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038A" w14:textId="23847FC3" w:rsidR="00557C52" w:rsidRPr="00AE7DC6" w:rsidRDefault="00D0107E" w:rsidP="0007590D">
      <w:pPr>
        <w:spacing w:after="0" w:line="240" w:lineRule="auto"/>
        <w:jc w:val="center"/>
        <w:rPr>
          <w:rFonts w:ascii="Calibri" w:hAnsi="Calibri" w:cs="Times New Roman"/>
          <w:b/>
          <w:color w:val="000000"/>
          <w:sz w:val="24"/>
          <w:szCs w:val="24"/>
        </w:rPr>
      </w:pPr>
      <w:r w:rsidRPr="00AE7DC6">
        <w:rPr>
          <w:rFonts w:ascii="Calibri" w:hAnsi="Calibri" w:cs="Times New Roman"/>
          <w:b/>
          <w:color w:val="000000"/>
          <w:sz w:val="24"/>
          <w:szCs w:val="24"/>
        </w:rPr>
        <w:t xml:space="preserve">Department of </w:t>
      </w:r>
      <w:r w:rsidR="00557C52" w:rsidRPr="00AE7DC6">
        <w:rPr>
          <w:rFonts w:ascii="Calibri" w:hAnsi="Calibri" w:cs="Times New Roman"/>
          <w:b/>
          <w:color w:val="000000"/>
          <w:sz w:val="24"/>
          <w:szCs w:val="24"/>
        </w:rPr>
        <w:t>Psychiatry and Behavioral Sciences M&amp;M Conference</w:t>
      </w:r>
    </w:p>
    <w:p w14:paraId="23187B9C" w14:textId="2204E888" w:rsidR="00557C52" w:rsidRPr="003903AA" w:rsidRDefault="00557C52" w:rsidP="00557C52">
      <w:pPr>
        <w:spacing w:after="0" w:line="240" w:lineRule="auto"/>
        <w:jc w:val="center"/>
        <w:rPr>
          <w:rFonts w:cs="Times New Roman"/>
          <w:color w:val="000000"/>
          <w:sz w:val="24"/>
          <w:szCs w:val="24"/>
        </w:rPr>
      </w:pPr>
      <w:r w:rsidRPr="003903AA">
        <w:rPr>
          <w:rFonts w:cs="Times New Roman"/>
          <w:color w:val="000000"/>
          <w:sz w:val="24"/>
          <w:szCs w:val="24"/>
        </w:rPr>
        <w:t>Course No. 2</w:t>
      </w:r>
      <w:r w:rsidR="007A348C">
        <w:rPr>
          <w:rFonts w:cs="Times New Roman"/>
          <w:color w:val="000000"/>
          <w:sz w:val="24"/>
          <w:szCs w:val="24"/>
        </w:rPr>
        <w:t>6</w:t>
      </w:r>
      <w:r w:rsidRPr="003903AA">
        <w:rPr>
          <w:rFonts w:cs="Times New Roman"/>
          <w:color w:val="000000"/>
          <w:sz w:val="24"/>
          <w:szCs w:val="24"/>
        </w:rPr>
        <w:t>D04</w:t>
      </w:r>
    </w:p>
    <w:p w14:paraId="7D4AC52B" w14:textId="6C2F2A73" w:rsidR="00557C52" w:rsidRPr="00060D76" w:rsidRDefault="00557C52" w:rsidP="00557C52">
      <w:pPr>
        <w:spacing w:after="0" w:line="240" w:lineRule="auto"/>
        <w:jc w:val="center"/>
        <w:rPr>
          <w:rFonts w:cs="Times New Roman"/>
          <w:b/>
          <w:color w:val="000000"/>
          <w:sz w:val="24"/>
          <w:szCs w:val="24"/>
        </w:rPr>
      </w:pPr>
      <w:r w:rsidRPr="00060D76">
        <w:rPr>
          <w:rFonts w:cs="Times New Roman"/>
          <w:b/>
          <w:color w:val="000000"/>
          <w:sz w:val="24"/>
          <w:szCs w:val="24"/>
        </w:rPr>
        <w:t xml:space="preserve">Thursday, </w:t>
      </w:r>
      <w:r w:rsidR="0093249B">
        <w:rPr>
          <w:rFonts w:cs="Times New Roman"/>
          <w:b/>
          <w:color w:val="000000"/>
          <w:sz w:val="24"/>
          <w:szCs w:val="24"/>
        </w:rPr>
        <w:t>May 7</w:t>
      </w:r>
      <w:r w:rsidR="00DA5268">
        <w:rPr>
          <w:rFonts w:cs="Times New Roman"/>
          <w:b/>
          <w:color w:val="000000"/>
          <w:sz w:val="24"/>
          <w:szCs w:val="24"/>
        </w:rPr>
        <w:t>,</w:t>
      </w:r>
      <w:r w:rsidRPr="00060D76">
        <w:rPr>
          <w:rFonts w:cs="Times New Roman"/>
          <w:b/>
          <w:color w:val="000000"/>
          <w:sz w:val="24"/>
          <w:szCs w:val="24"/>
        </w:rPr>
        <w:t xml:space="preserve"> 202</w:t>
      </w:r>
      <w:r w:rsidR="00E12A0E">
        <w:rPr>
          <w:rFonts w:cs="Times New Roman"/>
          <w:b/>
          <w:color w:val="000000"/>
          <w:sz w:val="24"/>
          <w:szCs w:val="24"/>
        </w:rPr>
        <w:t>6</w:t>
      </w:r>
    </w:p>
    <w:p w14:paraId="387AF6FC" w14:textId="21D41EA4" w:rsidR="00557C52" w:rsidRPr="00060D76" w:rsidRDefault="006906A1" w:rsidP="00557C52">
      <w:pPr>
        <w:spacing w:after="0" w:line="240" w:lineRule="auto"/>
        <w:jc w:val="center"/>
        <w:rPr>
          <w:rFonts w:cs="Times New Roman"/>
          <w:b/>
          <w:color w:val="000000"/>
        </w:rPr>
      </w:pPr>
      <w:r w:rsidRPr="00060D76">
        <w:rPr>
          <w:rFonts w:cs="Times New Roman"/>
          <w:b/>
          <w:color w:val="000000"/>
          <w:sz w:val="24"/>
          <w:szCs w:val="24"/>
        </w:rPr>
        <w:t>12:00 pm</w:t>
      </w:r>
      <w:r w:rsidR="00557C52" w:rsidRPr="00060D76">
        <w:rPr>
          <w:rFonts w:cs="Times New Roman"/>
          <w:b/>
          <w:color w:val="000000"/>
          <w:sz w:val="24"/>
          <w:szCs w:val="24"/>
        </w:rPr>
        <w:t xml:space="preserve"> – </w:t>
      </w:r>
      <w:r w:rsidRPr="00060D76">
        <w:rPr>
          <w:rFonts w:cs="Times New Roman"/>
          <w:b/>
          <w:color w:val="000000"/>
          <w:sz w:val="24"/>
          <w:szCs w:val="24"/>
        </w:rPr>
        <w:t>1:00 pm</w:t>
      </w:r>
    </w:p>
    <w:p w14:paraId="6061FED5" w14:textId="77777777" w:rsidR="00557C52" w:rsidRPr="00483D19" w:rsidRDefault="00557C52" w:rsidP="00557C52">
      <w:pPr>
        <w:spacing w:after="0" w:line="240" w:lineRule="auto"/>
        <w:rPr>
          <w:rFonts w:cs="Times New Roman"/>
          <w:color w:val="000000"/>
          <w:sz w:val="20"/>
        </w:rPr>
      </w:pPr>
    </w:p>
    <w:p w14:paraId="598643F0" w14:textId="5DDB86B7" w:rsidR="00264827" w:rsidRPr="00140724" w:rsidRDefault="00287C64" w:rsidP="00264827">
      <w:pPr>
        <w:spacing w:after="0" w:line="240" w:lineRule="auto"/>
        <w:jc w:val="center"/>
        <w:rPr>
          <w:b/>
          <w:color w:val="0000FF"/>
          <w:sz w:val="24"/>
          <w:highlight w:val="yellow"/>
        </w:rPr>
      </w:pPr>
      <w:hyperlink r:id="rId7" w:tgtFrame="_blank" w:tooltip="https://oklahoma.zoom.us/j/96025286711?pwd=Ybu5m5a6C5EKyQTKPRAOMB3O3BvNTd.1" w:history="1">
        <w:r w:rsidR="00264827" w:rsidRPr="00140724">
          <w:rPr>
            <w:rStyle w:val="Hyperlink"/>
            <w:b/>
            <w:color w:val="0000FF"/>
            <w:sz w:val="24"/>
            <w:highlight w:val="yellow"/>
          </w:rPr>
          <w:t>https://oklahoma.zoom.us/j/96025286711?pwd=Ybu5m5a6C5EKyQTKPRAOMB3O3BvNTd.1</w:t>
        </w:r>
      </w:hyperlink>
    </w:p>
    <w:p w14:paraId="4F1D9505" w14:textId="77777777" w:rsidR="00264827" w:rsidRPr="00264827" w:rsidRDefault="00264827" w:rsidP="00264827">
      <w:pPr>
        <w:spacing w:after="0" w:line="240" w:lineRule="auto"/>
        <w:jc w:val="center"/>
        <w:rPr>
          <w:rFonts w:ascii="Calibri" w:hAnsi="Calibri"/>
          <w:b/>
          <w:sz w:val="24"/>
          <w:szCs w:val="21"/>
          <w:highlight w:val="yellow"/>
        </w:rPr>
      </w:pPr>
      <w:r w:rsidRPr="00264827">
        <w:rPr>
          <w:rFonts w:ascii="Calibri" w:hAnsi="Calibri"/>
          <w:b/>
          <w:sz w:val="24"/>
          <w:szCs w:val="21"/>
          <w:highlight w:val="yellow"/>
        </w:rPr>
        <w:t>Meeting ID: 960 2528 6711</w:t>
      </w:r>
    </w:p>
    <w:p w14:paraId="533E127F" w14:textId="0BF38723" w:rsidR="00557C52" w:rsidRPr="00264827" w:rsidRDefault="00264827" w:rsidP="00264827">
      <w:pPr>
        <w:spacing w:after="0" w:line="240" w:lineRule="auto"/>
        <w:jc w:val="center"/>
        <w:rPr>
          <w:rFonts w:ascii="Calibri" w:hAnsi="Calibri"/>
          <w:b/>
          <w:sz w:val="24"/>
          <w:szCs w:val="21"/>
          <w:highlight w:val="yellow"/>
        </w:rPr>
      </w:pPr>
      <w:r w:rsidRPr="00264827">
        <w:rPr>
          <w:rFonts w:ascii="Calibri" w:hAnsi="Calibri"/>
          <w:b/>
          <w:sz w:val="24"/>
          <w:szCs w:val="21"/>
          <w:highlight w:val="yellow"/>
        </w:rPr>
        <w:t>Passcode: 89560712</w:t>
      </w:r>
    </w:p>
    <w:p w14:paraId="0F58695B" w14:textId="7A209B6C" w:rsidR="00557C52" w:rsidRPr="00282D67" w:rsidRDefault="00282D67" w:rsidP="0093249B">
      <w:pPr>
        <w:spacing w:after="0" w:line="240" w:lineRule="auto"/>
        <w:jc w:val="center"/>
        <w:rPr>
          <w:rFonts w:ascii="Calibri" w:hAnsi="Calibri" w:cs="Times New Roman"/>
          <w:b/>
          <w:color w:val="7E0000"/>
          <w:sz w:val="36"/>
        </w:rPr>
      </w:pPr>
      <w:r w:rsidRPr="00282D67">
        <w:rPr>
          <w:rFonts w:ascii="Calibri" w:hAnsi="Calibri" w:cs="Times New Roman"/>
          <w:b/>
          <w:color w:val="7E0000"/>
          <w:sz w:val="36"/>
        </w:rPr>
        <w:t>“</w:t>
      </w:r>
      <w:bookmarkStart w:id="0" w:name="_GoBack"/>
      <w:r w:rsidR="0093249B" w:rsidRPr="0093249B">
        <w:rPr>
          <w:rFonts w:ascii="Calibri" w:hAnsi="Calibri" w:cs="Times New Roman"/>
          <w:b/>
          <w:color w:val="7E0000"/>
          <w:sz w:val="36"/>
        </w:rPr>
        <w:t>Sugar Rush: Suspected Case of Glucocorticoid-Induced Mania</w:t>
      </w:r>
      <w:bookmarkEnd w:id="0"/>
      <w:r w:rsidRPr="00282D67">
        <w:rPr>
          <w:rFonts w:ascii="Calibri" w:hAnsi="Calibri" w:cs="Times New Roman"/>
          <w:b/>
          <w:color w:val="7E0000"/>
          <w:sz w:val="36"/>
        </w:rPr>
        <w:t>”</w:t>
      </w:r>
    </w:p>
    <w:p w14:paraId="4DCE8C05" w14:textId="77777777" w:rsidR="00557C52" w:rsidRPr="003903AA" w:rsidRDefault="00557C52" w:rsidP="00557C52">
      <w:pPr>
        <w:spacing w:after="0" w:line="240" w:lineRule="auto"/>
        <w:jc w:val="center"/>
        <w:rPr>
          <w:rFonts w:cs="Times New Roman"/>
          <w:color w:val="000000"/>
        </w:rPr>
      </w:pPr>
      <w:r w:rsidRPr="003903AA">
        <w:rPr>
          <w:rFonts w:cs="Times New Roman"/>
          <w:color w:val="000000"/>
        </w:rPr>
        <w:t>- - - - - - - - - - - - - - - - - - - -</w:t>
      </w:r>
    </w:p>
    <w:p w14:paraId="07DE6BFE" w14:textId="77777777" w:rsidR="00557C52" w:rsidRPr="002B2739" w:rsidRDefault="00557C52" w:rsidP="00557C52">
      <w:pPr>
        <w:spacing w:after="0" w:line="240" w:lineRule="auto"/>
        <w:jc w:val="center"/>
        <w:rPr>
          <w:rFonts w:cs="Times New Roman"/>
          <w:color w:val="000000"/>
          <w:sz w:val="24"/>
        </w:rPr>
      </w:pPr>
      <w:r w:rsidRPr="002B2739">
        <w:rPr>
          <w:rFonts w:cs="Times New Roman"/>
          <w:color w:val="000000"/>
          <w:sz w:val="24"/>
        </w:rPr>
        <w:t>Presented by: </w:t>
      </w:r>
    </w:p>
    <w:p w14:paraId="7AE1B062" w14:textId="3C00E422" w:rsidR="00557C52" w:rsidRPr="00D0107E" w:rsidRDefault="0093249B" w:rsidP="00557C52">
      <w:pPr>
        <w:keepNext/>
        <w:spacing w:after="0" w:line="240" w:lineRule="auto"/>
        <w:jc w:val="center"/>
        <w:rPr>
          <w:rFonts w:cs="Tahoma"/>
          <w:b/>
          <w:bCs/>
          <w:color w:val="7E0000"/>
          <w:sz w:val="36"/>
          <w:szCs w:val="36"/>
        </w:rPr>
      </w:pPr>
      <w:r>
        <w:rPr>
          <w:rFonts w:cs="Tahoma"/>
          <w:b/>
          <w:bCs/>
          <w:color w:val="7E0000"/>
          <w:sz w:val="36"/>
          <w:szCs w:val="36"/>
        </w:rPr>
        <w:t>Sona Maan</w:t>
      </w:r>
      <w:r w:rsidR="00557C52" w:rsidRPr="00D0107E">
        <w:rPr>
          <w:rFonts w:cs="Tahoma"/>
          <w:b/>
          <w:bCs/>
          <w:color w:val="7E0000"/>
          <w:sz w:val="36"/>
          <w:szCs w:val="36"/>
        </w:rPr>
        <w:t xml:space="preserve">, </w:t>
      </w:r>
      <w:r>
        <w:rPr>
          <w:rFonts w:cs="Tahoma"/>
          <w:b/>
          <w:bCs/>
          <w:color w:val="7E0000"/>
          <w:sz w:val="36"/>
          <w:szCs w:val="36"/>
        </w:rPr>
        <w:t>MD</w:t>
      </w:r>
      <w:r w:rsidR="00557C52" w:rsidRPr="00D0107E">
        <w:rPr>
          <w:rFonts w:cs="Tahoma"/>
          <w:b/>
          <w:bCs/>
          <w:color w:val="7E0000"/>
          <w:sz w:val="36"/>
          <w:szCs w:val="36"/>
        </w:rPr>
        <w:t xml:space="preserve"> </w:t>
      </w:r>
    </w:p>
    <w:p w14:paraId="3F3899E3" w14:textId="7F83B3FF" w:rsidR="00557C52" w:rsidRPr="00D0107E" w:rsidRDefault="00557C52" w:rsidP="004447B2">
      <w:pPr>
        <w:keepNext/>
        <w:spacing w:after="120" w:line="240" w:lineRule="auto"/>
        <w:jc w:val="center"/>
        <w:rPr>
          <w:rFonts w:cs="Tahoma"/>
          <w:b/>
          <w:bCs/>
          <w:color w:val="7E0000"/>
          <w:sz w:val="36"/>
          <w:szCs w:val="36"/>
        </w:rPr>
      </w:pPr>
      <w:r w:rsidRPr="00D0107E">
        <w:rPr>
          <w:rFonts w:cs="Tahoma"/>
          <w:b/>
          <w:bCs/>
          <w:color w:val="7E0000"/>
          <w:sz w:val="36"/>
          <w:szCs w:val="36"/>
        </w:rPr>
        <w:t>PGY-</w:t>
      </w:r>
      <w:r w:rsidR="00013922">
        <w:rPr>
          <w:rFonts w:cs="Tahoma"/>
          <w:b/>
          <w:bCs/>
          <w:color w:val="7E0000"/>
          <w:sz w:val="36"/>
          <w:szCs w:val="36"/>
        </w:rPr>
        <w:t>1</w:t>
      </w:r>
      <w:r w:rsidRPr="00D0107E">
        <w:rPr>
          <w:rFonts w:cs="Tahoma"/>
          <w:b/>
          <w:bCs/>
          <w:color w:val="7E0000"/>
          <w:sz w:val="36"/>
          <w:szCs w:val="36"/>
        </w:rPr>
        <w:t xml:space="preserve"> Resident</w:t>
      </w:r>
    </w:p>
    <w:p w14:paraId="003C6E42" w14:textId="3F9BA9D7" w:rsidR="00557C52" w:rsidRPr="003903AA" w:rsidRDefault="00557C52" w:rsidP="004447B2">
      <w:pPr>
        <w:spacing w:after="0" w:line="240" w:lineRule="auto"/>
        <w:rPr>
          <w:rFonts w:ascii="Calibri" w:eastAsia="Comic Sans MS" w:hAnsi="Calibri" w:cs="Calibri"/>
          <w:spacing w:val="1"/>
          <w:szCs w:val="24"/>
        </w:rPr>
      </w:pPr>
      <w:r w:rsidRPr="003903AA">
        <w:rPr>
          <w:rFonts w:ascii="Calibri" w:eastAsia="Comic Sans MS" w:hAnsi="Calibri" w:cs="Calibri"/>
          <w:b/>
          <w:spacing w:val="1"/>
          <w:szCs w:val="24"/>
        </w:rPr>
        <w:t xml:space="preserve">Learning Objectives: </w:t>
      </w:r>
      <w:r w:rsidRPr="003903AA">
        <w:rPr>
          <w:rFonts w:ascii="Calibri" w:eastAsia="Comic Sans MS" w:hAnsi="Calibri" w:cs="Calibri"/>
          <w:spacing w:val="1"/>
          <w:szCs w:val="24"/>
        </w:rPr>
        <w:t xml:space="preserve">Upon completion of this session, participants will improve their competence and performance by being able to: </w:t>
      </w:r>
    </w:p>
    <w:p w14:paraId="295E8AC2" w14:textId="3902C9AB" w:rsidR="00557C52" w:rsidRPr="003903AA" w:rsidRDefault="00557C52" w:rsidP="00873FB8">
      <w:pPr>
        <w:widowControl w:val="0"/>
        <w:numPr>
          <w:ilvl w:val="0"/>
          <w:numId w:val="1"/>
        </w:numPr>
        <w:tabs>
          <w:tab w:val="left" w:pos="10020"/>
        </w:tabs>
        <w:spacing w:after="120" w:line="240" w:lineRule="auto"/>
        <w:ind w:left="576" w:hanging="288"/>
        <w:rPr>
          <w:rFonts w:ascii="Calibri" w:eastAsia="Comic Sans MS" w:hAnsi="Calibri" w:cs="Calibri"/>
          <w:b/>
          <w:spacing w:val="1"/>
          <w:szCs w:val="24"/>
        </w:rPr>
      </w:pPr>
      <w:r w:rsidRPr="003903AA">
        <w:rPr>
          <w:rFonts w:ascii="Calibri" w:hAnsi="Calibri" w:cs="Calibri"/>
          <w:szCs w:val="24"/>
        </w:rPr>
        <w:t xml:space="preserve">Illustrate their ability to recognize and correct biological psychiatric treatments, especially medications </w:t>
      </w:r>
      <w:r w:rsidR="003D6EB1">
        <w:rPr>
          <w:rFonts w:ascii="Calibri" w:hAnsi="Calibri" w:cs="Calibri"/>
          <w:szCs w:val="24"/>
        </w:rPr>
        <w:t>with</w:t>
      </w:r>
      <w:r w:rsidRPr="003903AA">
        <w:rPr>
          <w:rFonts w:ascii="Calibri" w:hAnsi="Calibri" w:cs="Calibri"/>
          <w:szCs w:val="24"/>
        </w:rPr>
        <w:t xml:space="preserve"> potentially serious side effects and drug interactions.</w:t>
      </w:r>
    </w:p>
    <w:p w14:paraId="2AFDF179" w14:textId="45EC2C63" w:rsidR="00557C52" w:rsidRPr="003903AA" w:rsidRDefault="00557C52" w:rsidP="00873FB8">
      <w:pPr>
        <w:widowControl w:val="0"/>
        <w:numPr>
          <w:ilvl w:val="0"/>
          <w:numId w:val="1"/>
        </w:numPr>
        <w:tabs>
          <w:tab w:val="left" w:pos="10020"/>
        </w:tabs>
        <w:spacing w:after="120" w:line="240" w:lineRule="auto"/>
        <w:ind w:left="576" w:hanging="288"/>
        <w:rPr>
          <w:rFonts w:ascii="Calibri" w:eastAsia="Comic Sans MS" w:hAnsi="Calibri" w:cs="Calibri"/>
          <w:b/>
          <w:spacing w:val="1"/>
          <w:szCs w:val="24"/>
        </w:rPr>
      </w:pPr>
      <w:r w:rsidRPr="003903AA">
        <w:rPr>
          <w:rFonts w:ascii="Calibri" w:hAnsi="Calibri" w:cs="Times New Roman"/>
          <w:szCs w:val="24"/>
        </w:rPr>
        <w:t>Apply their diagnostic skills and better recognize psychiatric symptoms that are due to medical conditions, medications</w:t>
      </w:r>
      <w:r w:rsidR="003D6EB1">
        <w:rPr>
          <w:rFonts w:ascii="Calibri" w:hAnsi="Calibri" w:cs="Times New Roman"/>
          <w:szCs w:val="24"/>
        </w:rPr>
        <w:t>,</w:t>
      </w:r>
      <w:r w:rsidRPr="003903AA">
        <w:rPr>
          <w:rFonts w:ascii="Calibri" w:hAnsi="Calibri" w:cs="Times New Roman"/>
          <w:szCs w:val="24"/>
        </w:rPr>
        <w:t xml:space="preserve"> and drugs of abuse that adversely affect patients’ mental status exam and cognition.</w:t>
      </w:r>
    </w:p>
    <w:p w14:paraId="6B256B46" w14:textId="496A6E0F" w:rsidR="00557C52" w:rsidRPr="003903AA" w:rsidRDefault="00557C52" w:rsidP="00873FB8">
      <w:pPr>
        <w:widowControl w:val="0"/>
        <w:numPr>
          <w:ilvl w:val="0"/>
          <w:numId w:val="1"/>
        </w:numPr>
        <w:tabs>
          <w:tab w:val="left" w:pos="10020"/>
        </w:tabs>
        <w:spacing w:after="120" w:line="240" w:lineRule="auto"/>
        <w:ind w:left="576" w:hanging="288"/>
        <w:rPr>
          <w:rFonts w:ascii="Calibri" w:eastAsia="Comic Sans MS" w:hAnsi="Calibri" w:cs="Calibri"/>
          <w:b/>
          <w:spacing w:val="1"/>
          <w:szCs w:val="24"/>
        </w:rPr>
      </w:pPr>
      <w:r w:rsidRPr="003903AA">
        <w:rPr>
          <w:rFonts w:ascii="Calibri" w:hAnsi="Calibri" w:cs="Calibri"/>
          <w:szCs w:val="24"/>
        </w:rPr>
        <w:t xml:space="preserve">Integrate mental health law and policy in assessing and managing patients with </w:t>
      </w:r>
      <w:r w:rsidR="003D6EB1">
        <w:rPr>
          <w:rFonts w:ascii="Calibri" w:hAnsi="Calibri" w:cs="Calibri"/>
          <w:szCs w:val="24"/>
        </w:rPr>
        <w:t>severe</w:t>
      </w:r>
      <w:r w:rsidRPr="003903AA">
        <w:rPr>
          <w:rFonts w:ascii="Calibri" w:hAnsi="Calibri" w:cs="Calibri"/>
          <w:szCs w:val="24"/>
        </w:rPr>
        <w:t xml:space="preserve"> psychiatric and/or mental conditions.</w:t>
      </w:r>
    </w:p>
    <w:p w14:paraId="00209821" w14:textId="77777777" w:rsidR="00557C52" w:rsidRPr="003903AA" w:rsidRDefault="00557C52" w:rsidP="00483D19">
      <w:pPr>
        <w:spacing w:after="120" w:line="240" w:lineRule="auto"/>
        <w:rPr>
          <w:rFonts w:cs="Times New Roman"/>
          <w:color w:val="000000"/>
        </w:rPr>
      </w:pPr>
      <w:r w:rsidRPr="003903AA">
        <w:rPr>
          <w:rFonts w:cs="Times New Roman"/>
          <w:b/>
          <w:bCs/>
          <w:color w:val="000000"/>
        </w:rPr>
        <w:t>Accreditation Statement:</w:t>
      </w:r>
      <w:r w:rsidRPr="003903AA">
        <w:rPr>
          <w:rFonts w:cs="Times New Roman"/>
          <w:color w:val="000000"/>
        </w:rPr>
        <w:t xml:space="preserve"> The University of Oklahoma College of Medicine is accredited by the Accreditation Council for Continuing Medical Education (ACCME) to provide continuing medical education for physicians. </w:t>
      </w:r>
    </w:p>
    <w:p w14:paraId="1FF799DD" w14:textId="77777777" w:rsidR="00557C52" w:rsidRPr="003903AA" w:rsidRDefault="00557C52" w:rsidP="00483D19">
      <w:pPr>
        <w:spacing w:after="120" w:line="240" w:lineRule="auto"/>
        <w:rPr>
          <w:rFonts w:cs="Times New Roman"/>
          <w:color w:val="000000"/>
        </w:rPr>
      </w:pPr>
      <w:r w:rsidRPr="003903AA">
        <w:rPr>
          <w:rFonts w:cs="Times New Roman"/>
          <w:color w:val="000000"/>
        </w:rPr>
        <w:t xml:space="preserve">The University of Oklahoma College of Medicine designates this live activity for a maximum of 1.00 </w:t>
      </w:r>
      <w:r w:rsidRPr="003903AA">
        <w:rPr>
          <w:rFonts w:cs="Times New Roman"/>
          <w:i/>
          <w:iCs/>
          <w:color w:val="000000"/>
        </w:rPr>
        <w:t>AMA PRA Category 1 Credit™.</w:t>
      </w:r>
      <w:r w:rsidRPr="003903AA">
        <w:rPr>
          <w:rFonts w:cs="Times New Roman"/>
          <w:color w:val="000000"/>
        </w:rPr>
        <w:t>  Physicians should claim only the credit commensurate with the extent of their participation in the activity.</w:t>
      </w:r>
    </w:p>
    <w:p w14:paraId="57DA2E5A" w14:textId="6DDFB939" w:rsidR="00557C52" w:rsidRPr="003903AA" w:rsidRDefault="00557C52" w:rsidP="00483D19">
      <w:pPr>
        <w:spacing w:after="120" w:line="240" w:lineRule="auto"/>
        <w:rPr>
          <w:rFonts w:cs="Times New Roman"/>
          <w:color w:val="000000"/>
        </w:rPr>
      </w:pPr>
      <w:r w:rsidRPr="003903AA">
        <w:rPr>
          <w:rFonts w:cs="Times New Roman"/>
          <w:b/>
          <w:bCs/>
          <w:color w:val="000000"/>
        </w:rPr>
        <w:t xml:space="preserve">Mitigation Statement: </w:t>
      </w:r>
      <w:r w:rsidRPr="003903AA">
        <w:rPr>
          <w:rFonts w:cs="Times New Roman"/>
          <w:color w:val="000000"/>
        </w:rPr>
        <w:t>The University of Oklahoma College of Medicine, Office of Continuing Professional Development</w:t>
      </w:r>
      <w:r w:rsidR="00013DDA">
        <w:rPr>
          <w:rFonts w:cs="Times New Roman"/>
          <w:color w:val="000000"/>
        </w:rPr>
        <w:t>,</w:t>
      </w:r>
      <w:r w:rsidRPr="003903AA">
        <w:rPr>
          <w:rFonts w:cs="Times New Roman"/>
          <w:color w:val="000000"/>
        </w:rPr>
        <w:t xml:space="preserve"> has reviewed this activity’s speaker and planner disclosures and has mitigated all relevant financial relationships with ineligible companies, if applicable.</w:t>
      </w:r>
    </w:p>
    <w:p w14:paraId="3C8CB783" w14:textId="36531CD9" w:rsidR="00557C52" w:rsidRPr="003903AA" w:rsidRDefault="00557C52" w:rsidP="00483D19">
      <w:pPr>
        <w:spacing w:after="120" w:line="240" w:lineRule="auto"/>
        <w:rPr>
          <w:rFonts w:cs="Times New Roman"/>
        </w:rPr>
      </w:pPr>
      <w:r w:rsidRPr="003903AA">
        <w:rPr>
          <w:rFonts w:cs="Times New Roman"/>
        </w:rPr>
        <w:t xml:space="preserve">The University of Oklahoma is an </w:t>
      </w:r>
      <w:r w:rsidR="003D6EB1">
        <w:rPr>
          <w:rFonts w:cs="Times New Roman"/>
        </w:rPr>
        <w:t>equal-opportunity</w:t>
      </w:r>
      <w:r w:rsidRPr="003903AA">
        <w:rPr>
          <w:rFonts w:cs="Times New Roman"/>
        </w:rPr>
        <w:t xml:space="preserve"> institution. </w:t>
      </w:r>
      <w:hyperlink r:id="rId8" w:history="1">
        <w:r w:rsidRPr="00483D19">
          <w:rPr>
            <w:rFonts w:cs="Times New Roman"/>
            <w:b/>
            <w:color w:val="0000FF"/>
            <w:u w:val="single"/>
          </w:rPr>
          <w:t>www.ou.edu/eoo</w:t>
        </w:r>
      </w:hyperlink>
    </w:p>
    <w:p w14:paraId="3D137F08" w14:textId="0CBECE32" w:rsidR="00557C52" w:rsidRPr="003903AA" w:rsidRDefault="00557C52" w:rsidP="00483D19">
      <w:pPr>
        <w:spacing w:after="120" w:line="240" w:lineRule="auto"/>
        <w:rPr>
          <w:rFonts w:cs="Times New Roman"/>
          <w:color w:val="000000"/>
        </w:rPr>
      </w:pPr>
      <w:r w:rsidRPr="003903AA">
        <w:rPr>
          <w:rFonts w:cs="Times New Roman"/>
          <w:b/>
          <w:bCs/>
          <w:color w:val="000000"/>
        </w:rPr>
        <w:t>Accommodation Statement:</w:t>
      </w:r>
      <w:r w:rsidRPr="003903AA">
        <w:rPr>
          <w:rFonts w:cs="Times New Roman"/>
          <w:color w:val="000000"/>
        </w:rPr>
        <w:t xml:space="preserve"> For accommodations, please contact </w:t>
      </w:r>
      <w:r w:rsidR="0095557F">
        <w:rPr>
          <w:rFonts w:cs="Times New Roman"/>
          <w:color w:val="000000"/>
        </w:rPr>
        <w:t>May Thein</w:t>
      </w:r>
      <w:r w:rsidRPr="003903AA">
        <w:rPr>
          <w:rFonts w:cs="Times New Roman"/>
          <w:color w:val="000000"/>
        </w:rPr>
        <w:t xml:space="preserve"> at </w:t>
      </w:r>
      <w:hyperlink r:id="rId9" w:history="1">
        <w:r w:rsidR="00E12A0E" w:rsidRPr="00140724">
          <w:rPr>
            <w:rStyle w:val="Hyperlink"/>
            <w:rFonts w:cs="Times New Roman"/>
            <w:b/>
            <w:color w:val="0000FF"/>
          </w:rPr>
          <w:t>May-Thein@ou.edu</w:t>
        </w:r>
      </w:hyperlink>
      <w:r w:rsidRPr="003903AA">
        <w:rPr>
          <w:rFonts w:cs="Times New Roman"/>
          <w:color w:val="000000"/>
        </w:rPr>
        <w:t>.</w:t>
      </w:r>
    </w:p>
    <w:p w14:paraId="0D59ACE1" w14:textId="0338852F" w:rsidR="00557C52" w:rsidRDefault="00557C52" w:rsidP="00483D19">
      <w:pPr>
        <w:spacing w:after="120" w:line="240" w:lineRule="auto"/>
        <w:rPr>
          <w:rFonts w:cs="Times New Roman"/>
          <w:color w:val="000000"/>
        </w:rPr>
      </w:pPr>
      <w:r w:rsidRPr="003903AA">
        <w:rPr>
          <w:rFonts w:cs="Times New Roman"/>
          <w:b/>
          <w:bCs/>
          <w:color w:val="000000"/>
        </w:rPr>
        <w:t>Disclaimer Statement:</w:t>
      </w:r>
      <w:r w:rsidRPr="003903AA">
        <w:rPr>
          <w:rFonts w:cs="Times New Roman"/>
          <w:color w:val="000000"/>
        </w:rPr>
        <w:t xml:space="preserve"> Statements, opinions</w:t>
      </w:r>
      <w:r w:rsidR="0095557F">
        <w:rPr>
          <w:rFonts w:cs="Times New Roman"/>
          <w:color w:val="000000"/>
        </w:rPr>
        <w:t>, and results of studies contained in the program are those of the presenters and authors and do not reflect the policy or position of the Board of Regents of the University of Oklahoma (“OU”),</w:t>
      </w:r>
      <w:r w:rsidRPr="003903AA">
        <w:rPr>
          <w:rFonts w:cs="Times New Roman"/>
          <w:color w:val="000000"/>
        </w:rPr>
        <w:t xml:space="preserve"> nor does OU provide any warranty as to their accuracy or reliability. </w:t>
      </w:r>
    </w:p>
    <w:p w14:paraId="5D8F1139" w14:textId="77777777" w:rsidR="00013DDA" w:rsidRDefault="00013DDA" w:rsidP="00483D19">
      <w:pPr>
        <w:spacing w:after="120" w:line="240" w:lineRule="auto"/>
        <w:rPr>
          <w:rFonts w:cs="Times New Roman"/>
          <w:color w:val="000000"/>
        </w:rPr>
      </w:pPr>
    </w:p>
    <w:p w14:paraId="641628B8" w14:textId="77777777" w:rsidR="00013DDA" w:rsidRDefault="00013DDA" w:rsidP="00483D19">
      <w:pPr>
        <w:spacing w:after="120" w:line="240" w:lineRule="auto"/>
        <w:rPr>
          <w:rFonts w:cs="Times New Roman"/>
          <w:color w:val="000000"/>
        </w:rPr>
      </w:pPr>
    </w:p>
    <w:p w14:paraId="41EE2DB2" w14:textId="77777777" w:rsidR="00013DDA" w:rsidRDefault="00013DDA" w:rsidP="00483D19">
      <w:pPr>
        <w:spacing w:after="120" w:line="240" w:lineRule="auto"/>
        <w:rPr>
          <w:rFonts w:cs="Times New Roman"/>
          <w:color w:val="000000"/>
        </w:rPr>
      </w:pPr>
    </w:p>
    <w:p w14:paraId="02DF7D75" w14:textId="77777777" w:rsidR="00013DDA" w:rsidRDefault="00013DDA" w:rsidP="00483D19">
      <w:pPr>
        <w:spacing w:after="120" w:line="240" w:lineRule="auto"/>
        <w:rPr>
          <w:rFonts w:cs="Times New Roman"/>
          <w:color w:val="000000"/>
        </w:rPr>
      </w:pPr>
    </w:p>
    <w:p w14:paraId="730021E5" w14:textId="77777777" w:rsidR="00013DDA" w:rsidRDefault="00013DDA" w:rsidP="00483D19">
      <w:pPr>
        <w:spacing w:after="120" w:line="240" w:lineRule="auto"/>
        <w:rPr>
          <w:rFonts w:cs="Times New Roman"/>
          <w:color w:val="000000"/>
        </w:rPr>
      </w:pPr>
    </w:p>
    <w:p w14:paraId="0028D424" w14:textId="77777777" w:rsidR="00013DDA" w:rsidRDefault="00013DDA" w:rsidP="00483D19">
      <w:pPr>
        <w:spacing w:after="120" w:line="240" w:lineRule="auto"/>
        <w:rPr>
          <w:rFonts w:cs="Times New Roman"/>
          <w:color w:val="000000"/>
        </w:rPr>
      </w:pPr>
    </w:p>
    <w:p w14:paraId="0F087A16" w14:textId="77777777" w:rsidR="00013DDA" w:rsidRDefault="00013DDA" w:rsidP="00483D19">
      <w:pPr>
        <w:spacing w:after="120" w:line="240" w:lineRule="auto"/>
        <w:rPr>
          <w:rFonts w:cs="Times New Roman"/>
          <w:color w:val="000000"/>
        </w:rPr>
      </w:pPr>
    </w:p>
    <w:p w14:paraId="638B30E5" w14:textId="77777777" w:rsidR="00013DDA" w:rsidRPr="003903AA" w:rsidRDefault="00013DDA" w:rsidP="00483D19">
      <w:pPr>
        <w:spacing w:after="120" w:line="240" w:lineRule="auto"/>
        <w:rPr>
          <w:rFonts w:cs="Times New Roman"/>
          <w:color w:val="000000"/>
        </w:rPr>
      </w:pPr>
    </w:p>
    <w:p w14:paraId="616903F6" w14:textId="2A5A0357" w:rsidR="00557C52" w:rsidRPr="003903AA" w:rsidRDefault="00557C52" w:rsidP="00483D19">
      <w:pPr>
        <w:spacing w:after="120" w:line="240" w:lineRule="auto"/>
        <w:jc w:val="center"/>
        <w:rPr>
          <w:rFonts w:cs="Times New Roman"/>
          <w:color w:val="000000"/>
        </w:rPr>
      </w:pPr>
      <w:r w:rsidRPr="003903AA">
        <w:rPr>
          <w:rFonts w:cs="Times New Roman"/>
          <w:b/>
          <w:bCs/>
          <w:color w:val="000000"/>
        </w:rPr>
        <w:lastRenderedPageBreak/>
        <w:t>Disclosure &amp; Mitigation Report</w:t>
      </w:r>
    </w:p>
    <w:tbl>
      <w:tblPr>
        <w:tblStyle w:val="TableGrid"/>
        <w:tblW w:w="0" w:type="auto"/>
        <w:tblLook w:val="04A0" w:firstRow="1" w:lastRow="0" w:firstColumn="1" w:lastColumn="0" w:noHBand="0" w:noVBand="1"/>
      </w:tblPr>
      <w:tblGrid>
        <w:gridCol w:w="2875"/>
        <w:gridCol w:w="1440"/>
        <w:gridCol w:w="1530"/>
        <w:gridCol w:w="1710"/>
        <w:gridCol w:w="3055"/>
      </w:tblGrid>
      <w:tr w:rsidR="008C3E71" w:rsidRPr="007A348C" w14:paraId="3ACD257C" w14:textId="77777777" w:rsidTr="00D460CF">
        <w:trPr>
          <w:tblHeader/>
        </w:trPr>
        <w:tc>
          <w:tcPr>
            <w:tcW w:w="2875" w:type="dxa"/>
            <w:shd w:val="clear" w:color="auto" w:fill="D9D9D9" w:themeFill="background1" w:themeFillShade="D9"/>
            <w:vAlign w:val="center"/>
          </w:tcPr>
          <w:p w14:paraId="70F20B39" w14:textId="77777777" w:rsidR="008C3E71" w:rsidRPr="007A348C" w:rsidRDefault="008C3E71" w:rsidP="00D460CF">
            <w:pPr>
              <w:widowControl w:val="0"/>
              <w:rPr>
                <w:rFonts w:ascii="Calibri" w:eastAsia="Calibri" w:hAnsi="Calibri" w:cstheme="minorHAnsi"/>
                <w:b/>
                <w:spacing w:val="-1"/>
                <w:sz w:val="18"/>
                <w:szCs w:val="18"/>
              </w:rPr>
            </w:pPr>
            <w:r w:rsidRPr="007A348C">
              <w:rPr>
                <w:rFonts w:ascii="Calibri" w:eastAsia="Calibri" w:hAnsi="Calibri" w:cstheme="minorHAnsi"/>
                <w:b/>
                <w:spacing w:val="-1"/>
                <w:sz w:val="18"/>
                <w:szCs w:val="18"/>
              </w:rPr>
              <w:t>Role(s)</w:t>
            </w:r>
          </w:p>
        </w:tc>
        <w:tc>
          <w:tcPr>
            <w:tcW w:w="1440" w:type="dxa"/>
            <w:shd w:val="clear" w:color="auto" w:fill="D9D9D9" w:themeFill="background1" w:themeFillShade="D9"/>
            <w:vAlign w:val="center"/>
          </w:tcPr>
          <w:p w14:paraId="10A58245" w14:textId="77777777" w:rsidR="008C3E71" w:rsidRPr="007A348C" w:rsidRDefault="008C3E71" w:rsidP="00D460CF">
            <w:pPr>
              <w:widowControl w:val="0"/>
              <w:ind w:left="72"/>
              <w:rPr>
                <w:rFonts w:ascii="Calibri" w:eastAsia="Calibri" w:hAnsi="Calibri" w:cstheme="minorHAnsi"/>
                <w:b/>
                <w:spacing w:val="-1"/>
                <w:sz w:val="18"/>
                <w:szCs w:val="18"/>
              </w:rPr>
            </w:pPr>
            <w:r w:rsidRPr="007A348C">
              <w:rPr>
                <w:rFonts w:ascii="Calibri" w:eastAsia="Calibri" w:hAnsi="Calibri" w:cstheme="minorHAnsi"/>
                <w:b/>
                <w:spacing w:val="-1"/>
                <w:sz w:val="18"/>
                <w:szCs w:val="18"/>
              </w:rPr>
              <w:t>First Name</w:t>
            </w:r>
          </w:p>
        </w:tc>
        <w:tc>
          <w:tcPr>
            <w:tcW w:w="1530" w:type="dxa"/>
            <w:shd w:val="clear" w:color="auto" w:fill="D9D9D9" w:themeFill="background1" w:themeFillShade="D9"/>
            <w:vAlign w:val="center"/>
          </w:tcPr>
          <w:p w14:paraId="38834E95" w14:textId="77777777" w:rsidR="008C3E71" w:rsidRPr="007A348C" w:rsidRDefault="008C3E71" w:rsidP="00D460CF">
            <w:pPr>
              <w:rPr>
                <w:rFonts w:ascii="Calibri" w:hAnsi="Calibri" w:cstheme="minorHAnsi"/>
                <w:b/>
                <w:sz w:val="18"/>
                <w:szCs w:val="18"/>
              </w:rPr>
            </w:pPr>
            <w:r w:rsidRPr="007A348C">
              <w:rPr>
                <w:rFonts w:ascii="Calibri" w:hAnsi="Calibri" w:cstheme="minorHAnsi"/>
                <w:b/>
                <w:sz w:val="18"/>
                <w:szCs w:val="18"/>
              </w:rPr>
              <w:t>Last Name</w:t>
            </w:r>
          </w:p>
        </w:tc>
        <w:tc>
          <w:tcPr>
            <w:tcW w:w="1710" w:type="dxa"/>
            <w:shd w:val="clear" w:color="auto" w:fill="D9D9D9" w:themeFill="background1" w:themeFillShade="D9"/>
            <w:vAlign w:val="center"/>
          </w:tcPr>
          <w:p w14:paraId="206A88D7" w14:textId="77777777" w:rsidR="008C3E71" w:rsidRPr="007A348C" w:rsidRDefault="008C3E71" w:rsidP="00D460CF">
            <w:pPr>
              <w:rPr>
                <w:rFonts w:ascii="Calibri" w:hAnsi="Calibri" w:cstheme="minorHAnsi"/>
                <w:b/>
                <w:sz w:val="18"/>
                <w:szCs w:val="18"/>
              </w:rPr>
            </w:pPr>
            <w:r w:rsidRPr="007A348C">
              <w:rPr>
                <w:rFonts w:ascii="Calibri" w:hAnsi="Calibri" w:cstheme="minorHAnsi"/>
                <w:b/>
                <w:sz w:val="18"/>
                <w:szCs w:val="18"/>
              </w:rPr>
              <w:t>Ineligible Company</w:t>
            </w:r>
          </w:p>
        </w:tc>
        <w:tc>
          <w:tcPr>
            <w:tcW w:w="3055" w:type="dxa"/>
            <w:shd w:val="clear" w:color="auto" w:fill="D9D9D9" w:themeFill="background1" w:themeFillShade="D9"/>
            <w:vAlign w:val="center"/>
          </w:tcPr>
          <w:p w14:paraId="32106A5C" w14:textId="77777777" w:rsidR="008C3E71" w:rsidRPr="007A348C" w:rsidRDefault="008C3E71" w:rsidP="00D460CF">
            <w:pPr>
              <w:rPr>
                <w:rFonts w:ascii="Calibri" w:hAnsi="Calibri" w:cstheme="minorHAnsi"/>
                <w:b/>
                <w:sz w:val="18"/>
                <w:szCs w:val="18"/>
              </w:rPr>
            </w:pPr>
            <w:r w:rsidRPr="007A348C">
              <w:rPr>
                <w:rFonts w:ascii="Calibri" w:hAnsi="Calibri" w:cs="Times New Roman"/>
                <w:b/>
                <w:sz w:val="18"/>
                <w:szCs w:val="18"/>
              </w:rPr>
              <w:t>Nature of the Financial Relationship</w:t>
            </w:r>
          </w:p>
        </w:tc>
      </w:tr>
      <w:tr w:rsidR="008C3E71" w:rsidRPr="003903AA" w14:paraId="246170C1" w14:textId="77777777" w:rsidTr="00D460CF">
        <w:tc>
          <w:tcPr>
            <w:tcW w:w="2875" w:type="dxa"/>
            <w:vAlign w:val="center"/>
          </w:tcPr>
          <w:p w14:paraId="6B23EC9F"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pacing w:val="-1"/>
                <w:sz w:val="18"/>
                <w:szCs w:val="18"/>
              </w:rPr>
              <w:t>Co-Course</w:t>
            </w:r>
            <w:r w:rsidRPr="003903AA">
              <w:rPr>
                <w:rFonts w:ascii="Calibri" w:eastAsia="Calibri" w:hAnsi="Calibri" w:cstheme="minorHAnsi"/>
                <w:spacing w:val="-16"/>
                <w:sz w:val="18"/>
                <w:szCs w:val="18"/>
              </w:rPr>
              <w:t xml:space="preserve"> </w:t>
            </w:r>
            <w:r w:rsidRPr="003903AA">
              <w:rPr>
                <w:rFonts w:ascii="Calibri" w:eastAsia="Calibri" w:hAnsi="Calibri" w:cstheme="minorHAnsi"/>
                <w:sz w:val="18"/>
                <w:szCs w:val="18"/>
              </w:rPr>
              <w:t>Director,</w:t>
            </w:r>
            <w:r w:rsidRPr="003903AA">
              <w:rPr>
                <w:rFonts w:ascii="Calibri" w:eastAsia="Calibri" w:hAnsi="Calibri" w:cstheme="minorHAnsi"/>
                <w:w w:val="99"/>
                <w:sz w:val="18"/>
                <w:szCs w:val="18"/>
              </w:rPr>
              <w:t xml:space="preserve"> </w:t>
            </w:r>
            <w:r w:rsidRPr="003903AA">
              <w:rPr>
                <w:rFonts w:ascii="Calibri" w:eastAsia="Calibri" w:hAnsi="Calibri" w:cstheme="minorHAnsi"/>
                <w:sz w:val="18"/>
                <w:szCs w:val="18"/>
              </w:rPr>
              <w:t>Planner,</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Faculty, Moderator</w:t>
            </w:r>
          </w:p>
        </w:tc>
        <w:tc>
          <w:tcPr>
            <w:tcW w:w="1440" w:type="dxa"/>
            <w:vAlign w:val="center"/>
          </w:tcPr>
          <w:p w14:paraId="5C398326" w14:textId="77777777" w:rsidR="008C3E71" w:rsidRPr="003903AA" w:rsidRDefault="008C3E71" w:rsidP="00D460CF">
            <w:pPr>
              <w:widowControl w:val="0"/>
              <w:ind w:left="72"/>
              <w:rPr>
                <w:rFonts w:ascii="Calibri" w:eastAsia="Calibri" w:hAnsi="Calibri" w:cstheme="minorHAnsi"/>
                <w:spacing w:val="-1"/>
                <w:sz w:val="18"/>
                <w:szCs w:val="18"/>
              </w:rPr>
            </w:pPr>
            <w:r w:rsidRPr="003903AA">
              <w:rPr>
                <w:rFonts w:ascii="Calibri" w:eastAsia="Calibri" w:hAnsi="Calibri" w:cstheme="minorHAnsi"/>
                <w:spacing w:val="-1"/>
                <w:sz w:val="18"/>
                <w:szCs w:val="18"/>
              </w:rPr>
              <w:t>Irina V</w:t>
            </w:r>
          </w:p>
        </w:tc>
        <w:tc>
          <w:tcPr>
            <w:tcW w:w="1530" w:type="dxa"/>
            <w:vAlign w:val="center"/>
          </w:tcPr>
          <w:p w14:paraId="25693E85"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 xml:space="preserve">Baranskaya, M.D. </w:t>
            </w:r>
          </w:p>
        </w:tc>
        <w:tc>
          <w:tcPr>
            <w:tcW w:w="4765" w:type="dxa"/>
            <w:gridSpan w:val="2"/>
            <w:vAlign w:val="center"/>
          </w:tcPr>
          <w:p w14:paraId="51903581"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8C3E71" w:rsidRPr="003903AA" w14:paraId="2F883756" w14:textId="77777777" w:rsidTr="00D460CF">
        <w:tc>
          <w:tcPr>
            <w:tcW w:w="2875" w:type="dxa"/>
            <w:vAlign w:val="center"/>
          </w:tcPr>
          <w:p w14:paraId="492F5C40"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pacing w:val="-1"/>
                <w:sz w:val="18"/>
                <w:szCs w:val="18"/>
              </w:rPr>
              <w:t>Co-Course</w:t>
            </w:r>
            <w:r w:rsidRPr="003903AA">
              <w:rPr>
                <w:rFonts w:ascii="Calibri" w:eastAsia="Calibri" w:hAnsi="Calibri" w:cstheme="minorHAnsi"/>
                <w:spacing w:val="-16"/>
                <w:sz w:val="18"/>
                <w:szCs w:val="18"/>
              </w:rPr>
              <w:t xml:space="preserve"> </w:t>
            </w:r>
            <w:r w:rsidRPr="003903AA">
              <w:rPr>
                <w:rFonts w:ascii="Calibri" w:eastAsia="Calibri" w:hAnsi="Calibri" w:cstheme="minorHAnsi"/>
                <w:sz w:val="18"/>
                <w:szCs w:val="18"/>
              </w:rPr>
              <w:t>Director,</w:t>
            </w:r>
            <w:r w:rsidRPr="003903AA">
              <w:rPr>
                <w:rFonts w:ascii="Calibri" w:eastAsia="Calibri" w:hAnsi="Calibri" w:cstheme="minorHAnsi"/>
                <w:w w:val="99"/>
                <w:sz w:val="18"/>
                <w:szCs w:val="18"/>
              </w:rPr>
              <w:t xml:space="preserve"> </w:t>
            </w:r>
            <w:r w:rsidRPr="003903AA">
              <w:rPr>
                <w:rFonts w:ascii="Calibri" w:eastAsia="Calibri" w:hAnsi="Calibri" w:cstheme="minorHAnsi"/>
                <w:sz w:val="18"/>
                <w:szCs w:val="18"/>
              </w:rPr>
              <w:t>Planner,</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Faculty, Moderator</w:t>
            </w:r>
          </w:p>
        </w:tc>
        <w:tc>
          <w:tcPr>
            <w:tcW w:w="1440" w:type="dxa"/>
            <w:vAlign w:val="center"/>
          </w:tcPr>
          <w:p w14:paraId="38F2EFAC" w14:textId="77777777" w:rsidR="008C3E71" w:rsidRPr="003903AA" w:rsidRDefault="008C3E71" w:rsidP="00D460CF">
            <w:pPr>
              <w:widowControl w:val="0"/>
              <w:ind w:left="72"/>
              <w:rPr>
                <w:rFonts w:ascii="Calibri" w:eastAsia="Calibri" w:hAnsi="Calibri" w:cstheme="minorHAnsi"/>
                <w:spacing w:val="-1"/>
                <w:sz w:val="18"/>
                <w:szCs w:val="18"/>
              </w:rPr>
            </w:pPr>
            <w:r w:rsidRPr="003903AA">
              <w:rPr>
                <w:rFonts w:ascii="Calibri" w:eastAsia="Calibri" w:hAnsi="Calibri" w:cstheme="minorHAnsi"/>
                <w:spacing w:val="-1"/>
                <w:sz w:val="18"/>
                <w:szCs w:val="18"/>
              </w:rPr>
              <w:t xml:space="preserve">Christopher S. </w:t>
            </w:r>
          </w:p>
        </w:tc>
        <w:tc>
          <w:tcPr>
            <w:tcW w:w="1530" w:type="dxa"/>
            <w:vAlign w:val="center"/>
          </w:tcPr>
          <w:p w14:paraId="5AE16CF4"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Czapla, M.D.</w:t>
            </w:r>
          </w:p>
        </w:tc>
        <w:tc>
          <w:tcPr>
            <w:tcW w:w="4765" w:type="dxa"/>
            <w:gridSpan w:val="2"/>
            <w:vAlign w:val="center"/>
          </w:tcPr>
          <w:p w14:paraId="151DB3D2"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8C3E71" w:rsidRPr="003903AA" w14:paraId="5D2506CE" w14:textId="77777777" w:rsidTr="00D460CF">
        <w:tc>
          <w:tcPr>
            <w:tcW w:w="2875" w:type="dxa"/>
            <w:vAlign w:val="center"/>
          </w:tcPr>
          <w:p w14:paraId="17BFB2FD" w14:textId="77777777" w:rsidR="008C3E71" w:rsidRPr="003903AA" w:rsidRDefault="008C3E71" w:rsidP="00D460CF">
            <w:pPr>
              <w:widowControl w:val="0"/>
              <w:rPr>
                <w:rFonts w:ascii="Calibri" w:eastAsia="Calibri" w:hAnsi="Calibri" w:cstheme="minorHAnsi"/>
                <w:spacing w:val="-9"/>
                <w:sz w:val="18"/>
                <w:szCs w:val="18"/>
              </w:rPr>
            </w:pPr>
            <w:r w:rsidRPr="003903AA">
              <w:rPr>
                <w:rFonts w:ascii="Calibri" w:eastAsia="Calibri" w:hAnsi="Calibri" w:cstheme="minorHAnsi"/>
                <w:sz w:val="18"/>
                <w:szCs w:val="18"/>
              </w:rPr>
              <w:t>Course</w:t>
            </w:r>
            <w:r w:rsidRPr="003903AA">
              <w:rPr>
                <w:rFonts w:ascii="Calibri" w:eastAsia="Calibri" w:hAnsi="Calibri" w:cstheme="minorHAnsi"/>
                <w:spacing w:val="-9"/>
                <w:sz w:val="18"/>
                <w:szCs w:val="18"/>
              </w:rPr>
              <w:t xml:space="preserve"> </w:t>
            </w:r>
            <w:r w:rsidRPr="003903AA">
              <w:rPr>
                <w:rFonts w:ascii="Calibri" w:eastAsia="Calibri" w:hAnsi="Calibri" w:cstheme="minorHAnsi"/>
                <w:sz w:val="18"/>
                <w:szCs w:val="18"/>
              </w:rPr>
              <w:t>Contact</w:t>
            </w:r>
            <w:r w:rsidRPr="003903AA">
              <w:rPr>
                <w:rFonts w:ascii="Calibri" w:eastAsia="Calibri" w:hAnsi="Calibri" w:cstheme="minorHAnsi"/>
                <w:spacing w:val="-9"/>
                <w:sz w:val="18"/>
                <w:szCs w:val="18"/>
              </w:rPr>
              <w:t>,</w:t>
            </w:r>
          </w:p>
          <w:p w14:paraId="30425819"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z w:val="18"/>
                <w:szCs w:val="18"/>
              </w:rPr>
              <w:t>Planning Committee</w:t>
            </w:r>
          </w:p>
        </w:tc>
        <w:tc>
          <w:tcPr>
            <w:tcW w:w="1440" w:type="dxa"/>
            <w:vAlign w:val="center"/>
          </w:tcPr>
          <w:p w14:paraId="7C3A75CB" w14:textId="77777777" w:rsidR="008C3E71" w:rsidRPr="003903AA" w:rsidRDefault="008C3E71" w:rsidP="00D460CF">
            <w:pPr>
              <w:widowControl w:val="0"/>
              <w:ind w:left="72"/>
              <w:rPr>
                <w:rFonts w:ascii="Calibri" w:eastAsia="Calibri" w:hAnsi="Calibri" w:cstheme="minorHAnsi"/>
                <w:sz w:val="18"/>
                <w:szCs w:val="18"/>
              </w:rPr>
            </w:pPr>
            <w:r w:rsidRPr="003903AA">
              <w:rPr>
                <w:rFonts w:ascii="Calibri" w:eastAsia="Calibri" w:hAnsi="Calibri" w:cstheme="minorHAnsi"/>
                <w:sz w:val="18"/>
                <w:szCs w:val="18"/>
              </w:rPr>
              <w:t xml:space="preserve">Julie E. </w:t>
            </w:r>
          </w:p>
        </w:tc>
        <w:tc>
          <w:tcPr>
            <w:tcW w:w="1530" w:type="dxa"/>
            <w:vAlign w:val="center"/>
          </w:tcPr>
          <w:p w14:paraId="69C5EE38"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 xml:space="preserve">Frost, B.A. </w:t>
            </w:r>
          </w:p>
        </w:tc>
        <w:tc>
          <w:tcPr>
            <w:tcW w:w="4765" w:type="dxa"/>
            <w:gridSpan w:val="2"/>
            <w:vAlign w:val="center"/>
          </w:tcPr>
          <w:p w14:paraId="6950D5C0"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8C3E71" w:rsidRPr="003903AA" w14:paraId="7BD8F5E6" w14:textId="77777777" w:rsidTr="00D460CF">
        <w:tc>
          <w:tcPr>
            <w:tcW w:w="2875" w:type="dxa"/>
            <w:vAlign w:val="center"/>
          </w:tcPr>
          <w:p w14:paraId="708307CA"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z w:val="18"/>
                <w:szCs w:val="18"/>
              </w:rPr>
              <w:t>Course Contact, Planning Committee</w:t>
            </w:r>
          </w:p>
        </w:tc>
        <w:tc>
          <w:tcPr>
            <w:tcW w:w="1440" w:type="dxa"/>
            <w:vAlign w:val="center"/>
          </w:tcPr>
          <w:p w14:paraId="6DCED35B" w14:textId="77777777" w:rsidR="008C3E71" w:rsidRPr="003903AA" w:rsidRDefault="008C3E71" w:rsidP="00D460CF">
            <w:pPr>
              <w:widowControl w:val="0"/>
              <w:ind w:left="72"/>
              <w:rPr>
                <w:rFonts w:ascii="Calibri" w:eastAsia="Calibri" w:hAnsi="Calibri" w:cstheme="minorHAnsi"/>
                <w:sz w:val="18"/>
                <w:szCs w:val="18"/>
              </w:rPr>
            </w:pPr>
            <w:r w:rsidRPr="003903AA">
              <w:rPr>
                <w:rFonts w:ascii="Calibri" w:eastAsia="Calibri" w:hAnsi="Calibri" w:cstheme="minorHAnsi"/>
                <w:sz w:val="18"/>
                <w:szCs w:val="18"/>
              </w:rPr>
              <w:t>Kelsey</w:t>
            </w:r>
          </w:p>
        </w:tc>
        <w:tc>
          <w:tcPr>
            <w:tcW w:w="1530" w:type="dxa"/>
            <w:vAlign w:val="center"/>
          </w:tcPr>
          <w:p w14:paraId="328F3761" w14:textId="77777777" w:rsidR="008C3E71" w:rsidRPr="003903AA" w:rsidRDefault="008C3E71" w:rsidP="00D460CF">
            <w:pPr>
              <w:widowControl w:val="0"/>
              <w:rPr>
                <w:rFonts w:ascii="Calibri" w:eastAsia="Calibri" w:hAnsi="Calibri" w:cstheme="minorHAnsi"/>
                <w:spacing w:val="-1"/>
                <w:sz w:val="18"/>
                <w:szCs w:val="18"/>
              </w:rPr>
            </w:pPr>
            <w:r w:rsidRPr="003903AA">
              <w:rPr>
                <w:rFonts w:ascii="Calibri" w:eastAsia="Calibri" w:hAnsi="Calibri" w:cstheme="minorHAnsi"/>
                <w:spacing w:val="-1"/>
                <w:sz w:val="18"/>
                <w:szCs w:val="18"/>
              </w:rPr>
              <w:t>Henson</w:t>
            </w:r>
          </w:p>
        </w:tc>
        <w:tc>
          <w:tcPr>
            <w:tcW w:w="4765" w:type="dxa"/>
            <w:gridSpan w:val="2"/>
            <w:vAlign w:val="center"/>
          </w:tcPr>
          <w:p w14:paraId="3B4C5EAD"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8C3E71" w:rsidRPr="003903AA" w14:paraId="2F0EC9A3" w14:textId="77777777" w:rsidTr="00D460CF">
        <w:tc>
          <w:tcPr>
            <w:tcW w:w="2875" w:type="dxa"/>
            <w:vAlign w:val="center"/>
          </w:tcPr>
          <w:p w14:paraId="4D5E7DB4"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z w:val="18"/>
                <w:szCs w:val="18"/>
              </w:rPr>
              <w:t>Planner</w:t>
            </w:r>
          </w:p>
        </w:tc>
        <w:tc>
          <w:tcPr>
            <w:tcW w:w="1440" w:type="dxa"/>
            <w:vAlign w:val="center"/>
          </w:tcPr>
          <w:p w14:paraId="3D0933B0" w14:textId="77777777" w:rsidR="008C3E71" w:rsidRPr="003903AA" w:rsidRDefault="008C3E71" w:rsidP="00D460CF">
            <w:pPr>
              <w:widowControl w:val="0"/>
              <w:ind w:left="72"/>
              <w:rPr>
                <w:rFonts w:ascii="Calibri" w:eastAsia="Calibri" w:hAnsi="Calibri" w:cstheme="minorHAnsi"/>
                <w:spacing w:val="-1"/>
                <w:sz w:val="18"/>
                <w:szCs w:val="18"/>
              </w:rPr>
            </w:pPr>
            <w:r w:rsidRPr="003903AA">
              <w:rPr>
                <w:rFonts w:ascii="Calibri" w:eastAsia="Calibri" w:hAnsi="Calibri" w:cstheme="minorHAnsi"/>
                <w:spacing w:val="-1"/>
                <w:sz w:val="18"/>
                <w:szCs w:val="18"/>
              </w:rPr>
              <w:t xml:space="preserve">Adam J.  </w:t>
            </w:r>
          </w:p>
        </w:tc>
        <w:tc>
          <w:tcPr>
            <w:tcW w:w="1530" w:type="dxa"/>
            <w:vAlign w:val="center"/>
          </w:tcPr>
          <w:p w14:paraId="2510C3DA"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z w:val="18"/>
                <w:szCs w:val="18"/>
              </w:rPr>
              <w:t xml:space="preserve">Konen, M.D. </w:t>
            </w:r>
          </w:p>
        </w:tc>
        <w:tc>
          <w:tcPr>
            <w:tcW w:w="4765" w:type="dxa"/>
            <w:gridSpan w:val="2"/>
            <w:vAlign w:val="center"/>
          </w:tcPr>
          <w:p w14:paraId="0F363EAA"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8C3E71" w:rsidRPr="003903AA" w14:paraId="57D01893" w14:textId="77777777" w:rsidTr="00D460CF">
        <w:tc>
          <w:tcPr>
            <w:tcW w:w="2875" w:type="dxa"/>
            <w:vAlign w:val="center"/>
          </w:tcPr>
          <w:p w14:paraId="655A4FCC"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z w:val="18"/>
                <w:szCs w:val="18"/>
              </w:rPr>
              <w:t>Course</w:t>
            </w:r>
            <w:r w:rsidRPr="003903AA">
              <w:rPr>
                <w:rFonts w:ascii="Calibri" w:eastAsia="Calibri" w:hAnsi="Calibri" w:cstheme="minorHAnsi"/>
                <w:spacing w:val="-9"/>
                <w:sz w:val="18"/>
                <w:szCs w:val="18"/>
              </w:rPr>
              <w:t xml:space="preserve"> </w:t>
            </w:r>
            <w:r w:rsidRPr="003903AA">
              <w:rPr>
                <w:rFonts w:ascii="Calibri" w:eastAsia="Calibri" w:hAnsi="Calibri" w:cstheme="minorHAnsi"/>
                <w:sz w:val="18"/>
                <w:szCs w:val="18"/>
              </w:rPr>
              <w:t>Contact</w:t>
            </w:r>
            <w:r w:rsidRPr="003903AA">
              <w:rPr>
                <w:rFonts w:ascii="Calibri" w:eastAsia="Calibri" w:hAnsi="Calibri" w:cstheme="minorHAnsi"/>
                <w:spacing w:val="-9"/>
                <w:sz w:val="18"/>
                <w:szCs w:val="18"/>
              </w:rPr>
              <w:t xml:space="preserve"> </w:t>
            </w:r>
            <w:r w:rsidRPr="003903AA">
              <w:rPr>
                <w:rFonts w:ascii="Calibri" w:eastAsia="Calibri" w:hAnsi="Calibri" w:cstheme="minorHAnsi"/>
                <w:spacing w:val="-1"/>
                <w:sz w:val="18"/>
                <w:szCs w:val="18"/>
              </w:rPr>
              <w:t>(Back-up</w:t>
            </w:r>
            <w:r w:rsidRPr="003903AA">
              <w:rPr>
                <w:rFonts w:ascii="Calibri" w:eastAsia="Calibri" w:hAnsi="Calibri" w:cstheme="minorHAnsi"/>
                <w:spacing w:val="-9"/>
                <w:sz w:val="18"/>
                <w:szCs w:val="18"/>
              </w:rPr>
              <w:t xml:space="preserve"> </w:t>
            </w:r>
            <w:r w:rsidRPr="003903AA">
              <w:rPr>
                <w:rFonts w:ascii="Calibri" w:eastAsia="Calibri" w:hAnsi="Calibri" w:cstheme="minorHAnsi"/>
                <w:sz w:val="18"/>
                <w:szCs w:val="18"/>
              </w:rPr>
              <w:t>support),</w:t>
            </w:r>
            <w:r w:rsidRPr="003903AA">
              <w:rPr>
                <w:rFonts w:ascii="Calibri" w:eastAsia="Calibri" w:hAnsi="Calibri" w:cstheme="minorHAnsi"/>
                <w:spacing w:val="27"/>
                <w:w w:val="99"/>
                <w:sz w:val="18"/>
                <w:szCs w:val="18"/>
              </w:rPr>
              <w:t xml:space="preserve"> </w:t>
            </w:r>
            <w:r w:rsidRPr="003903AA">
              <w:rPr>
                <w:rFonts w:ascii="Calibri" w:eastAsia="Calibri" w:hAnsi="Calibri" w:cstheme="minorHAnsi"/>
                <w:sz w:val="18"/>
                <w:szCs w:val="18"/>
              </w:rPr>
              <w:t>Planning Committee</w:t>
            </w:r>
            <w:r w:rsidRPr="003903AA">
              <w:rPr>
                <w:rFonts w:ascii="Calibri" w:eastAsia="Calibri" w:hAnsi="Calibri" w:cstheme="minorHAnsi"/>
                <w:spacing w:val="-18"/>
                <w:sz w:val="18"/>
                <w:szCs w:val="18"/>
              </w:rPr>
              <w:t xml:space="preserve"> </w:t>
            </w:r>
          </w:p>
        </w:tc>
        <w:tc>
          <w:tcPr>
            <w:tcW w:w="1440" w:type="dxa"/>
            <w:vAlign w:val="center"/>
          </w:tcPr>
          <w:p w14:paraId="54B4404A" w14:textId="77777777" w:rsidR="008C3E71" w:rsidRPr="003903AA" w:rsidRDefault="008C3E71" w:rsidP="00D460CF">
            <w:pPr>
              <w:widowControl w:val="0"/>
              <w:ind w:left="72"/>
              <w:rPr>
                <w:rFonts w:ascii="Calibri" w:eastAsia="Calibri" w:hAnsi="Calibri" w:cstheme="minorHAnsi"/>
                <w:sz w:val="18"/>
                <w:szCs w:val="18"/>
              </w:rPr>
            </w:pPr>
            <w:r w:rsidRPr="003903AA">
              <w:rPr>
                <w:rFonts w:ascii="Calibri" w:eastAsia="Calibri" w:hAnsi="Calibri" w:cstheme="minorHAnsi"/>
                <w:sz w:val="18"/>
                <w:szCs w:val="18"/>
              </w:rPr>
              <w:t>Lori D.</w:t>
            </w:r>
          </w:p>
        </w:tc>
        <w:tc>
          <w:tcPr>
            <w:tcW w:w="1530" w:type="dxa"/>
            <w:vAlign w:val="center"/>
          </w:tcPr>
          <w:p w14:paraId="22134867"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pacing w:val="-1"/>
                <w:sz w:val="18"/>
                <w:szCs w:val="18"/>
              </w:rPr>
              <w:t>Nicholson</w:t>
            </w:r>
          </w:p>
        </w:tc>
        <w:tc>
          <w:tcPr>
            <w:tcW w:w="4765" w:type="dxa"/>
            <w:gridSpan w:val="2"/>
            <w:vAlign w:val="center"/>
          </w:tcPr>
          <w:p w14:paraId="58CD5203"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8C3E71" w:rsidRPr="003903AA" w14:paraId="3665B75C" w14:textId="77777777" w:rsidTr="00D460CF">
        <w:tc>
          <w:tcPr>
            <w:tcW w:w="2875" w:type="dxa"/>
            <w:vAlign w:val="center"/>
          </w:tcPr>
          <w:p w14:paraId="654BB749"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z w:val="18"/>
                <w:szCs w:val="18"/>
              </w:rPr>
              <w:t>Department</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Chair,</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Planner, Faculty</w:t>
            </w:r>
          </w:p>
        </w:tc>
        <w:tc>
          <w:tcPr>
            <w:tcW w:w="1440" w:type="dxa"/>
            <w:vAlign w:val="center"/>
          </w:tcPr>
          <w:p w14:paraId="24C35D56" w14:textId="77777777" w:rsidR="008C3E71" w:rsidRPr="003903AA" w:rsidRDefault="008C3E71" w:rsidP="00D460CF">
            <w:pPr>
              <w:widowControl w:val="0"/>
              <w:ind w:left="72"/>
              <w:rPr>
                <w:rFonts w:ascii="Calibri" w:eastAsia="Calibri" w:hAnsi="Calibri" w:cstheme="minorHAnsi"/>
                <w:sz w:val="18"/>
                <w:szCs w:val="18"/>
              </w:rPr>
            </w:pPr>
            <w:r w:rsidRPr="003903AA">
              <w:rPr>
                <w:rFonts w:ascii="Calibri" w:eastAsia="Calibri" w:hAnsi="Calibri" w:cstheme="minorHAnsi"/>
                <w:spacing w:val="-1"/>
                <w:sz w:val="18"/>
                <w:szCs w:val="18"/>
              </w:rPr>
              <w:t xml:space="preserve">Britta K. </w:t>
            </w:r>
          </w:p>
        </w:tc>
        <w:tc>
          <w:tcPr>
            <w:tcW w:w="1530" w:type="dxa"/>
            <w:vAlign w:val="center"/>
          </w:tcPr>
          <w:p w14:paraId="75E082B5"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z w:val="18"/>
                <w:szCs w:val="18"/>
              </w:rPr>
              <w:t>Ostermeyer, M.D., MBA</w:t>
            </w:r>
          </w:p>
        </w:tc>
        <w:tc>
          <w:tcPr>
            <w:tcW w:w="4765" w:type="dxa"/>
            <w:gridSpan w:val="2"/>
            <w:vAlign w:val="center"/>
          </w:tcPr>
          <w:p w14:paraId="41034B1F"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8C3E71" w:rsidRPr="003903AA" w14:paraId="3B26EF63" w14:textId="77777777" w:rsidTr="00D460CF">
        <w:tc>
          <w:tcPr>
            <w:tcW w:w="2875" w:type="dxa"/>
            <w:vAlign w:val="center"/>
          </w:tcPr>
          <w:p w14:paraId="773808C1" w14:textId="77777777" w:rsidR="008C3E71" w:rsidRPr="003903AA" w:rsidRDefault="008C3E71" w:rsidP="00D460CF">
            <w:pPr>
              <w:widowControl w:val="0"/>
              <w:rPr>
                <w:rFonts w:ascii="Calibri" w:eastAsia="Calibri" w:hAnsi="Calibri" w:cstheme="minorHAnsi"/>
                <w:sz w:val="18"/>
                <w:szCs w:val="18"/>
              </w:rPr>
            </w:pPr>
            <w:r w:rsidRPr="003903AA">
              <w:rPr>
                <w:rFonts w:ascii="Calibri" w:eastAsia="Calibri" w:hAnsi="Calibri" w:cstheme="minorHAnsi"/>
                <w:sz w:val="18"/>
                <w:szCs w:val="18"/>
              </w:rPr>
              <w:t>Course Contact, Planning Committee</w:t>
            </w:r>
          </w:p>
        </w:tc>
        <w:tc>
          <w:tcPr>
            <w:tcW w:w="1440" w:type="dxa"/>
            <w:vAlign w:val="center"/>
          </w:tcPr>
          <w:p w14:paraId="3BB4C721" w14:textId="77777777" w:rsidR="008C3E71" w:rsidRPr="003903AA" w:rsidRDefault="008C3E71" w:rsidP="00D460CF">
            <w:pPr>
              <w:widowControl w:val="0"/>
              <w:ind w:left="72"/>
              <w:rPr>
                <w:rFonts w:ascii="Calibri" w:eastAsia="Calibri" w:hAnsi="Calibri" w:cstheme="minorHAnsi"/>
                <w:spacing w:val="-1"/>
                <w:sz w:val="18"/>
                <w:szCs w:val="18"/>
              </w:rPr>
            </w:pPr>
            <w:r>
              <w:rPr>
                <w:rFonts w:ascii="Calibri" w:eastAsia="Calibri" w:hAnsi="Calibri" w:cstheme="minorHAnsi"/>
                <w:spacing w:val="-1"/>
                <w:sz w:val="18"/>
                <w:szCs w:val="18"/>
              </w:rPr>
              <w:t>May</w:t>
            </w:r>
          </w:p>
        </w:tc>
        <w:tc>
          <w:tcPr>
            <w:tcW w:w="1530" w:type="dxa"/>
            <w:vAlign w:val="center"/>
          </w:tcPr>
          <w:p w14:paraId="21480FF0" w14:textId="77777777" w:rsidR="008C3E71" w:rsidRPr="003903AA" w:rsidRDefault="008C3E71" w:rsidP="00D460CF">
            <w:pPr>
              <w:widowControl w:val="0"/>
              <w:rPr>
                <w:rFonts w:ascii="Calibri" w:eastAsia="Calibri" w:hAnsi="Calibri" w:cstheme="minorHAnsi"/>
                <w:sz w:val="18"/>
                <w:szCs w:val="18"/>
              </w:rPr>
            </w:pPr>
            <w:r>
              <w:rPr>
                <w:rFonts w:ascii="Calibri" w:eastAsia="Calibri" w:hAnsi="Calibri" w:cstheme="minorHAnsi"/>
                <w:sz w:val="18"/>
                <w:szCs w:val="18"/>
              </w:rPr>
              <w:t>Thein, MHR</w:t>
            </w:r>
          </w:p>
        </w:tc>
        <w:tc>
          <w:tcPr>
            <w:tcW w:w="4765" w:type="dxa"/>
            <w:gridSpan w:val="2"/>
            <w:vAlign w:val="center"/>
          </w:tcPr>
          <w:p w14:paraId="64982095"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8C3E71" w:rsidRPr="003903AA" w14:paraId="384353F2" w14:textId="77777777" w:rsidTr="00D460CF">
        <w:tc>
          <w:tcPr>
            <w:tcW w:w="2875" w:type="dxa"/>
            <w:vAlign w:val="center"/>
          </w:tcPr>
          <w:p w14:paraId="5FBA7B16" w14:textId="77777777" w:rsidR="008C3E71" w:rsidRPr="003903AA" w:rsidRDefault="008C3E71" w:rsidP="00D460CF">
            <w:pPr>
              <w:widowControl w:val="0"/>
              <w:rPr>
                <w:rFonts w:ascii="Calibri" w:eastAsia="Calibri" w:hAnsi="Calibri" w:cstheme="minorHAnsi"/>
                <w:sz w:val="18"/>
                <w:szCs w:val="18"/>
              </w:rPr>
            </w:pPr>
            <w:r>
              <w:rPr>
                <w:rFonts w:ascii="Calibri" w:eastAsia="Calibri" w:hAnsi="Calibri" w:cstheme="minorHAnsi"/>
                <w:sz w:val="18"/>
                <w:szCs w:val="18"/>
              </w:rPr>
              <w:t>Speaker</w:t>
            </w:r>
          </w:p>
        </w:tc>
        <w:tc>
          <w:tcPr>
            <w:tcW w:w="1440" w:type="dxa"/>
            <w:vAlign w:val="center"/>
          </w:tcPr>
          <w:p w14:paraId="1010D7D5" w14:textId="36033D39" w:rsidR="008C3E71" w:rsidRPr="003903AA" w:rsidRDefault="0093249B" w:rsidP="00D460CF">
            <w:pPr>
              <w:widowControl w:val="0"/>
              <w:ind w:left="72"/>
              <w:rPr>
                <w:rFonts w:ascii="Calibri" w:eastAsia="Calibri" w:hAnsi="Calibri" w:cstheme="minorHAnsi"/>
                <w:spacing w:val="-1"/>
                <w:sz w:val="18"/>
                <w:szCs w:val="18"/>
              </w:rPr>
            </w:pPr>
            <w:r>
              <w:rPr>
                <w:rFonts w:ascii="Calibri" w:eastAsia="Calibri" w:hAnsi="Calibri" w:cstheme="minorHAnsi"/>
                <w:spacing w:val="-1"/>
                <w:sz w:val="18"/>
                <w:szCs w:val="18"/>
              </w:rPr>
              <w:t>Sona</w:t>
            </w:r>
          </w:p>
        </w:tc>
        <w:tc>
          <w:tcPr>
            <w:tcW w:w="1530" w:type="dxa"/>
            <w:vAlign w:val="center"/>
          </w:tcPr>
          <w:p w14:paraId="7134BBE0" w14:textId="30A2ADAC" w:rsidR="008C3E71" w:rsidRPr="003903AA" w:rsidRDefault="0093249B" w:rsidP="00D460CF">
            <w:pPr>
              <w:widowControl w:val="0"/>
              <w:rPr>
                <w:rFonts w:ascii="Calibri" w:eastAsia="Calibri" w:hAnsi="Calibri" w:cstheme="minorHAnsi"/>
                <w:sz w:val="18"/>
                <w:szCs w:val="18"/>
              </w:rPr>
            </w:pPr>
            <w:r>
              <w:rPr>
                <w:rFonts w:ascii="Calibri" w:eastAsia="Calibri" w:hAnsi="Calibri" w:cstheme="minorHAnsi"/>
                <w:sz w:val="18"/>
                <w:szCs w:val="18"/>
              </w:rPr>
              <w:t>Maan</w:t>
            </w:r>
            <w:r w:rsidR="001E5880">
              <w:rPr>
                <w:rFonts w:ascii="Calibri" w:eastAsia="Calibri" w:hAnsi="Calibri" w:cstheme="minorHAnsi"/>
                <w:sz w:val="18"/>
                <w:szCs w:val="18"/>
              </w:rPr>
              <w:t>, DO</w:t>
            </w:r>
          </w:p>
        </w:tc>
        <w:tc>
          <w:tcPr>
            <w:tcW w:w="4765" w:type="dxa"/>
            <w:gridSpan w:val="2"/>
            <w:vAlign w:val="center"/>
          </w:tcPr>
          <w:p w14:paraId="0F1874BE" w14:textId="77777777" w:rsidR="008C3E71" w:rsidRPr="003903AA" w:rsidRDefault="008C3E71" w:rsidP="00D460CF">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bl>
    <w:p w14:paraId="09F84A3A" w14:textId="77777777" w:rsidR="008C3E71" w:rsidRPr="003903AA" w:rsidRDefault="008C3E71" w:rsidP="008C3E71">
      <w:pPr>
        <w:spacing w:after="0" w:line="240" w:lineRule="auto"/>
        <w:rPr>
          <w:rFonts w:cs="Times New Roman"/>
        </w:rPr>
      </w:pPr>
    </w:p>
    <w:p w14:paraId="15444859" w14:textId="77777777" w:rsidR="008C3E71" w:rsidRPr="003903AA" w:rsidRDefault="008C3E71" w:rsidP="008C3E71">
      <w:pPr>
        <w:spacing w:after="0" w:line="240" w:lineRule="auto"/>
        <w:rPr>
          <w:rFonts w:ascii="Calibri" w:hAnsi="Calibri" w:cs="Times New Roman"/>
        </w:rPr>
      </w:pPr>
    </w:p>
    <w:p w14:paraId="7798376D" w14:textId="77777777" w:rsidR="008C3E71" w:rsidRPr="003903AA" w:rsidRDefault="008C3E71" w:rsidP="008C3E71">
      <w:pPr>
        <w:spacing w:after="0" w:line="240" w:lineRule="auto"/>
        <w:rPr>
          <w:rFonts w:ascii="Calibri" w:hAnsi="Calibri" w:cs="Times New Roman"/>
        </w:rPr>
      </w:pPr>
    </w:p>
    <w:p w14:paraId="25933A2C" w14:textId="77777777" w:rsidR="008C3E71" w:rsidRPr="003903AA" w:rsidRDefault="008C3E71" w:rsidP="008C3E71">
      <w:pPr>
        <w:spacing w:after="0" w:line="240" w:lineRule="auto"/>
        <w:rPr>
          <w:rFonts w:ascii="Calibri" w:hAnsi="Calibri" w:cs="Times New Roman"/>
        </w:rPr>
      </w:pPr>
    </w:p>
    <w:p w14:paraId="1C2B8147" w14:textId="77777777" w:rsidR="008C3E71" w:rsidRPr="003903AA" w:rsidRDefault="008C3E71" w:rsidP="008C3E71">
      <w:pPr>
        <w:spacing w:after="0" w:line="240" w:lineRule="auto"/>
        <w:rPr>
          <w:rFonts w:ascii="Calibri" w:hAnsi="Calibri" w:cs="Times New Roman"/>
        </w:rPr>
      </w:pPr>
    </w:p>
    <w:p w14:paraId="4C0B4BB9" w14:textId="77777777" w:rsidR="008C3E71" w:rsidRPr="003903AA" w:rsidRDefault="008C3E71" w:rsidP="008C3E71">
      <w:pPr>
        <w:spacing w:after="0" w:line="240" w:lineRule="auto"/>
        <w:rPr>
          <w:rFonts w:ascii="Calibri" w:hAnsi="Calibri" w:cs="Times New Roman"/>
        </w:rPr>
      </w:pPr>
    </w:p>
    <w:p w14:paraId="2FF739B2" w14:textId="77777777" w:rsidR="00557C52" w:rsidRPr="003903AA" w:rsidRDefault="00557C52" w:rsidP="00557C52">
      <w:pPr>
        <w:spacing w:after="0" w:line="240" w:lineRule="auto"/>
        <w:rPr>
          <w:rFonts w:ascii="Calibri" w:hAnsi="Calibri" w:cs="Times New Roman"/>
        </w:rPr>
      </w:pPr>
    </w:p>
    <w:p w14:paraId="3A6D29D2" w14:textId="77777777" w:rsidR="00557C52" w:rsidRPr="003903AA" w:rsidRDefault="00557C52" w:rsidP="00557C52">
      <w:pPr>
        <w:spacing w:after="0" w:line="240" w:lineRule="auto"/>
        <w:rPr>
          <w:rFonts w:ascii="Calibri" w:hAnsi="Calibri" w:cs="Times New Roman"/>
        </w:rPr>
      </w:pPr>
    </w:p>
    <w:p w14:paraId="08EA340F" w14:textId="77777777" w:rsidR="00557C52" w:rsidRPr="003903AA" w:rsidRDefault="00557C52" w:rsidP="00557C52">
      <w:pPr>
        <w:spacing w:after="0" w:line="240" w:lineRule="auto"/>
        <w:rPr>
          <w:rFonts w:ascii="Calibri" w:hAnsi="Calibri" w:cs="Times New Roman"/>
        </w:rPr>
      </w:pPr>
    </w:p>
    <w:p w14:paraId="1BDBE3F7" w14:textId="77777777" w:rsidR="00557C52" w:rsidRPr="003903AA" w:rsidRDefault="00557C52" w:rsidP="00557C52">
      <w:pPr>
        <w:spacing w:after="0" w:line="240" w:lineRule="auto"/>
        <w:rPr>
          <w:rFonts w:ascii="Calibri" w:hAnsi="Calibri" w:cs="Times New Roman"/>
        </w:rPr>
      </w:pPr>
    </w:p>
    <w:p w14:paraId="5DC53D44" w14:textId="77777777" w:rsidR="00557C52" w:rsidRDefault="00557C52" w:rsidP="00557C52"/>
    <w:p w14:paraId="72CC3EEE" w14:textId="77777777" w:rsidR="00557C52" w:rsidRDefault="00557C52" w:rsidP="00557C52"/>
    <w:p w14:paraId="20971983" w14:textId="77777777" w:rsidR="002F6FAB" w:rsidRDefault="002F6FAB"/>
    <w:sectPr w:rsidR="002F6FAB" w:rsidSect="00FF624E">
      <w:footerReference w:type="default" r:id="rId10"/>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CFB34" w14:textId="77777777" w:rsidR="00935B11" w:rsidRDefault="00935B11">
      <w:pPr>
        <w:spacing w:after="0" w:line="240" w:lineRule="auto"/>
      </w:pPr>
      <w:r>
        <w:separator/>
      </w:r>
    </w:p>
  </w:endnote>
  <w:endnote w:type="continuationSeparator" w:id="0">
    <w:p w14:paraId="4CFD32E9" w14:textId="77777777" w:rsidR="00935B11" w:rsidRDefault="00935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01773343"/>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3C79A916" w14:textId="53D976B3" w:rsidR="00AE7DC6" w:rsidRPr="00AE7DC6" w:rsidRDefault="00E23FC1" w:rsidP="00AE7DC6">
            <w:pPr>
              <w:pStyle w:val="Footer"/>
              <w:pBdr>
                <w:top w:val="single" w:sz="4" w:space="1" w:color="auto"/>
              </w:pBdr>
              <w:tabs>
                <w:tab w:val="clear" w:pos="4680"/>
                <w:tab w:val="clear" w:pos="9360"/>
                <w:tab w:val="right" w:pos="1080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2026_04_02_Flyer_26D04_FINAL_14672</w:t>
            </w:r>
            <w:r>
              <w:rPr>
                <w:sz w:val="18"/>
                <w:szCs w:val="18"/>
              </w:rPr>
              <w:fldChar w:fldCharType="end"/>
            </w:r>
            <w:r w:rsidR="00AE7DC6" w:rsidRPr="00AE7DC6">
              <w:rPr>
                <w:sz w:val="18"/>
                <w:szCs w:val="18"/>
              </w:rPr>
              <w:tab/>
              <w:t xml:space="preserve">Page </w:t>
            </w:r>
            <w:r w:rsidR="00AE7DC6" w:rsidRPr="00AE7DC6">
              <w:rPr>
                <w:bCs/>
                <w:sz w:val="18"/>
                <w:szCs w:val="18"/>
              </w:rPr>
              <w:fldChar w:fldCharType="begin"/>
            </w:r>
            <w:r w:rsidR="00AE7DC6" w:rsidRPr="00AE7DC6">
              <w:rPr>
                <w:bCs/>
                <w:sz w:val="18"/>
                <w:szCs w:val="18"/>
              </w:rPr>
              <w:instrText xml:space="preserve"> PAGE </w:instrText>
            </w:r>
            <w:r w:rsidR="00AE7DC6" w:rsidRPr="00AE7DC6">
              <w:rPr>
                <w:bCs/>
                <w:sz w:val="18"/>
                <w:szCs w:val="18"/>
              </w:rPr>
              <w:fldChar w:fldCharType="separate"/>
            </w:r>
            <w:r w:rsidR="00287C64">
              <w:rPr>
                <w:bCs/>
                <w:noProof/>
                <w:sz w:val="18"/>
                <w:szCs w:val="18"/>
              </w:rPr>
              <w:t>1</w:t>
            </w:r>
            <w:r w:rsidR="00AE7DC6" w:rsidRPr="00AE7DC6">
              <w:rPr>
                <w:bCs/>
                <w:sz w:val="18"/>
                <w:szCs w:val="18"/>
              </w:rPr>
              <w:fldChar w:fldCharType="end"/>
            </w:r>
            <w:r w:rsidR="00AE7DC6" w:rsidRPr="00AE7DC6">
              <w:rPr>
                <w:sz w:val="18"/>
                <w:szCs w:val="18"/>
              </w:rPr>
              <w:t xml:space="preserve"> of </w:t>
            </w:r>
            <w:r w:rsidR="00AE7DC6" w:rsidRPr="00AE7DC6">
              <w:rPr>
                <w:bCs/>
                <w:sz w:val="18"/>
                <w:szCs w:val="18"/>
              </w:rPr>
              <w:fldChar w:fldCharType="begin"/>
            </w:r>
            <w:r w:rsidR="00AE7DC6" w:rsidRPr="00AE7DC6">
              <w:rPr>
                <w:bCs/>
                <w:sz w:val="18"/>
                <w:szCs w:val="18"/>
              </w:rPr>
              <w:instrText xml:space="preserve"> NUMPAGES  </w:instrText>
            </w:r>
            <w:r w:rsidR="00AE7DC6" w:rsidRPr="00AE7DC6">
              <w:rPr>
                <w:bCs/>
                <w:sz w:val="18"/>
                <w:szCs w:val="18"/>
              </w:rPr>
              <w:fldChar w:fldCharType="separate"/>
            </w:r>
            <w:r w:rsidR="00287C64">
              <w:rPr>
                <w:bCs/>
                <w:noProof/>
                <w:sz w:val="18"/>
                <w:szCs w:val="18"/>
              </w:rPr>
              <w:t>2</w:t>
            </w:r>
            <w:r w:rsidR="00AE7DC6" w:rsidRPr="00AE7DC6">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F0421" w14:textId="77777777" w:rsidR="00935B11" w:rsidRDefault="00935B11">
      <w:pPr>
        <w:spacing w:after="0" w:line="240" w:lineRule="auto"/>
      </w:pPr>
      <w:r>
        <w:separator/>
      </w:r>
    </w:p>
  </w:footnote>
  <w:footnote w:type="continuationSeparator" w:id="0">
    <w:p w14:paraId="7E627AC6" w14:textId="77777777" w:rsidR="00935B11" w:rsidRDefault="00935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90DEF"/>
    <w:multiLevelType w:val="hybridMultilevel"/>
    <w:tmpl w:val="BE4290EC"/>
    <w:lvl w:ilvl="0" w:tplc="555AF634">
      <w:start w:val="1"/>
      <w:numFmt w:val="decimal"/>
      <w:lvlText w:val="%1."/>
      <w:lvlJc w:val="left"/>
      <w:pPr>
        <w:ind w:left="3960" w:hanging="360"/>
      </w:pPr>
      <w:rPr>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52"/>
    <w:rsid w:val="00013922"/>
    <w:rsid w:val="00013DDA"/>
    <w:rsid w:val="000235C0"/>
    <w:rsid w:val="0002433B"/>
    <w:rsid w:val="00060D76"/>
    <w:rsid w:val="0007590D"/>
    <w:rsid w:val="000E1F37"/>
    <w:rsid w:val="00140724"/>
    <w:rsid w:val="001E5880"/>
    <w:rsid w:val="001E7824"/>
    <w:rsid w:val="001F572A"/>
    <w:rsid w:val="002009DA"/>
    <w:rsid w:val="002057E2"/>
    <w:rsid w:val="002079EE"/>
    <w:rsid w:val="00264827"/>
    <w:rsid w:val="00282D67"/>
    <w:rsid w:val="00285B40"/>
    <w:rsid w:val="00287C64"/>
    <w:rsid w:val="002B2739"/>
    <w:rsid w:val="002F3357"/>
    <w:rsid w:val="002F6FAB"/>
    <w:rsid w:val="00302B31"/>
    <w:rsid w:val="003A780F"/>
    <w:rsid w:val="003D5DC2"/>
    <w:rsid w:val="003D6EB1"/>
    <w:rsid w:val="004447B2"/>
    <w:rsid w:val="00483D19"/>
    <w:rsid w:val="00495327"/>
    <w:rsid w:val="0050337E"/>
    <w:rsid w:val="00536DE5"/>
    <w:rsid w:val="00557C52"/>
    <w:rsid w:val="00560B68"/>
    <w:rsid w:val="005806FB"/>
    <w:rsid w:val="005920A9"/>
    <w:rsid w:val="00595879"/>
    <w:rsid w:val="005D4162"/>
    <w:rsid w:val="00616ECD"/>
    <w:rsid w:val="00631169"/>
    <w:rsid w:val="0064076A"/>
    <w:rsid w:val="00640A45"/>
    <w:rsid w:val="00655AB5"/>
    <w:rsid w:val="006906A1"/>
    <w:rsid w:val="00750991"/>
    <w:rsid w:val="007A348C"/>
    <w:rsid w:val="008102BE"/>
    <w:rsid w:val="00825352"/>
    <w:rsid w:val="008703C2"/>
    <w:rsid w:val="00873FB8"/>
    <w:rsid w:val="008876F8"/>
    <w:rsid w:val="008964F3"/>
    <w:rsid w:val="008C3E71"/>
    <w:rsid w:val="008E248C"/>
    <w:rsid w:val="008E543E"/>
    <w:rsid w:val="00904FC5"/>
    <w:rsid w:val="009054D6"/>
    <w:rsid w:val="0093249B"/>
    <w:rsid w:val="00935B11"/>
    <w:rsid w:val="0095557F"/>
    <w:rsid w:val="009918F2"/>
    <w:rsid w:val="009B0AAF"/>
    <w:rsid w:val="00A53ADD"/>
    <w:rsid w:val="00AA3A43"/>
    <w:rsid w:val="00AC590F"/>
    <w:rsid w:val="00AE7DC6"/>
    <w:rsid w:val="00BE4817"/>
    <w:rsid w:val="00C60434"/>
    <w:rsid w:val="00D0107E"/>
    <w:rsid w:val="00D1148C"/>
    <w:rsid w:val="00D52469"/>
    <w:rsid w:val="00D72EB4"/>
    <w:rsid w:val="00DA5268"/>
    <w:rsid w:val="00DE6431"/>
    <w:rsid w:val="00E12A0E"/>
    <w:rsid w:val="00E23FC1"/>
    <w:rsid w:val="00E862D0"/>
    <w:rsid w:val="00EA336E"/>
    <w:rsid w:val="00EC3032"/>
    <w:rsid w:val="00F322B5"/>
    <w:rsid w:val="00F77188"/>
    <w:rsid w:val="00FC50F8"/>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FE6AF"/>
  <w15:chartTrackingRefBased/>
  <w15:docId w15:val="{0572FEB4-3394-41A0-81F3-C16ACB6C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7C52"/>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557C52"/>
    <w:rPr>
      <w:rFonts w:ascii="Calibri" w:hAnsi="Calibri" w:cs="Times New Roman"/>
    </w:rPr>
  </w:style>
  <w:style w:type="table" w:styleId="TableGrid">
    <w:name w:val="Table Grid"/>
    <w:basedOn w:val="TableNormal"/>
    <w:uiPriority w:val="39"/>
    <w:rsid w:val="00557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76F8"/>
    <w:rPr>
      <w:color w:val="0563C1" w:themeColor="hyperlink"/>
      <w:u w:val="single"/>
    </w:rPr>
  </w:style>
  <w:style w:type="character" w:customStyle="1" w:styleId="UnresolvedMention1">
    <w:name w:val="Unresolved Mention1"/>
    <w:basedOn w:val="DefaultParagraphFont"/>
    <w:uiPriority w:val="99"/>
    <w:semiHidden/>
    <w:unhideWhenUsed/>
    <w:rsid w:val="008876F8"/>
    <w:rPr>
      <w:color w:val="605E5C"/>
      <w:shd w:val="clear" w:color="auto" w:fill="E1DFDD"/>
    </w:rPr>
  </w:style>
  <w:style w:type="paragraph" w:styleId="Header">
    <w:name w:val="header"/>
    <w:basedOn w:val="Normal"/>
    <w:link w:val="HeaderChar"/>
    <w:uiPriority w:val="99"/>
    <w:unhideWhenUsed/>
    <w:rsid w:val="00AE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DC6"/>
  </w:style>
  <w:style w:type="character" w:customStyle="1" w:styleId="UnresolvedMention">
    <w:name w:val="Unresolved Mention"/>
    <w:basedOn w:val="DefaultParagraphFont"/>
    <w:uiPriority w:val="99"/>
    <w:semiHidden/>
    <w:unhideWhenUsed/>
    <w:rsid w:val="00E12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eoo" TargetMode="External"/><Relationship Id="rId3" Type="http://schemas.openxmlformats.org/officeDocument/2006/relationships/settings" Target="settings.xml"/><Relationship Id="rId7" Type="http://schemas.openxmlformats.org/officeDocument/2006/relationships/hyperlink" Target="https://oklahoma.zoom.us/j/96025286711?pwd=Ybu5m5a6C5EKyQTKPRAOMB3O3BvNT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y-Thein@o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3430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Oklahoma Health Science Center</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Julie E (HSC)</dc:creator>
  <cp:keywords/>
  <dc:description/>
  <cp:lastModifiedBy>Dealy, Susie E.  (HSC)</cp:lastModifiedBy>
  <cp:revision>2</cp:revision>
  <dcterms:created xsi:type="dcterms:W3CDTF">2026-05-01T19:08:00Z</dcterms:created>
  <dcterms:modified xsi:type="dcterms:W3CDTF">2026-05-01T19:08:00Z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689e12fd8196d72fedf64191e48ead9bb272697ca46b332edd8295ff5637d2cc</vt:lpwstr>
  </property>
</Properties>
</file>