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D7967" w14:textId="14D97991" w:rsidR="00E8581B" w:rsidRPr="004437CC" w:rsidRDefault="00E8581B">
      <w:pPr>
        <w:pStyle w:val="Heading1"/>
        <w:rPr>
          <w:rFonts w:ascii="Arial" w:hAnsi="Arial" w:cs="Arial"/>
        </w:rPr>
      </w:pPr>
      <w:r w:rsidRPr="004B57BD">
        <w:rPr>
          <w:rFonts w:ascii="Arial" w:hAnsi="Arial" w:cs="Arial"/>
        </w:rPr>
        <w:t xml:space="preserve">Week of </w:t>
      </w:r>
      <w:r w:rsidR="007845C8">
        <w:rPr>
          <w:rFonts w:ascii="Arial" w:hAnsi="Arial" w:cs="Arial"/>
        </w:rPr>
        <w:t>June</w:t>
      </w:r>
      <w:r w:rsidR="006E1BF2">
        <w:rPr>
          <w:rFonts w:ascii="Arial" w:hAnsi="Arial" w:cs="Arial"/>
        </w:rPr>
        <w:t xml:space="preserve"> </w:t>
      </w:r>
      <w:r w:rsidR="007845C8">
        <w:rPr>
          <w:rFonts w:ascii="Arial" w:hAnsi="Arial" w:cs="Arial"/>
        </w:rPr>
        <w:t>22</w:t>
      </w:r>
      <w:r w:rsidR="00D16B68">
        <w:rPr>
          <w:rFonts w:ascii="Arial" w:hAnsi="Arial" w:cs="Arial"/>
        </w:rPr>
        <w:t xml:space="preserve"> – </w:t>
      </w:r>
      <w:r w:rsidR="007845C8">
        <w:rPr>
          <w:rFonts w:ascii="Arial" w:hAnsi="Arial" w:cs="Arial"/>
        </w:rPr>
        <w:t>26</w:t>
      </w:r>
      <w:r w:rsidR="00C56AB5">
        <w:rPr>
          <w:rFonts w:ascii="Arial" w:hAnsi="Arial" w:cs="Arial"/>
        </w:rPr>
        <w:t xml:space="preserve">, </w:t>
      </w:r>
      <w:r w:rsidR="0076576B">
        <w:rPr>
          <w:rFonts w:ascii="Arial" w:hAnsi="Arial" w:cs="Arial"/>
        </w:rPr>
        <w:t>2026</w:t>
      </w:r>
    </w:p>
    <w:p w14:paraId="398750FD" w14:textId="77777777" w:rsidR="00E8581B" w:rsidRPr="004B57BD" w:rsidRDefault="00E8581B">
      <w:pPr>
        <w:rPr>
          <w:rFonts w:ascii="Arial" w:hAnsi="Arial" w:cs="Arial"/>
          <w:b/>
          <w:sz w:val="22"/>
        </w:rPr>
      </w:pPr>
    </w:p>
    <w:p w14:paraId="173ADB52" w14:textId="42782560" w:rsidR="00B54C61" w:rsidRDefault="00E8581B" w:rsidP="002A2287">
      <w:pPr>
        <w:pStyle w:val="Heading2"/>
        <w:rPr>
          <w:rFonts w:ascii="Arial" w:hAnsi="Arial" w:cs="Arial"/>
        </w:rPr>
      </w:pPr>
      <w:r w:rsidRPr="004B57BD">
        <w:rPr>
          <w:rFonts w:ascii="Arial" w:hAnsi="Arial" w:cs="Arial"/>
        </w:rPr>
        <w:t xml:space="preserve">OUHC DEPARTMENT OF </w:t>
      </w:r>
      <w:r w:rsidR="00B54C61">
        <w:rPr>
          <w:rFonts w:ascii="Arial" w:hAnsi="Arial" w:cs="Arial"/>
        </w:rPr>
        <w:t xml:space="preserve">INTERNAL </w:t>
      </w:r>
      <w:r w:rsidRPr="004B57BD">
        <w:rPr>
          <w:rFonts w:ascii="Arial" w:hAnsi="Arial" w:cs="Arial"/>
        </w:rPr>
        <w:t xml:space="preserve">MEDICINE </w:t>
      </w:r>
    </w:p>
    <w:p w14:paraId="47FC915C" w14:textId="77777777" w:rsidR="002A2287" w:rsidRPr="002A2287" w:rsidRDefault="00E8581B" w:rsidP="002A2287">
      <w:pPr>
        <w:pStyle w:val="Heading2"/>
        <w:rPr>
          <w:rFonts w:ascii="Arial" w:hAnsi="Arial" w:cs="Arial"/>
        </w:rPr>
      </w:pPr>
      <w:r w:rsidRPr="004B57BD">
        <w:rPr>
          <w:rFonts w:ascii="Arial" w:hAnsi="Arial" w:cs="Arial"/>
        </w:rPr>
        <w:t>CONFERENCE SCHEDULE</w:t>
      </w:r>
    </w:p>
    <w:p w14:paraId="3F615595" w14:textId="77777777" w:rsidR="002A2287" w:rsidRPr="00616D74" w:rsidRDefault="002A2287" w:rsidP="002A2287">
      <w:pPr>
        <w:pStyle w:val="ListParagraph"/>
        <w:jc w:val="center"/>
        <w:rPr>
          <w:b/>
        </w:rPr>
      </w:pPr>
      <w:r w:rsidRPr="00616D74">
        <w:rPr>
          <w:b/>
        </w:rPr>
        <w:t>NOTE:  All CME conferences will be design</w:t>
      </w:r>
      <w:r w:rsidR="00616D74" w:rsidRPr="00616D74">
        <w:rPr>
          <w:b/>
        </w:rPr>
        <w:t>at</w:t>
      </w:r>
      <w:r w:rsidRPr="00616D74">
        <w:rPr>
          <w:b/>
        </w:rPr>
        <w:t xml:space="preserve">ed by </w:t>
      </w:r>
      <w:r w:rsidR="00616D74" w:rsidRPr="00616D74">
        <w:rPr>
          <w:b/>
        </w:rPr>
        <w:t xml:space="preserve">an </w:t>
      </w:r>
      <w:r w:rsidRPr="00616D74">
        <w:rPr>
          <w:b/>
          <w:sz w:val="32"/>
          <w:szCs w:val="32"/>
        </w:rPr>
        <w:t>*</w:t>
      </w:r>
      <w:r w:rsidRPr="00616D74">
        <w:rPr>
          <w:b/>
        </w:rPr>
        <w:t xml:space="preserve"> by the name of the conference</w:t>
      </w:r>
      <w:r w:rsidR="00616D74" w:rsidRPr="00616D74">
        <w:rPr>
          <w:b/>
        </w:rPr>
        <w:t>.</w:t>
      </w:r>
    </w:p>
    <w:tbl>
      <w:tblPr>
        <w:tblW w:w="0" w:type="auto"/>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4E8D8598" w14:textId="77777777">
        <w:trPr>
          <w:jc w:val="center"/>
        </w:trPr>
        <w:tc>
          <w:tcPr>
            <w:tcW w:w="5328" w:type="dxa"/>
          </w:tcPr>
          <w:p w14:paraId="141D02D5" w14:textId="77777777" w:rsidR="00E8581B" w:rsidRPr="003763F4" w:rsidRDefault="00E8581B">
            <w:pPr>
              <w:rPr>
                <w:rFonts w:ascii="Arial" w:hAnsi="Arial" w:cs="Arial"/>
                <w:b/>
                <w:sz w:val="20"/>
              </w:rPr>
            </w:pPr>
          </w:p>
          <w:p w14:paraId="380266B8" w14:textId="47BE382D"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Monday, </w:t>
            </w:r>
            <w:r w:rsidR="007845C8">
              <w:rPr>
                <w:rFonts w:ascii="Arial" w:hAnsi="Arial" w:cs="Arial"/>
                <w:b/>
                <w:sz w:val="20"/>
              </w:rPr>
              <w:t>June</w:t>
            </w:r>
            <w:r w:rsidR="006E1BF2">
              <w:rPr>
                <w:rFonts w:ascii="Arial" w:hAnsi="Arial" w:cs="Arial"/>
                <w:b/>
                <w:sz w:val="20"/>
              </w:rPr>
              <w:t xml:space="preserve"> </w:t>
            </w:r>
            <w:r w:rsidR="007845C8">
              <w:rPr>
                <w:rFonts w:ascii="Arial" w:hAnsi="Arial" w:cs="Arial"/>
                <w:b/>
                <w:sz w:val="20"/>
              </w:rPr>
              <w:t>22</w:t>
            </w:r>
            <w:r w:rsidR="0090742C">
              <w:rPr>
                <w:rFonts w:ascii="Arial" w:hAnsi="Arial" w:cs="Arial"/>
                <w:b/>
                <w:sz w:val="20"/>
              </w:rPr>
              <w:t xml:space="preserve">, </w:t>
            </w:r>
            <w:r w:rsidR="0076576B">
              <w:rPr>
                <w:rFonts w:ascii="Arial" w:hAnsi="Arial" w:cs="Arial"/>
                <w:b/>
                <w:sz w:val="20"/>
              </w:rPr>
              <w:t>2026</w:t>
            </w:r>
          </w:p>
        </w:tc>
        <w:tc>
          <w:tcPr>
            <w:tcW w:w="5328" w:type="dxa"/>
            <w:tcBorders>
              <w:bottom w:val="nil"/>
            </w:tcBorders>
          </w:tcPr>
          <w:p w14:paraId="4F2B634E" w14:textId="77777777" w:rsidR="00E8581B" w:rsidRPr="003763F4" w:rsidRDefault="00E8581B">
            <w:pPr>
              <w:rPr>
                <w:rFonts w:ascii="Arial" w:hAnsi="Arial" w:cs="Arial"/>
                <w:sz w:val="20"/>
              </w:rPr>
            </w:pPr>
          </w:p>
        </w:tc>
      </w:tr>
    </w:tbl>
    <w:p w14:paraId="2C058235" w14:textId="27285FE1" w:rsidR="00934CF9" w:rsidRDefault="0016387F">
      <w:pPr>
        <w:tabs>
          <w:tab w:val="right" w:pos="1800"/>
        </w:tabs>
        <w:spacing w:before="120"/>
        <w:ind w:left="2347" w:hanging="2347"/>
        <w:rPr>
          <w:rFonts w:ascii="Arial" w:hAnsi="Arial" w:cs="Arial"/>
          <w:sz w:val="20"/>
        </w:rPr>
      </w:pPr>
      <w:r>
        <w:rPr>
          <w:rFonts w:ascii="Arial" w:hAnsi="Arial" w:cs="Arial"/>
          <w:sz w:val="20"/>
        </w:rPr>
        <w:tab/>
        <w:t>7:15 – 8:00 AM</w:t>
      </w:r>
      <w:r>
        <w:rPr>
          <w:rFonts w:ascii="Arial" w:hAnsi="Arial" w:cs="Arial"/>
          <w:sz w:val="20"/>
        </w:rPr>
        <w:tab/>
      </w:r>
      <w:r w:rsidR="005F5156">
        <w:rPr>
          <w:rFonts w:ascii="Arial" w:hAnsi="Arial" w:cs="Arial"/>
          <w:sz w:val="20"/>
        </w:rPr>
        <w:t>Cardiology Research Conference: AAT 5200</w:t>
      </w:r>
      <w:r w:rsidR="006E4E69">
        <w:rPr>
          <w:rFonts w:ascii="Arial" w:hAnsi="Arial" w:cs="Arial"/>
          <w:sz w:val="20"/>
        </w:rPr>
        <w:tab/>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4CD880A8" w14:textId="77777777" w:rsidTr="000E575E">
        <w:trPr>
          <w:jc w:val="center"/>
        </w:trPr>
        <w:tc>
          <w:tcPr>
            <w:tcW w:w="5328" w:type="dxa"/>
          </w:tcPr>
          <w:p w14:paraId="0E858390" w14:textId="77777777" w:rsidR="00E8581B" w:rsidRPr="003763F4" w:rsidRDefault="00E8581B">
            <w:pPr>
              <w:rPr>
                <w:rFonts w:ascii="Arial" w:hAnsi="Arial" w:cs="Arial"/>
                <w:b/>
                <w:sz w:val="20"/>
              </w:rPr>
            </w:pPr>
          </w:p>
          <w:p w14:paraId="3314EFCC" w14:textId="644380D1"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Tuesday, </w:t>
            </w:r>
            <w:r w:rsidR="007845C8">
              <w:rPr>
                <w:rFonts w:ascii="Arial" w:hAnsi="Arial" w:cs="Arial"/>
                <w:b/>
                <w:sz w:val="20"/>
              </w:rPr>
              <w:t>June</w:t>
            </w:r>
            <w:r w:rsidR="006E1BF2">
              <w:rPr>
                <w:rFonts w:ascii="Arial" w:hAnsi="Arial" w:cs="Arial"/>
                <w:b/>
                <w:sz w:val="20"/>
              </w:rPr>
              <w:t xml:space="preserve"> </w:t>
            </w:r>
            <w:r w:rsidR="007845C8">
              <w:rPr>
                <w:rFonts w:ascii="Arial" w:hAnsi="Arial" w:cs="Arial"/>
                <w:b/>
                <w:sz w:val="20"/>
              </w:rPr>
              <w:t>23</w:t>
            </w:r>
            <w:r w:rsidR="00C16FF7">
              <w:rPr>
                <w:rFonts w:ascii="Arial" w:hAnsi="Arial" w:cs="Arial"/>
                <w:b/>
                <w:sz w:val="20"/>
              </w:rPr>
              <w:t xml:space="preserve">, </w:t>
            </w:r>
            <w:r w:rsidR="0076576B">
              <w:rPr>
                <w:rFonts w:ascii="Arial" w:hAnsi="Arial" w:cs="Arial"/>
                <w:b/>
                <w:sz w:val="20"/>
              </w:rPr>
              <w:t>2026</w:t>
            </w:r>
          </w:p>
        </w:tc>
        <w:tc>
          <w:tcPr>
            <w:tcW w:w="5328" w:type="dxa"/>
            <w:tcBorders>
              <w:bottom w:val="nil"/>
            </w:tcBorders>
          </w:tcPr>
          <w:p w14:paraId="45403FB3" w14:textId="77777777" w:rsidR="00E8581B" w:rsidRPr="003763F4" w:rsidRDefault="00E8581B">
            <w:pPr>
              <w:rPr>
                <w:rFonts w:ascii="Arial" w:hAnsi="Arial" w:cs="Arial"/>
                <w:sz w:val="20"/>
              </w:rPr>
            </w:pPr>
          </w:p>
        </w:tc>
      </w:tr>
    </w:tbl>
    <w:p w14:paraId="28CC8393" w14:textId="37001782" w:rsidR="00E65FBB" w:rsidRDefault="00E8581B" w:rsidP="003433B3">
      <w:pPr>
        <w:tabs>
          <w:tab w:val="right" w:pos="1800"/>
        </w:tabs>
        <w:spacing w:before="120"/>
        <w:ind w:left="2340" w:hanging="2340"/>
        <w:rPr>
          <w:rFonts w:ascii="Arial" w:hAnsi="Arial" w:cs="Arial"/>
          <w:sz w:val="20"/>
        </w:rPr>
      </w:pPr>
      <w:r w:rsidRPr="003763F4">
        <w:rPr>
          <w:rFonts w:ascii="Arial" w:hAnsi="Arial" w:cs="Arial"/>
          <w:sz w:val="20"/>
        </w:rPr>
        <w:tab/>
      </w:r>
      <w:r w:rsidRPr="00C82F59">
        <w:rPr>
          <w:rFonts w:ascii="Arial" w:hAnsi="Arial" w:cs="Arial"/>
          <w:sz w:val="20"/>
        </w:rPr>
        <w:t>7:</w:t>
      </w:r>
      <w:r w:rsidR="0016387F">
        <w:rPr>
          <w:rFonts w:ascii="Arial" w:hAnsi="Arial" w:cs="Arial"/>
          <w:sz w:val="20"/>
        </w:rPr>
        <w:t>15</w:t>
      </w:r>
      <w:r w:rsidRPr="00C82F59">
        <w:rPr>
          <w:rFonts w:ascii="Arial" w:hAnsi="Arial" w:cs="Arial"/>
          <w:sz w:val="20"/>
        </w:rPr>
        <w:t xml:space="preserve"> – 8:</w:t>
      </w:r>
      <w:r w:rsidR="0016387F">
        <w:rPr>
          <w:rFonts w:ascii="Arial" w:hAnsi="Arial" w:cs="Arial"/>
          <w:sz w:val="20"/>
        </w:rPr>
        <w:t>0</w:t>
      </w:r>
      <w:r w:rsidRPr="00C82F59">
        <w:rPr>
          <w:rFonts w:ascii="Arial" w:hAnsi="Arial" w:cs="Arial"/>
          <w:sz w:val="20"/>
        </w:rPr>
        <w:t>0 AM</w:t>
      </w:r>
      <w:r w:rsidRPr="00C82F59">
        <w:rPr>
          <w:rFonts w:ascii="Arial" w:hAnsi="Arial" w:cs="Arial"/>
          <w:sz w:val="20"/>
        </w:rPr>
        <w:tab/>
        <w:t>Cardiology Cat</w:t>
      </w:r>
      <w:r w:rsidR="00116AAE" w:rsidRPr="00C82F59">
        <w:rPr>
          <w:rFonts w:ascii="Arial" w:hAnsi="Arial" w:cs="Arial"/>
          <w:sz w:val="20"/>
        </w:rPr>
        <w:t>h Conference:</w:t>
      </w:r>
      <w:r w:rsidR="00664E20">
        <w:rPr>
          <w:rFonts w:ascii="Arial" w:hAnsi="Arial" w:cs="Arial"/>
          <w:sz w:val="20"/>
        </w:rPr>
        <w:t xml:space="preserve"> </w:t>
      </w:r>
      <w:r w:rsidR="0016387F">
        <w:rPr>
          <w:rFonts w:ascii="Arial" w:hAnsi="Arial" w:cs="Arial"/>
          <w:sz w:val="20"/>
        </w:rPr>
        <w:t xml:space="preserve">AAT 5200 or </w:t>
      </w:r>
      <w:r w:rsidR="0088188B">
        <w:rPr>
          <w:rFonts w:ascii="Arial" w:hAnsi="Arial" w:cs="Arial"/>
          <w:sz w:val="20"/>
        </w:rPr>
        <w:t>Zoom Meeting</w:t>
      </w:r>
    </w:p>
    <w:p w14:paraId="78394D08" w14:textId="7333B980" w:rsidR="009258EE" w:rsidRPr="00C3064E" w:rsidRDefault="009258EE" w:rsidP="009258EE">
      <w:pPr>
        <w:tabs>
          <w:tab w:val="right" w:pos="1800"/>
        </w:tabs>
        <w:spacing w:before="120"/>
        <w:ind w:left="2347" w:hanging="2347"/>
        <w:rPr>
          <w:rFonts w:ascii="Arial" w:hAnsi="Arial" w:cs="Arial"/>
          <w:sz w:val="14"/>
          <w:szCs w:val="14"/>
        </w:rPr>
      </w:pPr>
      <w:r>
        <w:rPr>
          <w:rFonts w:ascii="Arial" w:hAnsi="Arial" w:cs="Arial"/>
          <w:sz w:val="20"/>
        </w:rPr>
        <w:tab/>
      </w:r>
      <w:r w:rsidRPr="003763F4">
        <w:rPr>
          <w:rFonts w:ascii="Arial" w:hAnsi="Arial" w:cs="Arial"/>
          <w:sz w:val="20"/>
        </w:rPr>
        <w:t>12:15 – 1:15 PM</w:t>
      </w:r>
      <w:r w:rsidRPr="003763F4">
        <w:rPr>
          <w:rFonts w:ascii="Arial" w:hAnsi="Arial" w:cs="Arial"/>
          <w:sz w:val="20"/>
        </w:rPr>
        <w:tab/>
      </w:r>
      <w:r w:rsidRPr="002A2287">
        <w:rPr>
          <w:rFonts w:ascii="Arial" w:hAnsi="Arial" w:cs="Arial"/>
          <w:b/>
          <w:sz w:val="32"/>
          <w:szCs w:val="32"/>
        </w:rPr>
        <w:t>*</w:t>
      </w:r>
      <w:r w:rsidRPr="003763F4">
        <w:rPr>
          <w:rFonts w:ascii="Arial" w:hAnsi="Arial" w:cs="Arial"/>
          <w:sz w:val="20"/>
        </w:rPr>
        <w:t>Medic</w:t>
      </w:r>
      <w:r w:rsidR="00D772F6">
        <w:rPr>
          <w:rFonts w:ascii="Arial" w:hAnsi="Arial" w:cs="Arial"/>
          <w:sz w:val="20"/>
        </w:rPr>
        <w:t>ine</w:t>
      </w:r>
      <w:r w:rsidRPr="003763F4">
        <w:rPr>
          <w:rFonts w:ascii="Arial" w:hAnsi="Arial" w:cs="Arial"/>
          <w:sz w:val="20"/>
        </w:rPr>
        <w:t xml:space="preserve"> Grand Rounds: </w:t>
      </w:r>
      <w:r w:rsidR="007845C8">
        <w:rPr>
          <w:rFonts w:ascii="Arial" w:hAnsi="Arial" w:cs="Arial"/>
          <w:sz w:val="20"/>
        </w:rPr>
        <w:t>“</w:t>
      </w:r>
      <w:bookmarkStart w:id="0" w:name="_GoBack"/>
      <w:r w:rsidR="007845C8">
        <w:rPr>
          <w:rFonts w:ascii="Arial" w:hAnsi="Arial" w:cs="Arial"/>
          <w:sz w:val="20"/>
        </w:rPr>
        <w:t xml:space="preserve">The Physician’s Mental Model for the Age of AI: Calibration </w:t>
      </w:r>
      <w:r w:rsidR="00547EB0">
        <w:rPr>
          <w:rFonts w:ascii="Arial" w:hAnsi="Arial" w:cs="Arial"/>
          <w:sz w:val="20"/>
        </w:rPr>
        <w:t>Over</w:t>
      </w:r>
      <w:r w:rsidR="007845C8">
        <w:rPr>
          <w:rFonts w:ascii="Arial" w:hAnsi="Arial" w:cs="Arial"/>
          <w:sz w:val="20"/>
        </w:rPr>
        <w:t xml:space="preserve"> Capability</w:t>
      </w:r>
      <w:bookmarkEnd w:id="0"/>
      <w:r w:rsidR="007845C8">
        <w:rPr>
          <w:rFonts w:ascii="Arial" w:hAnsi="Arial" w:cs="Arial"/>
          <w:sz w:val="20"/>
        </w:rPr>
        <w:t xml:space="preserve">,” Naveed </w:t>
      </w:r>
      <w:proofErr w:type="spellStart"/>
      <w:r w:rsidR="007845C8">
        <w:rPr>
          <w:rFonts w:ascii="Arial" w:hAnsi="Arial" w:cs="Arial"/>
          <w:sz w:val="20"/>
        </w:rPr>
        <w:t>Farrukh</w:t>
      </w:r>
      <w:proofErr w:type="spellEnd"/>
      <w:r w:rsidR="007845C8">
        <w:rPr>
          <w:rFonts w:ascii="Arial" w:hAnsi="Arial" w:cs="Arial"/>
          <w:sz w:val="20"/>
        </w:rPr>
        <w:t>, MD, Clinical Assistant Professor, Department of Internal Medicine/Hospital Medicine</w:t>
      </w:r>
      <w:r w:rsidR="000E575E" w:rsidRPr="00C3064E">
        <w:rPr>
          <w:rFonts w:ascii="Arial" w:hAnsi="Arial" w:cs="Arial"/>
          <w:sz w:val="20"/>
        </w:rPr>
        <w:t>.</w:t>
      </w:r>
      <w:r w:rsidR="0088188B" w:rsidRPr="00C3064E">
        <w:rPr>
          <w:rFonts w:ascii="Arial" w:hAnsi="Arial" w:cs="Arial"/>
          <w:sz w:val="20"/>
        </w:rPr>
        <w:t xml:space="preserve"> </w:t>
      </w:r>
      <w:r w:rsidR="0076576B" w:rsidRPr="00C3064E">
        <w:rPr>
          <w:rFonts w:ascii="Arial" w:hAnsi="Arial" w:cs="Arial"/>
          <w:sz w:val="20"/>
        </w:rPr>
        <w:t xml:space="preserve">AAT Conference Rooms A&amp;B (Food Provided)   or </w:t>
      </w:r>
      <w:r w:rsidR="0088188B" w:rsidRPr="00C3064E">
        <w:rPr>
          <w:rFonts w:ascii="Arial" w:hAnsi="Arial" w:cs="Arial"/>
          <w:sz w:val="20"/>
        </w:rPr>
        <w:t xml:space="preserve">Available by Zoom Meeting ID: </w:t>
      </w:r>
      <w:r w:rsidR="003C7CC0" w:rsidRPr="00C3064E">
        <w:rPr>
          <w:rFonts w:ascii="Arial" w:hAnsi="Arial" w:cs="Arial"/>
          <w:sz w:val="20"/>
        </w:rPr>
        <w:t>915 6165 6346</w:t>
      </w:r>
      <w:r w:rsidR="0088188B" w:rsidRPr="00C3064E">
        <w:rPr>
          <w:rFonts w:ascii="Arial" w:hAnsi="Arial" w:cs="Arial"/>
          <w:sz w:val="20"/>
        </w:rPr>
        <w:t xml:space="preserve"> Pass</w:t>
      </w:r>
      <w:r w:rsidR="003C7CC0" w:rsidRPr="00C3064E">
        <w:rPr>
          <w:rFonts w:ascii="Arial" w:hAnsi="Arial" w:cs="Arial"/>
          <w:sz w:val="20"/>
        </w:rPr>
        <w:t>code</w:t>
      </w:r>
      <w:r w:rsidR="0088188B" w:rsidRPr="00C3064E">
        <w:rPr>
          <w:rFonts w:ascii="Arial" w:hAnsi="Arial" w:cs="Arial"/>
          <w:sz w:val="20"/>
        </w:rPr>
        <w:t xml:space="preserve">: </w:t>
      </w:r>
      <w:r w:rsidR="003C7CC0" w:rsidRPr="00C3064E">
        <w:rPr>
          <w:rFonts w:ascii="Arial" w:hAnsi="Arial" w:cs="Arial"/>
          <w:sz w:val="20"/>
        </w:rPr>
        <w:t>90357946</w:t>
      </w:r>
      <w:r w:rsidR="0088188B" w:rsidRPr="00C3064E">
        <w:rPr>
          <w:rFonts w:ascii="Arial" w:hAnsi="Arial" w:cs="Arial"/>
          <w:sz w:val="20"/>
        </w:rPr>
        <w:t xml:space="preserve"> </w:t>
      </w:r>
      <w:hyperlink r:id="rId6" w:history="1">
        <w:r w:rsidR="003C7CC0" w:rsidRPr="00C3064E">
          <w:rPr>
            <w:rStyle w:val="Hyperlink"/>
            <w:rFonts w:ascii="Arial" w:hAnsi="Arial" w:cs="Arial"/>
            <w:sz w:val="20"/>
          </w:rPr>
          <w:t>https://zoom.us/j/91561656346?pwd=bmoxQVU0TTZCSjlSbTdXYUY3MFV0QT09</w:t>
        </w:r>
      </w:hyperlink>
      <w:r w:rsidR="003C7CC0" w:rsidRPr="00C3064E">
        <w:rPr>
          <w:rFonts w:ascii="Arial" w:hAnsi="Arial" w:cs="Arial"/>
          <w:sz w:val="20"/>
        </w:rPr>
        <w:t xml:space="preserve"> </w:t>
      </w:r>
      <w:r w:rsidR="0088188B" w:rsidRPr="00C3064E">
        <w:rPr>
          <w:rFonts w:ascii="Arial" w:hAnsi="Arial" w:cs="Arial"/>
          <w:sz w:val="20"/>
        </w:rPr>
        <w:t>or join us by phone, 1-602-753-0140</w:t>
      </w:r>
      <w:r w:rsidR="00A606DF" w:rsidRPr="00C3064E">
        <w:rPr>
          <w:rFonts w:ascii="Arial" w:hAnsi="Arial" w:cs="Arial"/>
          <w:sz w:val="22"/>
        </w:rPr>
        <w:t xml:space="preserve"> </w:t>
      </w:r>
      <w:r w:rsidRPr="00C3064E">
        <w:rPr>
          <w:rFonts w:ascii="Arial" w:hAnsi="Arial" w:cs="Arial"/>
          <w:sz w:val="14"/>
          <w:szCs w:val="14"/>
        </w:rPr>
        <w:t>(1.</w:t>
      </w:r>
      <w:r w:rsidR="00E647B1" w:rsidRPr="00C3064E">
        <w:rPr>
          <w:rFonts w:ascii="Arial" w:hAnsi="Arial" w:cs="Arial"/>
          <w:sz w:val="14"/>
          <w:szCs w:val="14"/>
        </w:rPr>
        <w:t>0</w:t>
      </w:r>
      <w:r w:rsidRPr="00C3064E">
        <w:rPr>
          <w:rFonts w:ascii="Arial" w:hAnsi="Arial" w:cs="Arial"/>
          <w:sz w:val="14"/>
          <w:szCs w:val="14"/>
        </w:rPr>
        <w:t xml:space="preserve">0 </w:t>
      </w:r>
      <w:r w:rsidRPr="00C3064E">
        <w:rPr>
          <w:rFonts w:ascii="Arial" w:hAnsi="Arial" w:cs="Arial"/>
          <w:i/>
          <w:sz w:val="14"/>
          <w:szCs w:val="14"/>
        </w:rPr>
        <w:t>AMA PRA Category 1 Credit™)</w:t>
      </w:r>
    </w:p>
    <w:p w14:paraId="494D1F85" w14:textId="1F55B3CC" w:rsidR="009258EE" w:rsidRDefault="00A606DF" w:rsidP="009258EE">
      <w:pPr>
        <w:tabs>
          <w:tab w:val="right" w:pos="1800"/>
        </w:tabs>
        <w:spacing w:before="120"/>
        <w:ind w:left="2347" w:hanging="2347"/>
        <w:rPr>
          <w:rFonts w:ascii="Arial" w:hAnsi="Arial" w:cs="Arial"/>
          <w:sz w:val="16"/>
          <w:szCs w:val="16"/>
        </w:rPr>
      </w:pPr>
      <w:r w:rsidRPr="00C3064E">
        <w:rPr>
          <w:rFonts w:ascii="Arial" w:hAnsi="Arial" w:cs="Arial"/>
          <w:sz w:val="16"/>
          <w:szCs w:val="16"/>
        </w:rPr>
        <w:tab/>
      </w:r>
      <w:r w:rsidR="00262BAF" w:rsidRPr="00C3064E">
        <w:rPr>
          <w:rFonts w:ascii="Arial" w:hAnsi="Arial" w:cs="Arial"/>
          <w:sz w:val="16"/>
          <w:szCs w:val="16"/>
        </w:rPr>
        <w:t xml:space="preserve">Learning </w:t>
      </w:r>
      <w:r w:rsidR="009258EE" w:rsidRPr="00C3064E">
        <w:rPr>
          <w:rFonts w:ascii="Arial" w:hAnsi="Arial" w:cs="Arial"/>
          <w:sz w:val="16"/>
          <w:szCs w:val="16"/>
        </w:rPr>
        <w:t>Objectives:</w:t>
      </w:r>
      <w:r w:rsidR="009258EE" w:rsidRPr="00C3064E">
        <w:rPr>
          <w:rFonts w:ascii="Arial" w:hAnsi="Arial" w:cs="Arial"/>
          <w:sz w:val="16"/>
          <w:szCs w:val="16"/>
        </w:rPr>
        <w:tab/>
        <w:t>Upon completion of this session, participants will improve their competence and performance by being able to:</w:t>
      </w:r>
      <w:r w:rsidR="009258EE" w:rsidRPr="004E6F15">
        <w:rPr>
          <w:rFonts w:ascii="Arial" w:hAnsi="Arial" w:cs="Arial"/>
          <w:sz w:val="16"/>
          <w:szCs w:val="16"/>
        </w:rPr>
        <w:t xml:space="preserve"> </w:t>
      </w:r>
      <w:r w:rsidR="007845C8">
        <w:rPr>
          <w:rFonts w:ascii="Arial" w:hAnsi="Arial" w:cs="Arial"/>
          <w:sz w:val="16"/>
          <w:szCs w:val="16"/>
        </w:rPr>
        <w:t>Describe the current state of generative AI, including a foundational understanding of large language models (LLMs), their growth over the last few years, and developing core concepts.  Critically appraise the real-world capabilities of generative AI and contrast to characteristic failure modes.  Apply practical frameworks for working with AI – practicing medicine in world where AI is infrastructure.</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60538FD8" w14:textId="77777777" w:rsidTr="004437CC">
        <w:trPr>
          <w:jc w:val="center"/>
        </w:trPr>
        <w:tc>
          <w:tcPr>
            <w:tcW w:w="5328" w:type="dxa"/>
          </w:tcPr>
          <w:p w14:paraId="2EBF15A6" w14:textId="77777777" w:rsidR="00E8581B" w:rsidRPr="003763F4" w:rsidRDefault="00E8581B">
            <w:pPr>
              <w:rPr>
                <w:rFonts w:ascii="Arial" w:hAnsi="Arial" w:cs="Arial"/>
                <w:b/>
                <w:sz w:val="20"/>
              </w:rPr>
            </w:pPr>
          </w:p>
          <w:p w14:paraId="73AE3D18" w14:textId="193F370C" w:rsidR="00E8581B" w:rsidRPr="003763F4" w:rsidRDefault="00E8581B" w:rsidP="00EF1FAB">
            <w:pPr>
              <w:spacing w:after="120"/>
              <w:jc w:val="center"/>
              <w:rPr>
                <w:rFonts w:ascii="Arial" w:hAnsi="Arial" w:cs="Arial"/>
                <w:b/>
                <w:sz w:val="20"/>
              </w:rPr>
            </w:pPr>
            <w:r w:rsidRPr="003763F4">
              <w:rPr>
                <w:rFonts w:ascii="Arial" w:hAnsi="Arial" w:cs="Arial"/>
                <w:b/>
                <w:sz w:val="20"/>
              </w:rPr>
              <w:t xml:space="preserve">Wednesday, </w:t>
            </w:r>
            <w:r w:rsidR="007845C8">
              <w:rPr>
                <w:rFonts w:ascii="Arial" w:hAnsi="Arial" w:cs="Arial"/>
                <w:b/>
                <w:sz w:val="20"/>
              </w:rPr>
              <w:t>June</w:t>
            </w:r>
            <w:r w:rsidR="006E1BF2">
              <w:rPr>
                <w:rFonts w:ascii="Arial" w:hAnsi="Arial" w:cs="Arial"/>
                <w:b/>
                <w:sz w:val="20"/>
              </w:rPr>
              <w:t xml:space="preserve"> </w:t>
            </w:r>
            <w:r w:rsidR="007845C8">
              <w:rPr>
                <w:rFonts w:ascii="Arial" w:hAnsi="Arial" w:cs="Arial"/>
                <w:b/>
                <w:sz w:val="20"/>
              </w:rPr>
              <w:t>24</w:t>
            </w:r>
            <w:r w:rsidR="00C16FF7">
              <w:rPr>
                <w:rFonts w:ascii="Arial" w:hAnsi="Arial" w:cs="Arial"/>
                <w:b/>
                <w:sz w:val="20"/>
              </w:rPr>
              <w:t xml:space="preserve">, </w:t>
            </w:r>
            <w:r w:rsidR="0076576B">
              <w:rPr>
                <w:rFonts w:ascii="Arial" w:hAnsi="Arial" w:cs="Arial"/>
                <w:b/>
                <w:sz w:val="20"/>
              </w:rPr>
              <w:t>2026</w:t>
            </w:r>
          </w:p>
        </w:tc>
        <w:tc>
          <w:tcPr>
            <w:tcW w:w="5328" w:type="dxa"/>
            <w:tcBorders>
              <w:bottom w:val="nil"/>
            </w:tcBorders>
          </w:tcPr>
          <w:p w14:paraId="7E6ABFF8" w14:textId="77777777" w:rsidR="00E8581B" w:rsidRPr="003763F4" w:rsidRDefault="00E8581B">
            <w:pPr>
              <w:rPr>
                <w:rFonts w:ascii="Arial" w:hAnsi="Arial" w:cs="Arial"/>
                <w:sz w:val="20"/>
              </w:rPr>
            </w:pPr>
          </w:p>
        </w:tc>
      </w:tr>
    </w:tbl>
    <w:p w14:paraId="00C229F7" w14:textId="77777777" w:rsidR="00053FEF" w:rsidRDefault="00E8581B" w:rsidP="00053FEF">
      <w:pPr>
        <w:tabs>
          <w:tab w:val="right" w:pos="1800"/>
        </w:tabs>
        <w:spacing w:before="120"/>
        <w:ind w:left="2347" w:hanging="2347"/>
        <w:rPr>
          <w:rFonts w:ascii="Arial" w:hAnsi="Arial" w:cs="Arial"/>
          <w:sz w:val="20"/>
        </w:rPr>
      </w:pPr>
      <w:r w:rsidRPr="003763F4">
        <w:rPr>
          <w:rFonts w:ascii="Arial" w:hAnsi="Arial" w:cs="Arial"/>
          <w:sz w:val="20"/>
        </w:rPr>
        <w:tab/>
        <w:t>7:00 – 8:00 AM</w:t>
      </w:r>
      <w:r w:rsidRPr="003763F4">
        <w:rPr>
          <w:rFonts w:ascii="Arial" w:hAnsi="Arial" w:cs="Arial"/>
          <w:sz w:val="20"/>
        </w:rPr>
        <w:tab/>
        <w:t xml:space="preserve">Vascular Conference: </w:t>
      </w:r>
      <w:r w:rsidR="00713B00">
        <w:rPr>
          <w:rFonts w:ascii="Arial" w:hAnsi="Arial" w:cs="Arial"/>
          <w:sz w:val="20"/>
        </w:rPr>
        <w:t>AAT</w:t>
      </w:r>
      <w:r w:rsidR="00F61FF3">
        <w:rPr>
          <w:rFonts w:ascii="Arial" w:hAnsi="Arial" w:cs="Arial"/>
          <w:sz w:val="20"/>
        </w:rPr>
        <w:t xml:space="preserve"> </w:t>
      </w:r>
      <w:r w:rsidR="00F845BB">
        <w:rPr>
          <w:rFonts w:ascii="Arial" w:hAnsi="Arial" w:cs="Arial"/>
          <w:sz w:val="20"/>
        </w:rPr>
        <w:t>9200</w:t>
      </w:r>
    </w:p>
    <w:p w14:paraId="62108AA9" w14:textId="5E1EC95D" w:rsidR="007935C4" w:rsidRDefault="00D8065C" w:rsidP="007845C8">
      <w:pPr>
        <w:pStyle w:val="BodyTextIndent"/>
        <w:rPr>
          <w:rFonts w:ascii="Arial" w:hAnsi="Arial" w:cs="Arial"/>
          <w:sz w:val="20"/>
        </w:rPr>
      </w:pPr>
      <w:r>
        <w:rPr>
          <w:rFonts w:ascii="Arial" w:hAnsi="Arial" w:cs="Arial"/>
          <w:sz w:val="20"/>
        </w:rPr>
        <w:tab/>
        <w:t>11:00 – 12:00 PM</w:t>
      </w:r>
      <w:r>
        <w:rPr>
          <w:rFonts w:ascii="Arial" w:hAnsi="Arial" w:cs="Arial"/>
          <w:sz w:val="20"/>
        </w:rPr>
        <w:tab/>
        <w:t xml:space="preserve">Multi-Disciplinary Interstitial Lung Disease Meeting: </w:t>
      </w:r>
      <w:r w:rsidR="0088188B">
        <w:rPr>
          <w:rFonts w:ascii="Arial" w:hAnsi="Arial" w:cs="Arial"/>
          <w:sz w:val="20"/>
        </w:rPr>
        <w:t>Zoom Meeting</w:t>
      </w:r>
      <w:r>
        <w:rPr>
          <w:rFonts w:ascii="Arial" w:hAnsi="Arial" w:cs="Arial"/>
          <w:sz w:val="20"/>
        </w:rPr>
        <w:t xml:space="preserve"> </w:t>
      </w:r>
    </w:p>
    <w:p w14:paraId="51ADD25C" w14:textId="52665179" w:rsidR="000E575E" w:rsidRDefault="000E575E" w:rsidP="000E575E">
      <w:pPr>
        <w:pStyle w:val="BodyTextIndent"/>
        <w:rPr>
          <w:rFonts w:ascii="Arial" w:hAnsi="Arial" w:cs="Arial"/>
          <w:sz w:val="20"/>
        </w:rPr>
      </w:pPr>
      <w:r w:rsidRPr="003763F4">
        <w:rPr>
          <w:rFonts w:ascii="Arial" w:hAnsi="Arial" w:cs="Arial"/>
          <w:sz w:val="20"/>
        </w:rPr>
        <w:tab/>
      </w:r>
      <w:r>
        <w:rPr>
          <w:rFonts w:ascii="Arial" w:hAnsi="Arial" w:cs="Arial"/>
          <w:sz w:val="20"/>
        </w:rPr>
        <w:t>12:15</w:t>
      </w:r>
      <w:r w:rsidRPr="003763F4">
        <w:rPr>
          <w:rFonts w:ascii="Arial" w:hAnsi="Arial" w:cs="Arial"/>
          <w:sz w:val="20"/>
        </w:rPr>
        <w:t xml:space="preserve"> – </w:t>
      </w:r>
      <w:r>
        <w:rPr>
          <w:rFonts w:ascii="Arial" w:hAnsi="Arial" w:cs="Arial"/>
          <w:sz w:val="20"/>
        </w:rPr>
        <w:t>1:00</w:t>
      </w:r>
      <w:r w:rsidRPr="003763F4">
        <w:rPr>
          <w:rFonts w:ascii="Arial" w:hAnsi="Arial" w:cs="Arial"/>
          <w:sz w:val="20"/>
        </w:rPr>
        <w:t xml:space="preserve"> </w:t>
      </w:r>
      <w:r>
        <w:rPr>
          <w:rFonts w:ascii="Arial" w:hAnsi="Arial" w:cs="Arial"/>
          <w:sz w:val="20"/>
        </w:rPr>
        <w:t>P</w:t>
      </w:r>
      <w:r w:rsidRPr="003763F4">
        <w:rPr>
          <w:rFonts w:ascii="Arial" w:hAnsi="Arial" w:cs="Arial"/>
          <w:sz w:val="20"/>
        </w:rPr>
        <w:t>M</w:t>
      </w:r>
      <w:r w:rsidRPr="003763F4">
        <w:rPr>
          <w:rFonts w:ascii="Arial" w:hAnsi="Arial" w:cs="Arial"/>
          <w:sz w:val="20"/>
        </w:rPr>
        <w:tab/>
        <w:t xml:space="preserve">ID Case Conference: </w:t>
      </w:r>
      <w:r w:rsidR="00253049">
        <w:rPr>
          <w:rFonts w:ascii="Arial" w:hAnsi="Arial" w:cs="Arial"/>
          <w:sz w:val="20"/>
        </w:rPr>
        <w:t xml:space="preserve">“Syphilis – An Update,” Karen </w:t>
      </w:r>
      <w:proofErr w:type="spellStart"/>
      <w:r w:rsidR="00253049">
        <w:rPr>
          <w:rFonts w:ascii="Arial" w:hAnsi="Arial" w:cs="Arial"/>
          <w:sz w:val="20"/>
        </w:rPr>
        <w:t>Wendel</w:t>
      </w:r>
      <w:proofErr w:type="spellEnd"/>
      <w:r w:rsidR="00253049">
        <w:rPr>
          <w:rFonts w:ascii="Arial" w:hAnsi="Arial" w:cs="Arial"/>
          <w:sz w:val="20"/>
        </w:rPr>
        <w:t>, MD, Director HIV/STD Prevention and Control, Public Health Institute, Denver Health</w:t>
      </w:r>
      <w:r w:rsidR="0076576B">
        <w:rPr>
          <w:rFonts w:ascii="Arial" w:hAnsi="Arial" w:cs="Arial"/>
          <w:sz w:val="20"/>
        </w:rPr>
        <w:t>.</w:t>
      </w:r>
      <w:r w:rsidRPr="003763F4">
        <w:rPr>
          <w:rFonts w:ascii="Arial" w:hAnsi="Arial" w:cs="Arial"/>
          <w:sz w:val="20"/>
        </w:rPr>
        <w:t xml:space="preserve"> </w:t>
      </w:r>
      <w:r>
        <w:rPr>
          <w:rFonts w:ascii="Arial" w:hAnsi="Arial" w:cs="Arial"/>
          <w:sz w:val="20"/>
        </w:rPr>
        <w:t xml:space="preserve">Zoom Meeting ID: 941 6758 7231 Passcode: 46026288 </w:t>
      </w:r>
      <w:hyperlink r:id="rId7" w:history="1">
        <w:r w:rsidRPr="0076576B">
          <w:rPr>
            <w:rStyle w:val="Hyperlink"/>
            <w:rFonts w:ascii="Arial" w:hAnsi="Arial" w:cs="Arial"/>
            <w:sz w:val="20"/>
          </w:rPr>
          <w:t>https://oklahoma.zoom.us/j/94167587231?pwd=5g6sBRJy9BHUdSBw4HutUl3dgtT24M.1</w:t>
        </w:r>
      </w:hyperlink>
      <w:r>
        <w:t xml:space="preserve">  </w:t>
      </w:r>
    </w:p>
    <w:p w14:paraId="6CC3796F" w14:textId="15331E6F" w:rsidR="00253049" w:rsidRDefault="00410CE2" w:rsidP="00253049">
      <w:pPr>
        <w:pStyle w:val="BodyTextIndent"/>
        <w:rPr>
          <w:rFonts w:ascii="Arial" w:hAnsi="Arial" w:cs="Arial"/>
          <w:b/>
        </w:rPr>
      </w:pPr>
      <w:r>
        <w:rPr>
          <w:rFonts w:ascii="Arial" w:hAnsi="Arial" w:cs="Arial"/>
          <w:sz w:val="20"/>
        </w:rPr>
        <w:tab/>
        <w:t>12:15 – 1:00 PM</w:t>
      </w:r>
      <w:r>
        <w:rPr>
          <w:rFonts w:ascii="Arial" w:hAnsi="Arial" w:cs="Arial"/>
          <w:sz w:val="20"/>
        </w:rPr>
        <w:tab/>
        <w:t xml:space="preserve">Medicine House Staff </w:t>
      </w:r>
      <w:r w:rsidR="00847E67">
        <w:rPr>
          <w:rFonts w:ascii="Arial" w:hAnsi="Arial" w:cs="Arial"/>
          <w:sz w:val="20"/>
        </w:rPr>
        <w:t>Conference</w:t>
      </w:r>
      <w:r>
        <w:rPr>
          <w:rFonts w:ascii="Arial" w:hAnsi="Arial" w:cs="Arial"/>
          <w:sz w:val="20"/>
        </w:rPr>
        <w:t xml:space="preserve">: </w:t>
      </w:r>
      <w:r w:rsidR="007150EB">
        <w:rPr>
          <w:rFonts w:ascii="Arial" w:hAnsi="Arial" w:cs="Arial"/>
          <w:sz w:val="20"/>
        </w:rPr>
        <w:t>“Orthopedic Surgery – Lumbosacral Pain,” David Le, DO, Clinical Assistant Professor, Department of Orthopedic Surgery and Rehabilitation</w:t>
      </w:r>
      <w:r>
        <w:rPr>
          <w:rFonts w:ascii="Arial" w:hAnsi="Arial" w:cs="Arial"/>
          <w:sz w:val="20"/>
        </w:rPr>
        <w:t xml:space="preserve">.  </w:t>
      </w:r>
      <w:r w:rsidR="00713B00">
        <w:rPr>
          <w:rFonts w:ascii="Arial" w:hAnsi="Arial" w:cs="Arial"/>
          <w:sz w:val="20"/>
        </w:rPr>
        <w:t>AAT</w:t>
      </w:r>
      <w:r w:rsidR="003C70F8">
        <w:rPr>
          <w:rFonts w:ascii="Arial" w:hAnsi="Arial" w:cs="Arial"/>
          <w:sz w:val="20"/>
        </w:rPr>
        <w:t xml:space="preserve"> </w:t>
      </w:r>
      <w:proofErr w:type="spellStart"/>
      <w:r w:rsidR="003C70F8">
        <w:rPr>
          <w:rFonts w:ascii="Arial" w:hAnsi="Arial" w:cs="Arial"/>
          <w:sz w:val="20"/>
        </w:rPr>
        <w:t>Conf</w:t>
      </w:r>
      <w:proofErr w:type="spellEnd"/>
      <w:r w:rsidR="003C70F8">
        <w:rPr>
          <w:rFonts w:ascii="Arial" w:hAnsi="Arial" w:cs="Arial"/>
          <w:sz w:val="20"/>
        </w:rPr>
        <w:t xml:space="preserve"> Rm A&amp;B</w:t>
      </w:r>
    </w:p>
    <w:p w14:paraId="4777FC6A" w14:textId="221692F5" w:rsidR="004437CC" w:rsidRDefault="00253049" w:rsidP="00253049">
      <w:pPr>
        <w:pStyle w:val="BodyTextIndent"/>
        <w:rPr>
          <w:rFonts w:ascii="Arial" w:hAnsi="Arial" w:cs="Arial"/>
          <w:sz w:val="20"/>
        </w:rPr>
      </w:pPr>
      <w:r>
        <w:rPr>
          <w:rFonts w:ascii="Arial" w:hAnsi="Arial" w:cs="Arial"/>
          <w:b/>
        </w:rPr>
        <w:tab/>
      </w:r>
      <w:r w:rsidR="004437CC" w:rsidRPr="003763F4">
        <w:rPr>
          <w:rFonts w:ascii="Arial" w:hAnsi="Arial" w:cs="Arial"/>
          <w:sz w:val="20"/>
        </w:rPr>
        <w:t>1:30 – 2:30 PM</w:t>
      </w:r>
      <w:r w:rsidR="004437CC" w:rsidRPr="003763F4">
        <w:rPr>
          <w:rFonts w:ascii="Arial" w:hAnsi="Arial" w:cs="Arial"/>
          <w:sz w:val="20"/>
        </w:rPr>
        <w:tab/>
        <w:t>Renal Grand Rounds:</w:t>
      </w:r>
      <w:r w:rsidR="000E7B0D">
        <w:rPr>
          <w:rFonts w:ascii="Arial" w:hAnsi="Arial" w:cs="Arial"/>
          <w:sz w:val="20"/>
        </w:rPr>
        <w:t xml:space="preserve"> Case Consultation:</w:t>
      </w:r>
      <w:r w:rsidR="004437CC">
        <w:rPr>
          <w:rFonts w:ascii="Arial" w:hAnsi="Arial" w:cs="Arial"/>
          <w:sz w:val="20"/>
        </w:rPr>
        <w:t xml:space="preserve">  </w:t>
      </w:r>
      <w:r w:rsidR="00C21CF3">
        <w:rPr>
          <w:rFonts w:ascii="Arial" w:hAnsi="Arial" w:cs="Arial"/>
          <w:sz w:val="20"/>
        </w:rPr>
        <w:t>AAT 5328</w:t>
      </w:r>
      <w:r w:rsidR="004437CC" w:rsidRPr="003763F4">
        <w:rPr>
          <w:rFonts w:ascii="Arial" w:hAnsi="Arial" w:cs="Arial"/>
          <w:sz w:val="20"/>
        </w:rPr>
        <w:t xml:space="preserve">  </w:t>
      </w:r>
    </w:p>
    <w:p w14:paraId="14286092" w14:textId="034392C3" w:rsidR="002349D9" w:rsidRDefault="002349D9" w:rsidP="009258EE">
      <w:pPr>
        <w:tabs>
          <w:tab w:val="right" w:pos="1800"/>
        </w:tabs>
        <w:spacing w:before="120"/>
        <w:ind w:left="2347" w:hanging="2347"/>
        <w:rPr>
          <w:rFonts w:ascii="Arial" w:hAnsi="Arial" w:cs="Arial"/>
          <w:sz w:val="20"/>
        </w:rPr>
      </w:pPr>
      <w:r>
        <w:rPr>
          <w:rFonts w:ascii="Arial" w:hAnsi="Arial" w:cs="Arial"/>
          <w:sz w:val="20"/>
        </w:rPr>
        <w:tab/>
        <w:t>3:00 – 3:30 PM</w:t>
      </w:r>
      <w:r>
        <w:rPr>
          <w:rFonts w:ascii="Arial" w:hAnsi="Arial" w:cs="Arial"/>
          <w:sz w:val="20"/>
        </w:rPr>
        <w:tab/>
      </w:r>
      <w:r w:rsidRPr="00451581">
        <w:rPr>
          <w:rFonts w:ascii="Arial" w:hAnsi="Arial" w:cs="Arial"/>
          <w:sz w:val="20"/>
        </w:rPr>
        <w:t>GI Pathophysiology Conference</w:t>
      </w:r>
      <w:r>
        <w:rPr>
          <w:rFonts w:ascii="Arial" w:hAnsi="Arial" w:cs="Arial"/>
          <w:sz w:val="20"/>
        </w:rPr>
        <w:t xml:space="preserve">: </w:t>
      </w:r>
      <w:r w:rsidR="00C3064E">
        <w:rPr>
          <w:rFonts w:ascii="Arial" w:hAnsi="Arial" w:cs="Arial"/>
          <w:sz w:val="20"/>
        </w:rPr>
        <w:t>“</w:t>
      </w:r>
      <w:proofErr w:type="spellStart"/>
      <w:r w:rsidR="00C3064E">
        <w:rPr>
          <w:rFonts w:ascii="Arial" w:hAnsi="Arial" w:cs="Arial"/>
          <w:sz w:val="20"/>
        </w:rPr>
        <w:t>Barretts</w:t>
      </w:r>
      <w:proofErr w:type="spellEnd"/>
      <w:r w:rsidR="00C3064E">
        <w:rPr>
          <w:rFonts w:ascii="Arial" w:hAnsi="Arial" w:cs="Arial"/>
          <w:sz w:val="20"/>
        </w:rPr>
        <w:t xml:space="preserve"> Esophagus and Esophageal Tumors: ACG Guidelines </w:t>
      </w:r>
      <w:r w:rsidR="00C3064E" w:rsidRPr="00C3064E">
        <w:rPr>
          <w:rFonts w:ascii="Arial" w:hAnsi="Arial" w:cs="Arial"/>
          <w:sz w:val="20"/>
        </w:rPr>
        <w:t xml:space="preserve">Diagnosis and Management of </w:t>
      </w:r>
      <w:proofErr w:type="spellStart"/>
      <w:r w:rsidR="00C3064E" w:rsidRPr="00C3064E">
        <w:rPr>
          <w:rFonts w:ascii="Arial" w:hAnsi="Arial" w:cs="Arial"/>
          <w:sz w:val="20"/>
        </w:rPr>
        <w:t>Barretts</w:t>
      </w:r>
      <w:proofErr w:type="spellEnd"/>
      <w:r w:rsidR="00C3064E" w:rsidRPr="00C3064E">
        <w:rPr>
          <w:rFonts w:ascii="Arial" w:hAnsi="Arial" w:cs="Arial"/>
          <w:sz w:val="20"/>
        </w:rPr>
        <w:t xml:space="preserve"> Esophagus</w:t>
      </w:r>
      <w:r w:rsidR="00C3064E">
        <w:rPr>
          <w:rFonts w:ascii="Arial" w:hAnsi="Arial" w:cs="Arial"/>
          <w:sz w:val="20"/>
        </w:rPr>
        <w:t xml:space="preserve">,” Amir </w:t>
      </w:r>
      <w:proofErr w:type="spellStart"/>
      <w:r w:rsidR="00C3064E">
        <w:rPr>
          <w:rFonts w:ascii="Arial" w:hAnsi="Arial" w:cs="Arial"/>
          <w:sz w:val="20"/>
        </w:rPr>
        <w:t>Rumman</w:t>
      </w:r>
      <w:proofErr w:type="spellEnd"/>
      <w:r w:rsidR="00C3064E">
        <w:rPr>
          <w:rFonts w:ascii="Arial" w:hAnsi="Arial" w:cs="Arial"/>
          <w:sz w:val="20"/>
        </w:rPr>
        <w:t>, MD, Assistant Professor, Department of Internal Medicine/Digestive Diseases</w:t>
      </w:r>
      <w:r>
        <w:rPr>
          <w:rFonts w:ascii="Arial" w:hAnsi="Arial" w:cs="Arial"/>
          <w:sz w:val="20"/>
        </w:rPr>
        <w:t xml:space="preserve">.  </w:t>
      </w:r>
      <w:r w:rsidR="000862FC">
        <w:rPr>
          <w:rFonts w:ascii="Arial" w:hAnsi="Arial" w:cs="Arial"/>
          <w:sz w:val="20"/>
        </w:rPr>
        <w:t xml:space="preserve">SEC 3rd FL </w:t>
      </w:r>
      <w:proofErr w:type="spellStart"/>
      <w:r w:rsidR="000862FC">
        <w:rPr>
          <w:rFonts w:ascii="Arial" w:hAnsi="Arial" w:cs="Arial"/>
          <w:sz w:val="20"/>
        </w:rPr>
        <w:t>Conf</w:t>
      </w:r>
      <w:proofErr w:type="spellEnd"/>
      <w:r w:rsidR="000862FC">
        <w:rPr>
          <w:rFonts w:ascii="Arial" w:hAnsi="Arial" w:cs="Arial"/>
          <w:sz w:val="20"/>
        </w:rPr>
        <w:t xml:space="preserve"> Rm</w:t>
      </w:r>
    </w:p>
    <w:p w14:paraId="5DF0D888" w14:textId="3EEDA349" w:rsidR="00C4171D" w:rsidRDefault="00BD56BC" w:rsidP="009258EE">
      <w:pPr>
        <w:tabs>
          <w:tab w:val="right" w:pos="1800"/>
        </w:tabs>
        <w:spacing w:before="120"/>
        <w:ind w:left="2347" w:hanging="2347"/>
        <w:rPr>
          <w:rFonts w:ascii="Arial" w:hAnsi="Arial" w:cs="Arial"/>
          <w:sz w:val="20"/>
        </w:rPr>
      </w:pPr>
      <w:r>
        <w:rPr>
          <w:rFonts w:ascii="Arial" w:hAnsi="Arial" w:cs="Arial"/>
          <w:sz w:val="20"/>
        </w:rPr>
        <w:tab/>
        <w:t>4</w:t>
      </w:r>
      <w:r w:rsidR="00C4171D">
        <w:rPr>
          <w:rFonts w:ascii="Arial" w:hAnsi="Arial" w:cs="Arial"/>
          <w:sz w:val="20"/>
        </w:rPr>
        <w:t xml:space="preserve">:00 – </w:t>
      </w:r>
      <w:r>
        <w:rPr>
          <w:rFonts w:ascii="Arial" w:hAnsi="Arial" w:cs="Arial"/>
          <w:sz w:val="20"/>
        </w:rPr>
        <w:t>5</w:t>
      </w:r>
      <w:r w:rsidR="00C4171D">
        <w:rPr>
          <w:rFonts w:ascii="Arial" w:hAnsi="Arial" w:cs="Arial"/>
          <w:sz w:val="20"/>
        </w:rPr>
        <w:t>:00 PM</w:t>
      </w:r>
      <w:r w:rsidR="00C4171D">
        <w:rPr>
          <w:rFonts w:ascii="Arial" w:hAnsi="Arial" w:cs="Arial"/>
          <w:sz w:val="20"/>
        </w:rPr>
        <w:tab/>
      </w:r>
      <w:r w:rsidR="00C4171D" w:rsidRPr="00451581">
        <w:rPr>
          <w:rFonts w:ascii="Arial" w:hAnsi="Arial" w:cs="Arial"/>
          <w:sz w:val="20"/>
        </w:rPr>
        <w:t xml:space="preserve">GI </w:t>
      </w:r>
      <w:r w:rsidR="00E11DDB">
        <w:rPr>
          <w:rFonts w:ascii="Arial" w:hAnsi="Arial" w:cs="Arial"/>
          <w:sz w:val="20"/>
        </w:rPr>
        <w:t>Consult Clinical Case</w:t>
      </w:r>
      <w:r w:rsidR="00C4171D" w:rsidRPr="00451581">
        <w:rPr>
          <w:rFonts w:ascii="Arial" w:hAnsi="Arial" w:cs="Arial"/>
          <w:sz w:val="20"/>
        </w:rPr>
        <w:t xml:space="preserve"> Conference:</w:t>
      </w:r>
      <w:r w:rsidR="00C4171D">
        <w:rPr>
          <w:rFonts w:ascii="Arial" w:hAnsi="Arial" w:cs="Arial"/>
          <w:sz w:val="20"/>
        </w:rPr>
        <w:t xml:space="preserve"> </w:t>
      </w:r>
      <w:r w:rsidR="000862FC">
        <w:rPr>
          <w:rFonts w:ascii="Arial" w:hAnsi="Arial" w:cs="Arial"/>
          <w:sz w:val="20"/>
        </w:rPr>
        <w:t xml:space="preserve">SEC 3rd FL </w:t>
      </w:r>
      <w:proofErr w:type="spellStart"/>
      <w:r w:rsidR="000862FC">
        <w:rPr>
          <w:rFonts w:ascii="Arial" w:hAnsi="Arial" w:cs="Arial"/>
          <w:sz w:val="20"/>
        </w:rPr>
        <w:t>Conf</w:t>
      </w:r>
      <w:proofErr w:type="spellEnd"/>
      <w:r w:rsidR="000862FC">
        <w:rPr>
          <w:rFonts w:ascii="Arial" w:hAnsi="Arial" w:cs="Arial"/>
          <w:sz w:val="20"/>
        </w:rPr>
        <w:t xml:space="preserve"> Rm</w:t>
      </w:r>
      <w:r w:rsidR="00532F32" w:rsidRPr="00C4171D">
        <w:rPr>
          <w:rFonts w:ascii="Arial" w:hAnsi="Arial" w:cs="Arial"/>
          <w:sz w:val="20"/>
          <w:highlight w:val="yellow"/>
        </w:rPr>
        <w:t xml:space="preserve"> </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7737864C" w14:textId="77777777" w:rsidTr="00534547">
        <w:trPr>
          <w:jc w:val="center"/>
        </w:trPr>
        <w:tc>
          <w:tcPr>
            <w:tcW w:w="5328" w:type="dxa"/>
          </w:tcPr>
          <w:p w14:paraId="7BAFD1D0" w14:textId="77777777" w:rsidR="00E8581B" w:rsidRPr="003763F4" w:rsidRDefault="00C4171D">
            <w:pPr>
              <w:rPr>
                <w:rFonts w:ascii="Arial" w:hAnsi="Arial" w:cs="Arial"/>
                <w:b/>
                <w:sz w:val="20"/>
              </w:rPr>
            </w:pPr>
            <w:r>
              <w:rPr>
                <w:rFonts w:ascii="Arial" w:hAnsi="Arial" w:cs="Arial"/>
                <w:sz w:val="20"/>
              </w:rPr>
              <w:tab/>
            </w:r>
          </w:p>
          <w:p w14:paraId="231114CC" w14:textId="1C23C344"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Thursday, </w:t>
            </w:r>
            <w:r w:rsidR="007845C8">
              <w:rPr>
                <w:rFonts w:ascii="Arial" w:hAnsi="Arial" w:cs="Arial"/>
                <w:b/>
                <w:sz w:val="20"/>
              </w:rPr>
              <w:t>June</w:t>
            </w:r>
            <w:r w:rsidR="006E1BF2">
              <w:rPr>
                <w:rFonts w:ascii="Arial" w:hAnsi="Arial" w:cs="Arial"/>
                <w:b/>
                <w:sz w:val="20"/>
              </w:rPr>
              <w:t xml:space="preserve"> </w:t>
            </w:r>
            <w:r w:rsidR="007845C8">
              <w:rPr>
                <w:rFonts w:ascii="Arial" w:hAnsi="Arial" w:cs="Arial"/>
                <w:b/>
                <w:sz w:val="20"/>
              </w:rPr>
              <w:t>25</w:t>
            </w:r>
            <w:r w:rsidR="00C56AB5">
              <w:rPr>
                <w:rFonts w:ascii="Arial" w:hAnsi="Arial" w:cs="Arial"/>
                <w:b/>
                <w:sz w:val="20"/>
              </w:rPr>
              <w:t xml:space="preserve">, </w:t>
            </w:r>
            <w:r w:rsidR="0076576B">
              <w:rPr>
                <w:rFonts w:ascii="Arial" w:hAnsi="Arial" w:cs="Arial"/>
                <w:b/>
                <w:sz w:val="20"/>
              </w:rPr>
              <w:t>2026</w:t>
            </w:r>
          </w:p>
        </w:tc>
        <w:tc>
          <w:tcPr>
            <w:tcW w:w="5328" w:type="dxa"/>
            <w:tcBorders>
              <w:bottom w:val="nil"/>
            </w:tcBorders>
          </w:tcPr>
          <w:p w14:paraId="61578FE1" w14:textId="77777777" w:rsidR="00E8581B" w:rsidRPr="003763F4" w:rsidRDefault="00E8581B">
            <w:pPr>
              <w:rPr>
                <w:rFonts w:ascii="Arial" w:hAnsi="Arial" w:cs="Arial"/>
                <w:sz w:val="20"/>
              </w:rPr>
            </w:pPr>
          </w:p>
        </w:tc>
      </w:tr>
    </w:tbl>
    <w:p w14:paraId="28281077" w14:textId="77777777" w:rsidR="00197ED2" w:rsidRDefault="00E8581B" w:rsidP="00197ED2">
      <w:pPr>
        <w:tabs>
          <w:tab w:val="right" w:pos="1800"/>
        </w:tabs>
        <w:spacing w:before="120"/>
        <w:ind w:left="2347" w:hanging="2347"/>
        <w:rPr>
          <w:rFonts w:ascii="Arial" w:hAnsi="Arial" w:cs="Arial"/>
          <w:sz w:val="20"/>
        </w:rPr>
      </w:pPr>
      <w:r w:rsidRPr="003763F4">
        <w:rPr>
          <w:rFonts w:ascii="Arial" w:hAnsi="Arial" w:cs="Arial"/>
          <w:sz w:val="20"/>
        </w:rPr>
        <w:tab/>
      </w:r>
      <w:r w:rsidR="00197ED2" w:rsidRPr="003763F4">
        <w:rPr>
          <w:rFonts w:ascii="Arial" w:hAnsi="Arial" w:cs="Arial"/>
          <w:sz w:val="20"/>
        </w:rPr>
        <w:t>7:</w:t>
      </w:r>
      <w:r w:rsidR="0016387F">
        <w:rPr>
          <w:rFonts w:ascii="Arial" w:hAnsi="Arial" w:cs="Arial"/>
          <w:sz w:val="20"/>
        </w:rPr>
        <w:t>15</w:t>
      </w:r>
      <w:r w:rsidR="00197ED2" w:rsidRPr="003763F4">
        <w:rPr>
          <w:rFonts w:ascii="Arial" w:hAnsi="Arial" w:cs="Arial"/>
          <w:sz w:val="20"/>
        </w:rPr>
        <w:t xml:space="preserve"> – 8:</w:t>
      </w:r>
      <w:r w:rsidR="0016387F">
        <w:rPr>
          <w:rFonts w:ascii="Arial" w:hAnsi="Arial" w:cs="Arial"/>
          <w:sz w:val="20"/>
        </w:rPr>
        <w:t>0</w:t>
      </w:r>
      <w:r w:rsidR="00197ED2" w:rsidRPr="003763F4">
        <w:rPr>
          <w:rFonts w:ascii="Arial" w:hAnsi="Arial" w:cs="Arial"/>
          <w:sz w:val="20"/>
        </w:rPr>
        <w:t>0 AM</w:t>
      </w:r>
      <w:r w:rsidR="00197ED2" w:rsidRPr="003763F4">
        <w:rPr>
          <w:rFonts w:ascii="Arial" w:hAnsi="Arial" w:cs="Arial"/>
          <w:sz w:val="20"/>
        </w:rPr>
        <w:tab/>
        <w:t xml:space="preserve">Cardiovascular Grand Rounds: </w:t>
      </w:r>
      <w:r w:rsidR="004F632F" w:rsidRPr="004F632F">
        <w:rPr>
          <w:rFonts w:ascii="Arial" w:hAnsi="Arial" w:cs="Arial"/>
          <w:sz w:val="20"/>
          <w:highlight w:val="yellow"/>
        </w:rPr>
        <w:t>TBA/Speaker.</w:t>
      </w:r>
      <w:r w:rsidR="004F632F">
        <w:rPr>
          <w:rFonts w:ascii="Arial" w:hAnsi="Arial" w:cs="Arial"/>
          <w:sz w:val="20"/>
        </w:rPr>
        <w:t xml:space="preserve"> </w:t>
      </w:r>
      <w:r w:rsidR="00197ED2" w:rsidRPr="003763F4">
        <w:rPr>
          <w:rFonts w:ascii="Arial" w:hAnsi="Arial" w:cs="Arial"/>
          <w:sz w:val="20"/>
        </w:rPr>
        <w:t xml:space="preserve"> </w:t>
      </w:r>
      <w:bookmarkStart w:id="1" w:name="OLE_LINK2"/>
      <w:bookmarkStart w:id="2" w:name="OLE_LINK3"/>
      <w:r w:rsidR="00794711">
        <w:rPr>
          <w:rFonts w:ascii="Arial" w:hAnsi="Arial" w:cs="Arial"/>
          <w:sz w:val="20"/>
        </w:rPr>
        <w:t>Zoom Meeting</w:t>
      </w:r>
    </w:p>
    <w:p w14:paraId="240C6CA4" w14:textId="2588BB43" w:rsidR="00634453" w:rsidRDefault="00634453" w:rsidP="00634453">
      <w:pPr>
        <w:pStyle w:val="BodyTextIndent"/>
      </w:pPr>
      <w:r>
        <w:rPr>
          <w:rFonts w:ascii="Arial" w:hAnsi="Arial" w:cs="Arial"/>
          <w:sz w:val="20"/>
        </w:rPr>
        <w:tab/>
      </w:r>
      <w:r w:rsidR="004B03D5">
        <w:rPr>
          <w:rFonts w:ascii="Arial" w:hAnsi="Arial" w:cs="Arial"/>
          <w:sz w:val="20"/>
        </w:rPr>
        <w:t>12</w:t>
      </w:r>
      <w:r>
        <w:rPr>
          <w:rFonts w:ascii="Arial" w:hAnsi="Arial" w:cs="Arial"/>
          <w:sz w:val="20"/>
        </w:rPr>
        <w:t xml:space="preserve">:00 – </w:t>
      </w:r>
      <w:r w:rsidR="004B03D5">
        <w:rPr>
          <w:rFonts w:ascii="Arial" w:hAnsi="Arial" w:cs="Arial"/>
          <w:sz w:val="20"/>
        </w:rPr>
        <w:t>1</w:t>
      </w:r>
      <w:r>
        <w:rPr>
          <w:rFonts w:ascii="Arial" w:hAnsi="Arial" w:cs="Arial"/>
          <w:sz w:val="20"/>
        </w:rPr>
        <w:t>:00 PM</w:t>
      </w:r>
      <w:r>
        <w:rPr>
          <w:rFonts w:ascii="Arial" w:hAnsi="Arial" w:cs="Arial"/>
          <w:sz w:val="20"/>
        </w:rPr>
        <w:tab/>
        <w:t xml:space="preserve">Hospice &amp; Palliative Medicine Fellowship Didactics: </w:t>
      </w:r>
      <w:r w:rsidR="00253049">
        <w:rPr>
          <w:rFonts w:ascii="Arial" w:hAnsi="Arial" w:cs="Arial"/>
          <w:sz w:val="20"/>
        </w:rPr>
        <w:t>“Palliative Sedation,” Sara Minor, DO, Vice Chief of Palliative Medicine, Program Director, Palliative Medicine Fellowship, OUHC, Director Palliative Medicine Program, OU Health</w:t>
      </w:r>
      <w:r>
        <w:rPr>
          <w:rFonts w:ascii="Arial" w:hAnsi="Arial" w:cs="Arial"/>
          <w:sz w:val="20"/>
        </w:rPr>
        <w:t>. Zoom Meeting ID: 937 1938 7260 Passcode: 88765011</w:t>
      </w:r>
      <w:r w:rsidR="004B03D5">
        <w:rPr>
          <w:rFonts w:ascii="Arial" w:hAnsi="Arial" w:cs="Arial"/>
          <w:sz w:val="20"/>
        </w:rPr>
        <w:t xml:space="preserve"> </w:t>
      </w:r>
      <w:hyperlink r:id="rId8" w:history="1">
        <w:r w:rsidR="00881C18" w:rsidRPr="00D131FE">
          <w:rPr>
            <w:rStyle w:val="Hyperlink"/>
            <w:rFonts w:ascii="Arial" w:hAnsi="Arial" w:cs="Arial"/>
            <w:sz w:val="20"/>
          </w:rPr>
          <w:t>https://oklahoma.zoom.us/j/93719387260?pwd=CiYIUQvnHbGkCn2dcKpptiFF7WXoTL.1</w:t>
        </w:r>
      </w:hyperlink>
    </w:p>
    <w:p w14:paraId="147A907C" w14:textId="77777777" w:rsidR="00253049" w:rsidRDefault="000E575E" w:rsidP="000E575E">
      <w:pPr>
        <w:pStyle w:val="BodyTextIndent"/>
        <w:rPr>
          <w:rFonts w:ascii="Arial" w:hAnsi="Arial" w:cs="Arial"/>
          <w:sz w:val="20"/>
        </w:rPr>
      </w:pPr>
      <w:r w:rsidRPr="003763F4">
        <w:rPr>
          <w:rFonts w:ascii="Arial" w:hAnsi="Arial" w:cs="Arial"/>
          <w:sz w:val="20"/>
        </w:rPr>
        <w:tab/>
      </w:r>
    </w:p>
    <w:p w14:paraId="335FF9C9" w14:textId="77777777" w:rsidR="00253049" w:rsidRDefault="00253049" w:rsidP="000E575E">
      <w:pPr>
        <w:pStyle w:val="BodyTextIndent"/>
        <w:rPr>
          <w:rFonts w:ascii="Arial" w:hAnsi="Arial" w:cs="Arial"/>
          <w:sz w:val="20"/>
        </w:rPr>
      </w:pPr>
      <w:r>
        <w:rPr>
          <w:rFonts w:ascii="Arial" w:hAnsi="Arial" w:cs="Arial"/>
          <w:sz w:val="20"/>
        </w:rPr>
        <w:tab/>
      </w:r>
    </w:p>
    <w:p w14:paraId="50C9B99D" w14:textId="65A4E2ED" w:rsidR="00253049" w:rsidRDefault="00253049" w:rsidP="000E575E">
      <w:pPr>
        <w:pStyle w:val="BodyTextIndent"/>
        <w:rPr>
          <w:rFonts w:ascii="Arial" w:hAnsi="Arial" w:cs="Arial"/>
          <w:sz w:val="20"/>
        </w:rPr>
      </w:pPr>
      <w:r w:rsidRPr="004B57BD">
        <w:rPr>
          <w:rFonts w:ascii="Arial" w:hAnsi="Arial" w:cs="Arial"/>
          <w:b/>
        </w:rPr>
        <w:lastRenderedPageBreak/>
        <w:t xml:space="preserve">Department of </w:t>
      </w:r>
      <w:r>
        <w:rPr>
          <w:rFonts w:ascii="Arial" w:hAnsi="Arial" w:cs="Arial"/>
          <w:b/>
        </w:rPr>
        <w:t xml:space="preserve">Internal </w:t>
      </w:r>
      <w:r w:rsidRPr="004B57BD">
        <w:rPr>
          <w:rFonts w:ascii="Arial" w:hAnsi="Arial" w:cs="Arial"/>
          <w:b/>
        </w:rPr>
        <w:t>Medicine Conference Schedule</w:t>
      </w:r>
      <w:r w:rsidRPr="004B57BD">
        <w:rPr>
          <w:rFonts w:ascii="Arial" w:hAnsi="Arial" w:cs="Arial"/>
          <w:b/>
        </w:rPr>
        <w:tab/>
      </w:r>
      <w:r>
        <w:rPr>
          <w:rFonts w:ascii="Arial" w:hAnsi="Arial" w:cs="Arial"/>
          <w:b/>
        </w:rPr>
        <w:tab/>
      </w:r>
      <w:r>
        <w:rPr>
          <w:rFonts w:ascii="Arial" w:hAnsi="Arial" w:cs="Arial"/>
          <w:b/>
        </w:rPr>
        <w:tab/>
      </w:r>
      <w:r>
        <w:rPr>
          <w:rFonts w:ascii="Arial" w:hAnsi="Arial" w:cs="Arial"/>
          <w:b/>
        </w:rPr>
        <w:tab/>
        <w:t xml:space="preserve">       June 22 – 26, 2026</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253049" w:rsidRPr="003763F4" w14:paraId="2CF9DBC9" w14:textId="77777777" w:rsidTr="00B45682">
        <w:trPr>
          <w:jc w:val="center"/>
        </w:trPr>
        <w:tc>
          <w:tcPr>
            <w:tcW w:w="5328" w:type="dxa"/>
          </w:tcPr>
          <w:p w14:paraId="39614704" w14:textId="77777777" w:rsidR="00253049" w:rsidRPr="003763F4" w:rsidRDefault="00253049" w:rsidP="00B45682">
            <w:pPr>
              <w:rPr>
                <w:rFonts w:ascii="Arial" w:hAnsi="Arial" w:cs="Arial"/>
                <w:b/>
                <w:sz w:val="20"/>
              </w:rPr>
            </w:pPr>
            <w:r>
              <w:rPr>
                <w:rFonts w:ascii="Arial" w:hAnsi="Arial" w:cs="Arial"/>
                <w:sz w:val="20"/>
              </w:rPr>
              <w:tab/>
            </w:r>
          </w:p>
          <w:p w14:paraId="63EE3141" w14:textId="43539C46" w:rsidR="00253049" w:rsidRPr="003763F4" w:rsidRDefault="00253049" w:rsidP="00B45682">
            <w:pPr>
              <w:spacing w:after="120"/>
              <w:jc w:val="center"/>
              <w:rPr>
                <w:rFonts w:ascii="Arial" w:hAnsi="Arial" w:cs="Arial"/>
                <w:b/>
                <w:sz w:val="20"/>
              </w:rPr>
            </w:pPr>
            <w:r w:rsidRPr="003763F4">
              <w:rPr>
                <w:rFonts w:ascii="Arial" w:hAnsi="Arial" w:cs="Arial"/>
                <w:b/>
                <w:sz w:val="20"/>
              </w:rPr>
              <w:t xml:space="preserve">Thursday, </w:t>
            </w:r>
            <w:r>
              <w:rPr>
                <w:rFonts w:ascii="Arial" w:hAnsi="Arial" w:cs="Arial"/>
                <w:b/>
                <w:sz w:val="20"/>
              </w:rPr>
              <w:t>June 25, 2026 Continued</w:t>
            </w:r>
          </w:p>
        </w:tc>
        <w:tc>
          <w:tcPr>
            <w:tcW w:w="5328" w:type="dxa"/>
            <w:tcBorders>
              <w:bottom w:val="nil"/>
            </w:tcBorders>
          </w:tcPr>
          <w:p w14:paraId="43E46B6C" w14:textId="77777777" w:rsidR="00253049" w:rsidRPr="003763F4" w:rsidRDefault="00253049" w:rsidP="00B45682">
            <w:pPr>
              <w:rPr>
                <w:rFonts w:ascii="Arial" w:hAnsi="Arial" w:cs="Arial"/>
                <w:sz w:val="20"/>
              </w:rPr>
            </w:pPr>
          </w:p>
        </w:tc>
      </w:tr>
    </w:tbl>
    <w:p w14:paraId="0BB08707" w14:textId="6EE9C3A0" w:rsidR="000E575E" w:rsidRDefault="00253049" w:rsidP="000E575E">
      <w:pPr>
        <w:pStyle w:val="BodyTextIndent"/>
        <w:rPr>
          <w:rFonts w:ascii="Arial" w:hAnsi="Arial" w:cs="Arial"/>
          <w:sz w:val="20"/>
        </w:rPr>
      </w:pPr>
      <w:r>
        <w:rPr>
          <w:rFonts w:ascii="Arial" w:hAnsi="Arial" w:cs="Arial"/>
          <w:sz w:val="20"/>
        </w:rPr>
        <w:tab/>
      </w:r>
      <w:r w:rsidR="000E575E">
        <w:rPr>
          <w:rFonts w:ascii="Arial" w:hAnsi="Arial" w:cs="Arial"/>
          <w:sz w:val="20"/>
        </w:rPr>
        <w:t>12:15</w:t>
      </w:r>
      <w:r w:rsidR="000E575E" w:rsidRPr="003763F4">
        <w:rPr>
          <w:rFonts w:ascii="Arial" w:hAnsi="Arial" w:cs="Arial"/>
          <w:sz w:val="20"/>
        </w:rPr>
        <w:t xml:space="preserve"> – </w:t>
      </w:r>
      <w:r w:rsidR="000E575E">
        <w:rPr>
          <w:rFonts w:ascii="Arial" w:hAnsi="Arial" w:cs="Arial"/>
          <w:sz w:val="20"/>
        </w:rPr>
        <w:t>1:00</w:t>
      </w:r>
      <w:r w:rsidR="000E575E" w:rsidRPr="003763F4">
        <w:rPr>
          <w:rFonts w:ascii="Arial" w:hAnsi="Arial" w:cs="Arial"/>
          <w:sz w:val="20"/>
        </w:rPr>
        <w:t xml:space="preserve"> </w:t>
      </w:r>
      <w:r w:rsidR="000E575E">
        <w:rPr>
          <w:rFonts w:ascii="Arial" w:hAnsi="Arial" w:cs="Arial"/>
          <w:sz w:val="20"/>
        </w:rPr>
        <w:t>P</w:t>
      </w:r>
      <w:r w:rsidR="000E575E" w:rsidRPr="003763F4">
        <w:rPr>
          <w:rFonts w:ascii="Arial" w:hAnsi="Arial" w:cs="Arial"/>
          <w:sz w:val="20"/>
        </w:rPr>
        <w:t>M</w:t>
      </w:r>
      <w:r w:rsidR="000E575E" w:rsidRPr="003763F4">
        <w:rPr>
          <w:rFonts w:ascii="Arial" w:hAnsi="Arial" w:cs="Arial"/>
          <w:sz w:val="20"/>
        </w:rPr>
        <w:tab/>
        <w:t>ID Case Conference:</w:t>
      </w:r>
      <w:r w:rsidR="00407AEC">
        <w:rPr>
          <w:rFonts w:ascii="Arial" w:hAnsi="Arial" w:cs="Arial"/>
          <w:sz w:val="20"/>
        </w:rPr>
        <w:t xml:space="preserve"> </w:t>
      </w:r>
      <w:r>
        <w:rPr>
          <w:rFonts w:ascii="Arial" w:hAnsi="Arial" w:cs="Arial"/>
          <w:sz w:val="20"/>
        </w:rPr>
        <w:t>“Non-tuberculous Mycobacteria,” Maria Alkozah, MD, Assistant Professor, Department of Internal Medicine/Infectious Diseases</w:t>
      </w:r>
      <w:r w:rsidR="00407AEC">
        <w:rPr>
          <w:rFonts w:ascii="Arial" w:hAnsi="Arial" w:cs="Arial"/>
          <w:sz w:val="20"/>
        </w:rPr>
        <w:t xml:space="preserve">. </w:t>
      </w:r>
      <w:r w:rsidR="000E575E">
        <w:rPr>
          <w:rFonts w:ascii="Arial" w:hAnsi="Arial" w:cs="Arial"/>
          <w:sz w:val="20"/>
        </w:rPr>
        <w:t xml:space="preserve">Zoom Meeting ID: 941 6758 7231 Passcode: 46026288 </w:t>
      </w:r>
      <w:hyperlink r:id="rId9" w:history="1">
        <w:r w:rsidR="000E575E" w:rsidRPr="0076576B">
          <w:rPr>
            <w:rStyle w:val="Hyperlink"/>
            <w:rFonts w:ascii="Arial" w:hAnsi="Arial" w:cs="Arial"/>
            <w:sz w:val="20"/>
          </w:rPr>
          <w:t>https://oklahoma.zoom.us/j/94167587231?pwd=5g6sBRJy9BHUdSBw4HutUl3dgtT24M.1</w:t>
        </w:r>
      </w:hyperlink>
      <w:r w:rsidR="000E575E">
        <w:t xml:space="preserve">  </w:t>
      </w:r>
    </w:p>
    <w:bookmarkEnd w:id="1"/>
    <w:bookmarkEnd w:id="2"/>
    <w:p w14:paraId="0E38DAE8" w14:textId="5CA03714" w:rsidR="00E8581B" w:rsidRPr="003763F4" w:rsidRDefault="00404EEC">
      <w:pPr>
        <w:pStyle w:val="BodyTextIndent"/>
        <w:rPr>
          <w:rFonts w:ascii="Arial" w:hAnsi="Arial" w:cs="Arial"/>
          <w:sz w:val="20"/>
        </w:rPr>
      </w:pPr>
      <w:r w:rsidRPr="003763F4">
        <w:rPr>
          <w:rFonts w:ascii="Arial" w:hAnsi="Arial" w:cs="Arial"/>
          <w:sz w:val="20"/>
        </w:rPr>
        <w:tab/>
      </w:r>
      <w:r w:rsidR="00BA551B" w:rsidRPr="003763F4">
        <w:rPr>
          <w:rFonts w:ascii="Arial" w:hAnsi="Arial" w:cs="Arial"/>
          <w:sz w:val="20"/>
        </w:rPr>
        <w:t>12:15 – 1:00</w:t>
      </w:r>
      <w:r w:rsidR="00E8581B" w:rsidRPr="003763F4">
        <w:rPr>
          <w:rFonts w:ascii="Arial" w:hAnsi="Arial" w:cs="Arial"/>
          <w:sz w:val="20"/>
        </w:rPr>
        <w:t xml:space="preserve"> PM</w:t>
      </w:r>
      <w:r w:rsidR="00E8581B" w:rsidRPr="003763F4">
        <w:rPr>
          <w:rFonts w:ascii="Arial" w:hAnsi="Arial" w:cs="Arial"/>
          <w:sz w:val="20"/>
        </w:rPr>
        <w:tab/>
        <w:t xml:space="preserve">Medicine House Staff Conference: </w:t>
      </w:r>
      <w:r w:rsidR="007150EB">
        <w:rPr>
          <w:rFonts w:ascii="Arial" w:hAnsi="Arial" w:cs="Arial"/>
          <w:sz w:val="20"/>
        </w:rPr>
        <w:t xml:space="preserve">“Dermatology – Cutaneous Manifestations of Systemic Disease,” </w:t>
      </w:r>
      <w:proofErr w:type="spellStart"/>
      <w:r w:rsidR="007150EB">
        <w:rPr>
          <w:rFonts w:ascii="Arial" w:hAnsi="Arial" w:cs="Arial"/>
          <w:sz w:val="20"/>
        </w:rPr>
        <w:t>Jarad</w:t>
      </w:r>
      <w:proofErr w:type="spellEnd"/>
      <w:r w:rsidR="007150EB">
        <w:rPr>
          <w:rFonts w:ascii="Arial" w:hAnsi="Arial" w:cs="Arial"/>
          <w:sz w:val="20"/>
        </w:rPr>
        <w:t xml:space="preserve"> Levin, MD, Associate Professor, Department of Dermatology</w:t>
      </w:r>
      <w:r w:rsidR="000E575E">
        <w:rPr>
          <w:rFonts w:ascii="Arial" w:hAnsi="Arial" w:cs="Arial"/>
          <w:sz w:val="20"/>
        </w:rPr>
        <w:t>.</w:t>
      </w:r>
      <w:r w:rsidR="00E8581B" w:rsidRPr="003763F4">
        <w:rPr>
          <w:rFonts w:ascii="Arial" w:hAnsi="Arial" w:cs="Arial"/>
          <w:sz w:val="20"/>
        </w:rPr>
        <w:t xml:space="preserve"> </w:t>
      </w:r>
      <w:r w:rsidR="00532F32">
        <w:rPr>
          <w:rFonts w:ascii="Arial" w:hAnsi="Arial" w:cs="Arial"/>
          <w:sz w:val="20"/>
        </w:rPr>
        <w:t xml:space="preserve">AAT </w:t>
      </w:r>
      <w:proofErr w:type="spellStart"/>
      <w:r w:rsidR="00AC5787">
        <w:rPr>
          <w:rFonts w:ascii="Arial" w:hAnsi="Arial" w:cs="Arial"/>
          <w:sz w:val="20"/>
        </w:rPr>
        <w:t>Conf</w:t>
      </w:r>
      <w:proofErr w:type="spellEnd"/>
      <w:r w:rsidR="00AC5787">
        <w:rPr>
          <w:rFonts w:ascii="Arial" w:hAnsi="Arial" w:cs="Arial"/>
          <w:sz w:val="20"/>
        </w:rPr>
        <w:t xml:space="preserve"> Rm</w:t>
      </w:r>
      <w:r w:rsidR="00532F32">
        <w:rPr>
          <w:rFonts w:ascii="Arial" w:hAnsi="Arial" w:cs="Arial"/>
          <w:sz w:val="20"/>
        </w:rPr>
        <w:t xml:space="preserve"> A&amp;B</w:t>
      </w:r>
    </w:p>
    <w:p w14:paraId="3632B512" w14:textId="56ABC0E1" w:rsidR="000D7655" w:rsidRDefault="00DB0774" w:rsidP="0018458B">
      <w:pPr>
        <w:pStyle w:val="BodyTextIndent"/>
        <w:rPr>
          <w:rFonts w:ascii="Arial" w:hAnsi="Arial" w:cs="Arial"/>
          <w:sz w:val="20"/>
        </w:rPr>
      </w:pPr>
      <w:r w:rsidRPr="003763F4">
        <w:rPr>
          <w:rFonts w:ascii="Arial" w:hAnsi="Arial" w:cs="Arial"/>
          <w:sz w:val="20"/>
        </w:rPr>
        <w:tab/>
        <w:t>12:</w:t>
      </w:r>
      <w:r w:rsidR="0067154B">
        <w:rPr>
          <w:rFonts w:ascii="Arial" w:hAnsi="Arial" w:cs="Arial"/>
          <w:sz w:val="20"/>
        </w:rPr>
        <w:t>15</w:t>
      </w:r>
      <w:r w:rsidRPr="003763F4">
        <w:rPr>
          <w:rFonts w:ascii="Arial" w:hAnsi="Arial" w:cs="Arial"/>
          <w:sz w:val="20"/>
        </w:rPr>
        <w:t xml:space="preserve"> – 1:</w:t>
      </w:r>
      <w:r w:rsidR="0067154B">
        <w:rPr>
          <w:rFonts w:ascii="Arial" w:hAnsi="Arial" w:cs="Arial"/>
          <w:sz w:val="20"/>
        </w:rPr>
        <w:t>15</w:t>
      </w:r>
      <w:r w:rsidRPr="003763F4">
        <w:rPr>
          <w:rFonts w:ascii="Arial" w:hAnsi="Arial" w:cs="Arial"/>
          <w:sz w:val="20"/>
        </w:rPr>
        <w:t xml:space="preserve"> PM</w:t>
      </w:r>
      <w:r w:rsidRPr="003763F4">
        <w:rPr>
          <w:rFonts w:ascii="Arial" w:hAnsi="Arial" w:cs="Arial"/>
          <w:sz w:val="20"/>
        </w:rPr>
        <w:tab/>
      </w:r>
      <w:r w:rsidRPr="0067154B">
        <w:rPr>
          <w:rFonts w:ascii="Arial" w:hAnsi="Arial" w:cs="Arial"/>
          <w:sz w:val="20"/>
        </w:rPr>
        <w:t xml:space="preserve">Pulmonary and Critical Care </w:t>
      </w:r>
      <w:r w:rsidR="0067154B" w:rsidRPr="0067154B">
        <w:rPr>
          <w:rFonts w:ascii="Arial" w:hAnsi="Arial" w:cs="Arial"/>
          <w:sz w:val="20"/>
        </w:rPr>
        <w:t>Conference</w:t>
      </w:r>
      <w:r w:rsidRPr="0067154B">
        <w:rPr>
          <w:rFonts w:ascii="Arial" w:hAnsi="Arial" w:cs="Arial"/>
          <w:sz w:val="20"/>
        </w:rPr>
        <w:t>:</w:t>
      </w:r>
      <w:r w:rsidR="0067154B">
        <w:rPr>
          <w:rFonts w:ascii="Arial" w:hAnsi="Arial" w:cs="Arial"/>
          <w:sz w:val="20"/>
        </w:rPr>
        <w:t xml:space="preserve"> </w:t>
      </w:r>
      <w:r w:rsidR="00C3064E">
        <w:rPr>
          <w:rFonts w:ascii="Arial" w:hAnsi="Arial" w:cs="Arial"/>
          <w:sz w:val="20"/>
        </w:rPr>
        <w:t xml:space="preserve">“Therapeutic Aspects of Robotic Bronchoscopy,” Abdul </w:t>
      </w:r>
      <w:proofErr w:type="spellStart"/>
      <w:r w:rsidR="00C3064E">
        <w:rPr>
          <w:rFonts w:ascii="Arial" w:hAnsi="Arial" w:cs="Arial"/>
          <w:sz w:val="20"/>
        </w:rPr>
        <w:t>Halawa</w:t>
      </w:r>
      <w:proofErr w:type="spellEnd"/>
      <w:r w:rsidR="0067154B">
        <w:rPr>
          <w:rFonts w:ascii="Arial" w:hAnsi="Arial" w:cs="Arial"/>
          <w:sz w:val="20"/>
        </w:rPr>
        <w:t>.</w:t>
      </w:r>
      <w:r w:rsidRPr="0067154B">
        <w:rPr>
          <w:rFonts w:ascii="Arial" w:hAnsi="Arial" w:cs="Arial"/>
          <w:sz w:val="20"/>
        </w:rPr>
        <w:t xml:space="preserve">  </w:t>
      </w:r>
      <w:r w:rsidR="0016387F">
        <w:rPr>
          <w:rFonts w:ascii="Arial" w:hAnsi="Arial" w:cs="Arial"/>
          <w:sz w:val="20"/>
        </w:rPr>
        <w:t>AAT 8200</w:t>
      </w:r>
    </w:p>
    <w:p w14:paraId="5259559F" w14:textId="77777777" w:rsidR="00AE05F2" w:rsidRDefault="00AE05F2" w:rsidP="0018458B">
      <w:pPr>
        <w:pStyle w:val="BodyTextIndent"/>
        <w:rPr>
          <w:rFonts w:ascii="Arial" w:hAnsi="Arial" w:cs="Arial"/>
          <w:sz w:val="20"/>
        </w:rPr>
      </w:pPr>
      <w:r>
        <w:rPr>
          <w:rFonts w:ascii="Arial" w:hAnsi="Arial" w:cs="Arial"/>
          <w:sz w:val="20"/>
        </w:rPr>
        <w:tab/>
        <w:t>1:30 – 2:30 PM</w:t>
      </w:r>
      <w:r>
        <w:rPr>
          <w:rFonts w:ascii="Arial" w:hAnsi="Arial" w:cs="Arial"/>
          <w:sz w:val="20"/>
        </w:rPr>
        <w:tab/>
        <w:t>Comb</w:t>
      </w:r>
      <w:r w:rsidRPr="003763F4">
        <w:rPr>
          <w:rFonts w:ascii="Arial" w:hAnsi="Arial" w:cs="Arial"/>
          <w:sz w:val="20"/>
        </w:rPr>
        <w:t>ined Thoracic-On</w:t>
      </w:r>
      <w:r>
        <w:rPr>
          <w:rFonts w:ascii="Arial" w:hAnsi="Arial" w:cs="Arial"/>
          <w:sz w:val="20"/>
        </w:rPr>
        <w:t>cology Clinical Care Conference:</w:t>
      </w:r>
      <w:r w:rsidRPr="003763F4">
        <w:rPr>
          <w:rFonts w:ascii="Arial" w:hAnsi="Arial" w:cs="Arial"/>
          <w:sz w:val="20"/>
        </w:rPr>
        <w:t xml:space="preserve">  VAMC </w:t>
      </w:r>
      <w:r>
        <w:rPr>
          <w:rFonts w:ascii="Arial" w:hAnsi="Arial" w:cs="Arial"/>
          <w:sz w:val="20"/>
        </w:rPr>
        <w:t>5F-121</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171B0CA2" w14:textId="77777777" w:rsidTr="00197ED2">
        <w:trPr>
          <w:jc w:val="center"/>
        </w:trPr>
        <w:tc>
          <w:tcPr>
            <w:tcW w:w="5328" w:type="dxa"/>
          </w:tcPr>
          <w:p w14:paraId="483685AF" w14:textId="77777777" w:rsidR="00E8581B" w:rsidRPr="003763F4" w:rsidRDefault="00E8581B">
            <w:pPr>
              <w:rPr>
                <w:rFonts w:ascii="Arial" w:hAnsi="Arial" w:cs="Arial"/>
                <w:b/>
                <w:sz w:val="20"/>
              </w:rPr>
            </w:pPr>
          </w:p>
          <w:p w14:paraId="6EB36B01" w14:textId="53BACBB8"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Friday, </w:t>
            </w:r>
            <w:r w:rsidR="007845C8">
              <w:rPr>
                <w:rFonts w:ascii="Arial" w:hAnsi="Arial" w:cs="Arial"/>
                <w:b/>
                <w:sz w:val="20"/>
              </w:rPr>
              <w:t>June</w:t>
            </w:r>
            <w:r w:rsidR="006E1BF2">
              <w:rPr>
                <w:rFonts w:ascii="Arial" w:hAnsi="Arial" w:cs="Arial"/>
                <w:b/>
                <w:sz w:val="20"/>
              </w:rPr>
              <w:t xml:space="preserve"> </w:t>
            </w:r>
            <w:r w:rsidR="007845C8">
              <w:rPr>
                <w:rFonts w:ascii="Arial" w:hAnsi="Arial" w:cs="Arial"/>
                <w:b/>
                <w:sz w:val="20"/>
              </w:rPr>
              <w:t>26</w:t>
            </w:r>
            <w:r w:rsidR="004E6F15">
              <w:rPr>
                <w:rFonts w:ascii="Arial" w:hAnsi="Arial" w:cs="Arial"/>
                <w:b/>
                <w:sz w:val="20"/>
              </w:rPr>
              <w:t xml:space="preserve">, </w:t>
            </w:r>
            <w:r w:rsidR="0076576B">
              <w:rPr>
                <w:rFonts w:ascii="Arial" w:hAnsi="Arial" w:cs="Arial"/>
                <w:b/>
                <w:sz w:val="20"/>
              </w:rPr>
              <w:t>2026</w:t>
            </w:r>
          </w:p>
        </w:tc>
        <w:tc>
          <w:tcPr>
            <w:tcW w:w="5328" w:type="dxa"/>
            <w:tcBorders>
              <w:bottom w:val="nil"/>
            </w:tcBorders>
          </w:tcPr>
          <w:p w14:paraId="741CFCCC" w14:textId="77777777" w:rsidR="00E8581B" w:rsidRPr="003763F4" w:rsidRDefault="00E8581B">
            <w:pPr>
              <w:rPr>
                <w:rFonts w:ascii="Arial" w:hAnsi="Arial" w:cs="Arial"/>
                <w:sz w:val="20"/>
              </w:rPr>
            </w:pPr>
          </w:p>
        </w:tc>
      </w:tr>
    </w:tbl>
    <w:p w14:paraId="0449AB5D" w14:textId="01202C0C" w:rsidR="00197ED2" w:rsidRDefault="00197ED2" w:rsidP="007845C8">
      <w:pPr>
        <w:pStyle w:val="BodyTextIndent"/>
        <w:rPr>
          <w:rFonts w:ascii="Arial" w:hAnsi="Arial" w:cs="Arial"/>
          <w:sz w:val="20"/>
        </w:rPr>
      </w:pPr>
      <w:r>
        <w:rPr>
          <w:rFonts w:ascii="Arial" w:hAnsi="Arial" w:cs="Arial"/>
          <w:sz w:val="20"/>
        </w:rPr>
        <w:tab/>
      </w:r>
      <w:r w:rsidR="00E11DDB">
        <w:rPr>
          <w:rFonts w:ascii="Arial" w:hAnsi="Arial" w:cs="Arial"/>
          <w:sz w:val="20"/>
        </w:rPr>
        <w:t>7:00 – 7:30 AM</w:t>
      </w:r>
      <w:r w:rsidR="00E11DDB">
        <w:rPr>
          <w:rFonts w:ascii="Arial" w:hAnsi="Arial" w:cs="Arial"/>
          <w:sz w:val="20"/>
        </w:rPr>
        <w:tab/>
        <w:t xml:space="preserve">Pre-Clinical IBD Conference: Zoom Meeting </w:t>
      </w:r>
    </w:p>
    <w:p w14:paraId="193FCD34" w14:textId="1C20FA20" w:rsidR="00E653A5" w:rsidRDefault="00E653A5" w:rsidP="00197ED2">
      <w:pPr>
        <w:pStyle w:val="BodyTextIndent"/>
        <w:rPr>
          <w:rFonts w:ascii="Arial" w:hAnsi="Arial" w:cs="Arial"/>
          <w:sz w:val="20"/>
        </w:rPr>
      </w:pPr>
      <w:r>
        <w:rPr>
          <w:rFonts w:ascii="Arial" w:hAnsi="Arial" w:cs="Arial"/>
          <w:sz w:val="20"/>
        </w:rPr>
        <w:tab/>
        <w:t>7:15 – 8:00 AM</w:t>
      </w:r>
      <w:r>
        <w:rPr>
          <w:rFonts w:ascii="Arial" w:hAnsi="Arial" w:cs="Arial"/>
          <w:sz w:val="20"/>
        </w:rPr>
        <w:tab/>
        <w:t>Cardiology EKG Conference: AAT5200</w:t>
      </w:r>
    </w:p>
    <w:p w14:paraId="3FB00321" w14:textId="4F1306EA" w:rsidR="00DD0315" w:rsidRDefault="00197ED2" w:rsidP="00EC21ED">
      <w:pPr>
        <w:tabs>
          <w:tab w:val="right" w:pos="1800"/>
        </w:tabs>
        <w:spacing w:before="120"/>
        <w:ind w:left="2347" w:hanging="2347"/>
        <w:rPr>
          <w:rFonts w:ascii="Arial" w:hAnsi="Arial" w:cs="Arial"/>
          <w:sz w:val="20"/>
        </w:rPr>
      </w:pPr>
      <w:r>
        <w:rPr>
          <w:rFonts w:ascii="Arial" w:hAnsi="Arial" w:cs="Arial"/>
          <w:sz w:val="20"/>
        </w:rPr>
        <w:tab/>
      </w:r>
      <w:r w:rsidR="00E8581B" w:rsidRPr="003763F4">
        <w:rPr>
          <w:rFonts w:ascii="Arial" w:hAnsi="Arial" w:cs="Arial"/>
          <w:sz w:val="20"/>
        </w:rPr>
        <w:t>8:00 – 9:00 AM</w:t>
      </w:r>
      <w:r w:rsidR="00E8581B" w:rsidRPr="003763F4">
        <w:rPr>
          <w:rFonts w:ascii="Arial" w:hAnsi="Arial" w:cs="Arial"/>
          <w:sz w:val="20"/>
        </w:rPr>
        <w:tab/>
        <w:t xml:space="preserve">Hematology/Oncology </w:t>
      </w:r>
      <w:r w:rsidR="0090742C">
        <w:rPr>
          <w:rFonts w:ascii="Arial" w:hAnsi="Arial" w:cs="Arial"/>
          <w:sz w:val="20"/>
        </w:rPr>
        <w:t xml:space="preserve">Grand Rounds </w:t>
      </w:r>
      <w:r w:rsidR="00E8581B" w:rsidRPr="003763F4">
        <w:rPr>
          <w:rFonts w:ascii="Arial" w:hAnsi="Arial" w:cs="Arial"/>
          <w:sz w:val="20"/>
        </w:rPr>
        <w:t>Conferenc</w:t>
      </w:r>
      <w:r w:rsidR="00D66217" w:rsidRPr="003763F4">
        <w:rPr>
          <w:rFonts w:ascii="Arial" w:hAnsi="Arial" w:cs="Arial"/>
          <w:sz w:val="20"/>
        </w:rPr>
        <w:t xml:space="preserve">e: </w:t>
      </w:r>
      <w:r w:rsidR="001C37FF">
        <w:rPr>
          <w:rFonts w:ascii="Arial" w:hAnsi="Arial" w:cs="Arial"/>
          <w:sz w:val="20"/>
        </w:rPr>
        <w:t>Inpatient Billing</w:t>
      </w:r>
      <w:r w:rsidR="006B2214">
        <w:rPr>
          <w:rFonts w:ascii="Arial" w:hAnsi="Arial" w:cs="Arial"/>
          <w:sz w:val="20"/>
        </w:rPr>
        <w:t>.</w:t>
      </w:r>
      <w:r w:rsidR="00D66217" w:rsidRPr="003763F4">
        <w:rPr>
          <w:rFonts w:ascii="Arial" w:hAnsi="Arial" w:cs="Arial"/>
          <w:sz w:val="20"/>
        </w:rPr>
        <w:t xml:space="preserve"> </w:t>
      </w:r>
      <w:r w:rsidR="00532F32">
        <w:rPr>
          <w:rFonts w:ascii="Arial" w:hAnsi="Arial" w:cs="Arial"/>
          <w:sz w:val="20"/>
        </w:rPr>
        <w:t>SCC 6039/</w:t>
      </w:r>
      <w:r w:rsidR="00B47A5D">
        <w:rPr>
          <w:rFonts w:ascii="Arial" w:hAnsi="Arial" w:cs="Arial"/>
          <w:sz w:val="20"/>
        </w:rPr>
        <w:t>Zoom Meeting</w:t>
      </w:r>
    </w:p>
    <w:p w14:paraId="5E25B045" w14:textId="77777777" w:rsidR="00C67472" w:rsidRPr="003763F4" w:rsidRDefault="00C67472" w:rsidP="00C67472">
      <w:pPr>
        <w:tabs>
          <w:tab w:val="right" w:pos="1800"/>
        </w:tabs>
        <w:spacing w:before="120"/>
        <w:ind w:left="2347" w:hanging="2347"/>
        <w:rPr>
          <w:rFonts w:ascii="Arial" w:hAnsi="Arial" w:cs="Arial"/>
          <w:sz w:val="20"/>
        </w:rPr>
      </w:pPr>
    </w:p>
    <w:p w14:paraId="66E8295F" w14:textId="77777777" w:rsidR="001B40F2" w:rsidRPr="004B57BD" w:rsidRDefault="001B40F2" w:rsidP="001B40F2">
      <w:pPr>
        <w:pStyle w:val="BodyText2"/>
        <w:jc w:val="center"/>
        <w:rPr>
          <w:rFonts w:ascii="Arial" w:hAnsi="Arial" w:cs="Arial"/>
        </w:rPr>
      </w:pPr>
      <w:r w:rsidRPr="004B57BD">
        <w:rPr>
          <w:rFonts w:ascii="Arial" w:hAnsi="Arial" w:cs="Arial"/>
        </w:rPr>
        <w:t xml:space="preserve">For accommodations on the basis of </w:t>
      </w:r>
      <w:r>
        <w:rPr>
          <w:rFonts w:ascii="Arial" w:hAnsi="Arial" w:cs="Arial"/>
        </w:rPr>
        <w:t>disability, call 405-271-6655 x1</w:t>
      </w:r>
      <w:r w:rsidRPr="004B57BD">
        <w:rPr>
          <w:rFonts w:ascii="Arial" w:hAnsi="Arial" w:cs="Arial"/>
        </w:rPr>
        <w:t>.</w:t>
      </w:r>
    </w:p>
    <w:p w14:paraId="73880756" w14:textId="77777777" w:rsidR="001B40F2" w:rsidRDefault="001B40F2" w:rsidP="001B40F2">
      <w:pPr>
        <w:tabs>
          <w:tab w:val="right" w:pos="1800"/>
        </w:tabs>
        <w:spacing w:before="120"/>
        <w:ind w:left="2347" w:hanging="2347"/>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0" allowOverlap="1" wp14:anchorId="39CCDEE7" wp14:editId="03901897">
                <wp:simplePos x="0" y="0"/>
                <wp:positionH relativeFrom="column">
                  <wp:posOffset>-45720</wp:posOffset>
                </wp:positionH>
                <wp:positionV relativeFrom="paragraph">
                  <wp:posOffset>635</wp:posOffset>
                </wp:positionV>
                <wp:extent cx="6766560" cy="0"/>
                <wp:effectExtent l="20955" t="19685" r="22860" b="184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A0619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52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" o:allowincell="f" strokeweight="2.25pt"/>
            </w:pict>
          </mc:Fallback>
        </mc:AlternateContent>
      </w:r>
      <w:r w:rsidRPr="003763F4">
        <w:rPr>
          <w:rFonts w:ascii="Arial" w:hAnsi="Arial" w:cs="Arial"/>
          <w:sz w:val="18"/>
          <w:szCs w:val="18"/>
        </w:rPr>
        <w:t>FUTURE EVENTS</w:t>
      </w:r>
    </w:p>
    <w:p w14:paraId="448E68AD" w14:textId="605CAB26" w:rsidR="001B40F2" w:rsidRPr="003763F4" w:rsidRDefault="007845C8" w:rsidP="001B40F2">
      <w:pPr>
        <w:tabs>
          <w:tab w:val="right" w:pos="1800"/>
        </w:tabs>
        <w:spacing w:before="120"/>
        <w:ind w:left="2347" w:hanging="2347"/>
        <w:rPr>
          <w:rFonts w:ascii="Arial" w:hAnsi="Arial" w:cs="Arial"/>
          <w:sz w:val="18"/>
          <w:szCs w:val="18"/>
        </w:rPr>
      </w:pPr>
      <w:r>
        <w:rPr>
          <w:rFonts w:ascii="Arial" w:hAnsi="Arial" w:cs="Arial"/>
          <w:sz w:val="18"/>
          <w:szCs w:val="18"/>
        </w:rPr>
        <w:t>July 3</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Independence Day 2026</w:t>
      </w:r>
    </w:p>
    <w:p w14:paraId="26528732" w14:textId="77777777" w:rsidR="00BD6820" w:rsidRPr="00B73A18" w:rsidRDefault="00D15B9E" w:rsidP="00BD6820">
      <w:pPr>
        <w:pStyle w:val="Heading3"/>
        <w:rPr>
          <w:rFonts w:ascii="Arial" w:hAnsi="Arial" w:cs="Arial"/>
          <w:i w:val="0"/>
          <w:sz w:val="14"/>
          <w:szCs w:val="14"/>
        </w:rPr>
      </w:pPr>
      <w:r>
        <w:rPr>
          <w:rFonts w:ascii="Arial" w:hAnsi="Arial" w:cs="Arial"/>
          <w:i w:val="0"/>
          <w:noProof/>
          <w:sz w:val="14"/>
          <w:szCs w:val="14"/>
        </w:rPr>
        <mc:AlternateContent>
          <mc:Choice Requires="wps">
            <w:drawing>
              <wp:anchor distT="0" distB="0" distL="114300" distR="114300" simplePos="0" relativeHeight="251661312" behindDoc="0" locked="0" layoutInCell="1" allowOverlap="1" wp14:anchorId="4A0C1612" wp14:editId="4CB799BD">
                <wp:simplePos x="0" y="0"/>
                <wp:positionH relativeFrom="column">
                  <wp:posOffset>-45720</wp:posOffset>
                </wp:positionH>
                <wp:positionV relativeFrom="paragraph">
                  <wp:posOffset>10160</wp:posOffset>
                </wp:positionV>
                <wp:extent cx="6766560" cy="0"/>
                <wp:effectExtent l="20955" t="19685" r="2286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32F0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52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" strokeweight="2.25pt"/>
            </w:pict>
          </mc:Fallback>
        </mc:AlternateContent>
      </w:r>
    </w:p>
    <w:p w14:paraId="4719548B" w14:textId="77777777" w:rsidR="00881C18" w:rsidRPr="003763F4" w:rsidRDefault="00881C18" w:rsidP="00881C18">
      <w:pPr>
        <w:pStyle w:val="BodyText"/>
        <w:rPr>
          <w:rFonts w:ascii="Arial" w:hAnsi="Arial" w:cs="Arial"/>
          <w:i w:val="0"/>
          <w:sz w:val="14"/>
          <w:szCs w:val="14"/>
        </w:rPr>
      </w:pPr>
      <w:r w:rsidRPr="003763F4">
        <w:rPr>
          <w:rFonts w:ascii="Arial" w:hAnsi="Arial" w:cs="Arial"/>
          <w:i w:val="0"/>
          <w:sz w:val="14"/>
          <w:szCs w:val="14"/>
        </w:rPr>
        <w:t xml:space="preserve">To place </w:t>
      </w:r>
      <w:r>
        <w:rPr>
          <w:rFonts w:ascii="Arial" w:hAnsi="Arial" w:cs="Arial"/>
          <w:i w:val="0"/>
          <w:sz w:val="14"/>
          <w:szCs w:val="14"/>
        </w:rPr>
        <w:t xml:space="preserve">a </w:t>
      </w:r>
      <w:r w:rsidRPr="003763F4">
        <w:rPr>
          <w:rFonts w:ascii="Arial" w:hAnsi="Arial" w:cs="Arial"/>
          <w:i w:val="0"/>
          <w:sz w:val="14"/>
          <w:szCs w:val="14"/>
        </w:rPr>
        <w:t>name on</w:t>
      </w:r>
      <w:r>
        <w:rPr>
          <w:rFonts w:ascii="Arial" w:hAnsi="Arial" w:cs="Arial"/>
          <w:i w:val="0"/>
          <w:sz w:val="14"/>
          <w:szCs w:val="14"/>
        </w:rPr>
        <w:t xml:space="preserve"> the</w:t>
      </w:r>
      <w:r w:rsidRPr="003763F4">
        <w:rPr>
          <w:rFonts w:ascii="Arial" w:hAnsi="Arial" w:cs="Arial"/>
          <w:i w:val="0"/>
          <w:sz w:val="14"/>
          <w:szCs w:val="14"/>
        </w:rPr>
        <w:t xml:space="preserve"> mailing list or provide input for future schedules, contact Ms. </w:t>
      </w:r>
      <w:r>
        <w:rPr>
          <w:rFonts w:ascii="Arial" w:hAnsi="Arial" w:cs="Arial"/>
          <w:i w:val="0"/>
          <w:sz w:val="14"/>
          <w:szCs w:val="14"/>
        </w:rPr>
        <w:t xml:space="preserve">Brenda Wilkerson, Department of Medicine.  </w:t>
      </w:r>
      <w:r w:rsidRPr="003763F4">
        <w:rPr>
          <w:rFonts w:ascii="Arial" w:hAnsi="Arial" w:cs="Arial"/>
          <w:i w:val="0"/>
          <w:sz w:val="14"/>
          <w:szCs w:val="14"/>
        </w:rPr>
        <w:t xml:space="preserve">Schedules are typically e-mailed on Thursday of the week prior to the week of listed activities.  If you wish to receive this via e-mail, you </w:t>
      </w:r>
      <w:r>
        <w:rPr>
          <w:rFonts w:ascii="Arial" w:hAnsi="Arial" w:cs="Arial"/>
          <w:i w:val="0"/>
          <w:sz w:val="14"/>
          <w:szCs w:val="14"/>
        </w:rPr>
        <w:t>may</w:t>
      </w:r>
      <w:r w:rsidRPr="003763F4">
        <w:rPr>
          <w:rFonts w:ascii="Arial" w:hAnsi="Arial" w:cs="Arial"/>
          <w:i w:val="0"/>
          <w:sz w:val="14"/>
          <w:szCs w:val="14"/>
        </w:rPr>
        <w:t xml:space="preserve"> use the Internet to request it.  Address:</w:t>
      </w:r>
      <w:r>
        <w:rPr>
          <w:rFonts w:ascii="Arial" w:hAnsi="Arial" w:cs="Arial"/>
          <w:i w:val="0"/>
          <w:sz w:val="14"/>
          <w:szCs w:val="14"/>
        </w:rPr>
        <w:t xml:space="preserve"> </w:t>
      </w:r>
      <w:hyperlink r:id="rId10" w:history="1">
        <w:r w:rsidR="000E575E" w:rsidRPr="00D91BAE">
          <w:rPr>
            <w:rStyle w:val="Hyperlink"/>
            <w:rFonts w:ascii="Arial" w:hAnsi="Arial" w:cs="Arial"/>
            <w:i w:val="0"/>
            <w:sz w:val="14"/>
            <w:szCs w:val="14"/>
          </w:rPr>
          <w:t>Brenda-Wilkerson@ou.edu</w:t>
        </w:r>
      </w:hyperlink>
      <w:r>
        <w:rPr>
          <w:rFonts w:ascii="Arial" w:hAnsi="Arial" w:cs="Arial"/>
          <w:i w:val="0"/>
          <w:sz w:val="14"/>
          <w:szCs w:val="14"/>
        </w:rPr>
        <w:t xml:space="preserve"> </w:t>
      </w:r>
      <w:r>
        <w:t xml:space="preserve"> </w:t>
      </w:r>
      <w:r>
        <w:rPr>
          <w:rFonts w:ascii="Arial" w:hAnsi="Arial" w:cs="Arial"/>
          <w:i w:val="0"/>
          <w:sz w:val="14"/>
          <w:szCs w:val="14"/>
        </w:rPr>
        <w:t xml:space="preserve"> </w:t>
      </w:r>
      <w:r w:rsidRPr="003763F4">
        <w:rPr>
          <w:rFonts w:ascii="Arial" w:hAnsi="Arial" w:cs="Arial"/>
          <w:i w:val="0"/>
          <w:sz w:val="14"/>
          <w:szCs w:val="14"/>
        </w:rPr>
        <w:t xml:space="preserve"> </w:t>
      </w:r>
    </w:p>
    <w:p w14:paraId="31CD27FF"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Accreditation Statement:</w:t>
      </w:r>
      <w:r w:rsidRPr="00B90CC5">
        <w:rPr>
          <w:rFonts w:ascii="Arial" w:hAnsi="Arial" w:cs="Arial"/>
          <w:color w:val="000000"/>
          <w:sz w:val="14"/>
          <w:szCs w:val="14"/>
        </w:rPr>
        <w:t xml:space="preserve"> The University of Oklahoma College of Medicine is accredited by the Accreditation Council for Continuing Medical Education (ACCME) to provide continuing medical education for physicians. </w:t>
      </w:r>
    </w:p>
    <w:p w14:paraId="268430C3" w14:textId="77777777" w:rsidR="00881C18" w:rsidRPr="00B90CC5" w:rsidRDefault="00881C18" w:rsidP="00881C18">
      <w:pPr>
        <w:rPr>
          <w:rFonts w:ascii="Arial" w:hAnsi="Arial" w:cs="Arial"/>
          <w:color w:val="000000"/>
          <w:sz w:val="14"/>
          <w:szCs w:val="14"/>
        </w:rPr>
      </w:pPr>
    </w:p>
    <w:p w14:paraId="384F7B7D" w14:textId="77777777" w:rsidR="00881C18" w:rsidRPr="00B90CC5" w:rsidRDefault="00881C18" w:rsidP="00881C18">
      <w:pPr>
        <w:rPr>
          <w:rFonts w:ascii="Arial" w:hAnsi="Arial" w:cs="Arial"/>
          <w:color w:val="000000"/>
          <w:sz w:val="14"/>
          <w:szCs w:val="14"/>
        </w:rPr>
      </w:pPr>
      <w:r w:rsidRPr="00B90CC5">
        <w:rPr>
          <w:rFonts w:ascii="Arial" w:hAnsi="Arial" w:cs="Arial"/>
          <w:color w:val="000000"/>
          <w:sz w:val="14"/>
          <w:szCs w:val="14"/>
        </w:rPr>
        <w:t xml:space="preserve">The University of Oklahoma College of Medicine designates this live activity for a maximum of 1.00 </w:t>
      </w:r>
      <w:r w:rsidRPr="00B90CC5">
        <w:rPr>
          <w:rFonts w:ascii="Arial" w:hAnsi="Arial" w:cs="Arial"/>
          <w:i/>
          <w:iCs/>
          <w:color w:val="000000"/>
          <w:sz w:val="14"/>
          <w:szCs w:val="14"/>
        </w:rPr>
        <w:t>AMA PRA Category 1 Credit™.</w:t>
      </w:r>
      <w:r w:rsidRPr="00B90CC5">
        <w:rPr>
          <w:rFonts w:ascii="Arial" w:hAnsi="Arial" w:cs="Arial"/>
          <w:color w:val="000000"/>
          <w:sz w:val="14"/>
          <w:szCs w:val="14"/>
        </w:rPr>
        <w:t>  Physicians should claim only the credit commensurate with the extent of their participation in the activity.</w:t>
      </w:r>
    </w:p>
    <w:p w14:paraId="5C412B4C" w14:textId="77777777" w:rsidR="00881C18" w:rsidRPr="00B90CC5" w:rsidRDefault="00881C18" w:rsidP="00881C18">
      <w:pPr>
        <w:rPr>
          <w:rFonts w:ascii="Arial" w:hAnsi="Arial" w:cs="Arial"/>
          <w:color w:val="000000"/>
          <w:sz w:val="14"/>
          <w:szCs w:val="14"/>
        </w:rPr>
      </w:pPr>
      <w:r w:rsidRPr="00B90CC5">
        <w:rPr>
          <w:rFonts w:ascii="Arial" w:hAnsi="Arial" w:cs="Arial"/>
          <w:color w:val="000000"/>
          <w:sz w:val="14"/>
          <w:szCs w:val="14"/>
        </w:rPr>
        <w:t xml:space="preserve"> </w:t>
      </w:r>
    </w:p>
    <w:p w14:paraId="4B26E7FD"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 xml:space="preserve">Mitigation Statement: </w:t>
      </w:r>
      <w:r w:rsidRPr="00B90CC5">
        <w:rPr>
          <w:rFonts w:ascii="Arial" w:hAnsi="Arial" w:cs="Arial"/>
          <w:color w:val="000000"/>
          <w:sz w:val="14"/>
          <w:szCs w:val="14"/>
        </w:rPr>
        <w:t>The University of Oklahoma College of Medicine, Office of Continuing Professional Development has reviewed this activity’s speaker and planner disclosures and has mitigated all relevant financial relationships with ineligible companies, if applicable.</w:t>
      </w:r>
    </w:p>
    <w:p w14:paraId="2E9EA589" w14:textId="77777777" w:rsidR="00881C18" w:rsidRPr="00B90CC5" w:rsidRDefault="00881C18" w:rsidP="00881C18">
      <w:pPr>
        <w:rPr>
          <w:rFonts w:ascii="Arial" w:hAnsi="Arial" w:cs="Arial"/>
          <w:b/>
          <w:bCs/>
          <w:color w:val="000000"/>
          <w:sz w:val="14"/>
          <w:szCs w:val="14"/>
        </w:rPr>
      </w:pPr>
    </w:p>
    <w:p w14:paraId="17413D55" w14:textId="77777777" w:rsidR="00881C18" w:rsidRPr="00B90CC5" w:rsidRDefault="00881C18" w:rsidP="00881C18">
      <w:pPr>
        <w:rPr>
          <w:rFonts w:ascii="Arial" w:hAnsi="Arial" w:cs="Arial"/>
          <w:sz w:val="14"/>
          <w:szCs w:val="14"/>
        </w:rPr>
      </w:pPr>
      <w:r w:rsidRPr="00B90CC5">
        <w:rPr>
          <w:rFonts w:ascii="Arial" w:hAnsi="Arial" w:cs="Arial"/>
          <w:sz w:val="14"/>
          <w:szCs w:val="14"/>
        </w:rPr>
        <w:t xml:space="preserve">The University of Oklahoma is an equal opportunity institution. </w:t>
      </w:r>
      <w:hyperlink r:id="rId11" w:history="1">
        <w:r w:rsidRPr="00B90CC5">
          <w:rPr>
            <w:rStyle w:val="Hyperlink"/>
            <w:rFonts w:ascii="Arial" w:hAnsi="Arial" w:cs="Arial"/>
            <w:sz w:val="14"/>
            <w:szCs w:val="14"/>
          </w:rPr>
          <w:t>www.ou.edu/eoo</w:t>
        </w:r>
      </w:hyperlink>
    </w:p>
    <w:p w14:paraId="3CDAA113" w14:textId="77777777" w:rsidR="00881C18" w:rsidRPr="00B90CC5" w:rsidRDefault="00881C18" w:rsidP="00881C18">
      <w:pPr>
        <w:rPr>
          <w:rFonts w:ascii="Arial" w:hAnsi="Arial" w:cs="Arial"/>
          <w:sz w:val="14"/>
          <w:szCs w:val="14"/>
          <w:highlight w:val="yellow"/>
        </w:rPr>
      </w:pPr>
    </w:p>
    <w:p w14:paraId="2A621C69" w14:textId="5CEEB6AF"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Accommodation Statement:</w:t>
      </w:r>
      <w:r w:rsidRPr="00B90CC5">
        <w:rPr>
          <w:rFonts w:ascii="Arial" w:hAnsi="Arial" w:cs="Arial"/>
          <w:color w:val="000000"/>
          <w:sz w:val="14"/>
          <w:szCs w:val="14"/>
        </w:rPr>
        <w:t xml:space="preserve"> For accommodations, please contact </w:t>
      </w:r>
      <w:r>
        <w:rPr>
          <w:rFonts w:ascii="Arial" w:hAnsi="Arial" w:cs="Arial"/>
          <w:color w:val="000000"/>
          <w:sz w:val="14"/>
          <w:szCs w:val="14"/>
        </w:rPr>
        <w:t xml:space="preserve">Brenda </w:t>
      </w:r>
      <w:r w:rsidRPr="008F1C3C">
        <w:rPr>
          <w:rFonts w:ascii="Arial" w:hAnsi="Arial" w:cs="Arial"/>
          <w:color w:val="000000"/>
          <w:sz w:val="14"/>
          <w:szCs w:val="14"/>
        </w:rPr>
        <w:t>Wilkerson at (405) 271-</w:t>
      </w:r>
      <w:r w:rsidR="007845C8">
        <w:rPr>
          <w:rFonts w:ascii="Arial" w:hAnsi="Arial" w:cs="Arial"/>
          <w:color w:val="000000"/>
          <w:sz w:val="14"/>
          <w:szCs w:val="14"/>
        </w:rPr>
        <w:t>5841</w:t>
      </w:r>
      <w:r w:rsidRPr="008F1C3C">
        <w:rPr>
          <w:rFonts w:ascii="Arial" w:hAnsi="Arial" w:cs="Arial"/>
          <w:color w:val="000000"/>
          <w:sz w:val="14"/>
          <w:szCs w:val="14"/>
        </w:rPr>
        <w:t xml:space="preserve"> or </w:t>
      </w:r>
      <w:hyperlink r:id="rId12" w:history="1">
        <w:r w:rsidRPr="008F1C3C">
          <w:rPr>
            <w:rStyle w:val="Hyperlink"/>
            <w:rFonts w:ascii="Arial" w:hAnsi="Arial" w:cs="Arial"/>
            <w:sz w:val="14"/>
            <w:szCs w:val="14"/>
          </w:rPr>
          <w:t>Brenda-Wilkerson@ou.edu</w:t>
        </w:r>
      </w:hyperlink>
      <w:r w:rsidRPr="008F1C3C">
        <w:rPr>
          <w:rFonts w:ascii="Arial" w:hAnsi="Arial" w:cs="Arial"/>
          <w:color w:val="000000"/>
          <w:sz w:val="14"/>
          <w:szCs w:val="14"/>
        </w:rPr>
        <w:t>.</w:t>
      </w:r>
    </w:p>
    <w:p w14:paraId="10E8BF11" w14:textId="77777777" w:rsidR="00881C18" w:rsidRPr="00B90CC5" w:rsidRDefault="00881C18" w:rsidP="00881C18">
      <w:pPr>
        <w:rPr>
          <w:rFonts w:ascii="Arial" w:hAnsi="Arial" w:cs="Arial"/>
          <w:b/>
          <w:bCs/>
          <w:color w:val="000000"/>
          <w:sz w:val="14"/>
          <w:szCs w:val="14"/>
        </w:rPr>
      </w:pPr>
    </w:p>
    <w:p w14:paraId="4BF69743"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Disclaimer Statement:</w:t>
      </w:r>
      <w:r w:rsidRPr="00B90CC5">
        <w:rPr>
          <w:rFonts w:ascii="Arial" w:hAnsi="Arial" w:cs="Arial"/>
          <w:color w:val="000000"/>
          <w:sz w:val="14"/>
          <w:szCs w:val="14"/>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4E15C5FF" w14:textId="77777777" w:rsidR="00881C18" w:rsidRDefault="00881C18" w:rsidP="00881C18">
      <w:pPr>
        <w:rPr>
          <w:rFonts w:ascii="Arial" w:hAnsi="Arial" w:cs="Arial"/>
          <w:i/>
          <w:sz w:val="14"/>
          <w:szCs w:val="14"/>
        </w:rPr>
      </w:pPr>
    </w:p>
    <w:p w14:paraId="3459AD9D" w14:textId="77777777" w:rsidR="00881C18" w:rsidRDefault="00881C18" w:rsidP="00881C18">
      <w:pPr>
        <w:jc w:val="center"/>
        <w:rPr>
          <w:rFonts w:ascii="Arial" w:hAnsi="Arial" w:cs="Arial"/>
          <w:b/>
          <w:bCs/>
          <w:color w:val="000000"/>
        </w:rPr>
      </w:pPr>
    </w:p>
    <w:p w14:paraId="6F66420A" w14:textId="77777777" w:rsidR="00881C18" w:rsidRDefault="00881C18" w:rsidP="00881C18">
      <w:pPr>
        <w:jc w:val="center"/>
        <w:rPr>
          <w:rFonts w:ascii="Arial" w:hAnsi="Arial" w:cs="Arial"/>
          <w:b/>
          <w:bCs/>
          <w:color w:val="000000"/>
        </w:rPr>
      </w:pPr>
    </w:p>
    <w:p w14:paraId="410069F3" w14:textId="77777777" w:rsidR="00881C18" w:rsidRDefault="00881C18" w:rsidP="00881C18">
      <w:pPr>
        <w:jc w:val="center"/>
        <w:rPr>
          <w:rFonts w:ascii="Arial" w:hAnsi="Arial" w:cs="Arial"/>
          <w:b/>
          <w:bCs/>
          <w:color w:val="000000"/>
        </w:rPr>
      </w:pPr>
    </w:p>
    <w:p w14:paraId="47ED73E8" w14:textId="77777777" w:rsidR="00881C18" w:rsidRPr="00E35991" w:rsidRDefault="00881C18" w:rsidP="00881C18">
      <w:pPr>
        <w:jc w:val="center"/>
        <w:rPr>
          <w:rFonts w:ascii="Arial" w:hAnsi="Arial" w:cs="Arial"/>
          <w:b/>
          <w:bCs/>
          <w:color w:val="000000"/>
        </w:rPr>
      </w:pPr>
      <w:r w:rsidRPr="00E35991">
        <w:rPr>
          <w:rFonts w:ascii="Arial" w:hAnsi="Arial" w:cs="Arial"/>
          <w:b/>
          <w:bCs/>
          <w:color w:val="000000"/>
        </w:rPr>
        <w:t>Disclosure &amp; Mitigation Report</w:t>
      </w:r>
    </w:p>
    <w:p w14:paraId="7B8462F2" w14:textId="77777777" w:rsidR="00881C18" w:rsidRPr="00E35991" w:rsidRDefault="00881C18" w:rsidP="00881C18">
      <w:pPr>
        <w:rPr>
          <w:rFonts w:ascii="Arial" w:hAnsi="Arial" w:cs="Arial"/>
          <w:sz w:val="14"/>
          <w:szCs w:val="14"/>
        </w:rPr>
      </w:pPr>
    </w:p>
    <w:tbl>
      <w:tblPr>
        <w:tblStyle w:val="TableGrid1"/>
        <w:tblW w:w="0" w:type="auto"/>
        <w:tblLook w:val="04A0" w:firstRow="1" w:lastRow="0" w:firstColumn="1" w:lastColumn="0" w:noHBand="0" w:noVBand="1"/>
      </w:tblPr>
      <w:tblGrid>
        <w:gridCol w:w="2051"/>
        <w:gridCol w:w="1172"/>
        <w:gridCol w:w="1762"/>
        <w:gridCol w:w="1981"/>
        <w:gridCol w:w="504"/>
        <w:gridCol w:w="2965"/>
      </w:tblGrid>
      <w:tr w:rsidR="00881C18" w:rsidRPr="0037003E" w14:paraId="05885A33" w14:textId="77777777" w:rsidTr="00B903F4">
        <w:trPr>
          <w:tblHeader/>
        </w:trPr>
        <w:tc>
          <w:tcPr>
            <w:tcW w:w="2051" w:type="dxa"/>
            <w:tcBorders>
              <w:top w:val="nil"/>
              <w:left w:val="nil"/>
              <w:bottom w:val="single" w:sz="4" w:space="0" w:color="auto"/>
              <w:right w:val="nil"/>
            </w:tcBorders>
            <w:vAlign w:val="center"/>
          </w:tcPr>
          <w:p w14:paraId="20D4CBB0" w14:textId="77777777" w:rsidR="00881C18" w:rsidRPr="0037003E" w:rsidRDefault="00881C18" w:rsidP="00B903F4">
            <w:pPr>
              <w:jc w:val="center"/>
              <w:rPr>
                <w:rFonts w:ascii="Arial" w:hAnsi="Arial" w:cs="Arial"/>
                <w:b/>
                <w:sz w:val="16"/>
                <w:szCs w:val="16"/>
              </w:rPr>
            </w:pPr>
          </w:p>
        </w:tc>
        <w:tc>
          <w:tcPr>
            <w:tcW w:w="2934" w:type="dxa"/>
            <w:gridSpan w:val="2"/>
            <w:tcBorders>
              <w:top w:val="nil"/>
              <w:left w:val="nil"/>
              <w:bottom w:val="single" w:sz="4" w:space="0" w:color="auto"/>
              <w:right w:val="single" w:sz="4" w:space="0" w:color="auto"/>
            </w:tcBorders>
            <w:vAlign w:val="center"/>
          </w:tcPr>
          <w:p w14:paraId="1E96D676" w14:textId="77777777" w:rsidR="00881C18" w:rsidRPr="0037003E" w:rsidRDefault="00881C18" w:rsidP="00B903F4">
            <w:pPr>
              <w:jc w:val="center"/>
              <w:rPr>
                <w:rFonts w:ascii="Arial" w:hAnsi="Arial" w:cs="Arial"/>
                <w:b/>
                <w:sz w:val="16"/>
                <w:szCs w:val="16"/>
              </w:rPr>
            </w:pPr>
          </w:p>
        </w:tc>
        <w:tc>
          <w:tcPr>
            <w:tcW w:w="5450" w:type="dxa"/>
            <w:gridSpan w:val="3"/>
            <w:tcBorders>
              <w:left w:val="single" w:sz="4" w:space="0" w:color="auto"/>
            </w:tcBorders>
            <w:shd w:val="clear" w:color="auto" w:fill="F2F2F2" w:themeFill="background1" w:themeFillShade="F2"/>
            <w:vAlign w:val="center"/>
          </w:tcPr>
          <w:p w14:paraId="1BAE3733" w14:textId="77777777" w:rsidR="00881C18" w:rsidRPr="0037003E" w:rsidRDefault="00881C18" w:rsidP="00B903F4">
            <w:pPr>
              <w:jc w:val="center"/>
              <w:rPr>
                <w:rFonts w:ascii="Arial" w:hAnsi="Arial" w:cs="Arial"/>
                <w:b/>
                <w:sz w:val="16"/>
                <w:szCs w:val="16"/>
              </w:rPr>
            </w:pPr>
          </w:p>
        </w:tc>
      </w:tr>
      <w:tr w:rsidR="00881C18" w:rsidRPr="0037003E" w14:paraId="0CE10253" w14:textId="77777777" w:rsidTr="00B903F4">
        <w:trPr>
          <w:tblHeader/>
        </w:trPr>
        <w:tc>
          <w:tcPr>
            <w:tcW w:w="2051" w:type="dxa"/>
            <w:tcBorders>
              <w:top w:val="single" w:sz="4" w:space="0" w:color="auto"/>
              <w:bottom w:val="single" w:sz="4" w:space="0" w:color="auto"/>
            </w:tcBorders>
            <w:shd w:val="clear" w:color="auto" w:fill="F2F2F2" w:themeFill="background1" w:themeFillShade="F2"/>
            <w:vAlign w:val="bottom"/>
          </w:tcPr>
          <w:p w14:paraId="5AF9129E" w14:textId="77777777" w:rsidR="00881C18" w:rsidRPr="0037003E" w:rsidRDefault="00881C18" w:rsidP="00B903F4">
            <w:pPr>
              <w:rPr>
                <w:rFonts w:ascii="Arial" w:hAnsi="Arial" w:cs="Arial"/>
                <w:b/>
                <w:sz w:val="16"/>
                <w:szCs w:val="16"/>
              </w:rPr>
            </w:pPr>
            <w:r w:rsidRPr="0037003E">
              <w:rPr>
                <w:rFonts w:ascii="Arial" w:hAnsi="Arial" w:cs="Arial"/>
                <w:b/>
                <w:sz w:val="16"/>
                <w:szCs w:val="16"/>
              </w:rPr>
              <w:t xml:space="preserve">Role </w:t>
            </w:r>
          </w:p>
        </w:tc>
        <w:tc>
          <w:tcPr>
            <w:tcW w:w="1172" w:type="dxa"/>
            <w:tcBorders>
              <w:top w:val="single" w:sz="4" w:space="0" w:color="auto"/>
              <w:bottom w:val="single" w:sz="4" w:space="0" w:color="auto"/>
            </w:tcBorders>
            <w:shd w:val="clear" w:color="auto" w:fill="F2F2F2" w:themeFill="background1" w:themeFillShade="F2"/>
            <w:vAlign w:val="bottom"/>
          </w:tcPr>
          <w:p w14:paraId="204C2B2A" w14:textId="77777777" w:rsidR="00881C18" w:rsidRPr="0037003E" w:rsidRDefault="00881C18" w:rsidP="00B903F4">
            <w:pPr>
              <w:rPr>
                <w:rFonts w:ascii="Arial" w:hAnsi="Arial" w:cs="Arial"/>
                <w:b/>
                <w:sz w:val="16"/>
                <w:szCs w:val="16"/>
              </w:rPr>
            </w:pPr>
            <w:r w:rsidRPr="0037003E">
              <w:rPr>
                <w:rFonts w:ascii="Arial" w:hAnsi="Arial" w:cs="Arial"/>
                <w:b/>
                <w:sz w:val="16"/>
                <w:szCs w:val="16"/>
              </w:rPr>
              <w:t>First Name</w:t>
            </w:r>
          </w:p>
        </w:tc>
        <w:tc>
          <w:tcPr>
            <w:tcW w:w="1762" w:type="dxa"/>
            <w:tcBorders>
              <w:top w:val="single" w:sz="4" w:space="0" w:color="auto"/>
              <w:bottom w:val="single" w:sz="4" w:space="0" w:color="auto"/>
              <w:right w:val="single" w:sz="4" w:space="0" w:color="auto"/>
            </w:tcBorders>
            <w:shd w:val="clear" w:color="auto" w:fill="F2F2F2" w:themeFill="background1" w:themeFillShade="F2"/>
            <w:vAlign w:val="bottom"/>
          </w:tcPr>
          <w:p w14:paraId="2520B616" w14:textId="77777777" w:rsidR="00881C18" w:rsidRPr="0037003E" w:rsidRDefault="00881C18" w:rsidP="00B903F4">
            <w:pPr>
              <w:rPr>
                <w:rFonts w:ascii="Arial" w:hAnsi="Arial" w:cs="Arial"/>
                <w:b/>
                <w:sz w:val="16"/>
                <w:szCs w:val="16"/>
              </w:rPr>
            </w:pPr>
            <w:r w:rsidRPr="0037003E">
              <w:rPr>
                <w:rFonts w:ascii="Arial" w:hAnsi="Arial" w:cs="Arial"/>
                <w:b/>
                <w:sz w:val="16"/>
                <w:szCs w:val="16"/>
              </w:rPr>
              <w:t xml:space="preserve">Last Name </w:t>
            </w:r>
          </w:p>
        </w:tc>
        <w:tc>
          <w:tcPr>
            <w:tcW w:w="1981" w:type="dxa"/>
            <w:tcBorders>
              <w:left w:val="single" w:sz="4" w:space="0" w:color="auto"/>
            </w:tcBorders>
            <w:shd w:val="clear" w:color="auto" w:fill="F2F2F2" w:themeFill="background1" w:themeFillShade="F2"/>
            <w:vAlign w:val="bottom"/>
          </w:tcPr>
          <w:p w14:paraId="72F63CEF" w14:textId="77777777" w:rsidR="00881C18" w:rsidRPr="0037003E" w:rsidRDefault="00881C18" w:rsidP="00B903F4">
            <w:pPr>
              <w:rPr>
                <w:rFonts w:ascii="Arial" w:hAnsi="Arial" w:cs="Arial"/>
                <w:b/>
                <w:sz w:val="16"/>
                <w:szCs w:val="16"/>
              </w:rPr>
            </w:pPr>
            <w:r>
              <w:rPr>
                <w:rFonts w:ascii="Arial" w:hAnsi="Arial" w:cs="Arial"/>
                <w:b/>
                <w:sz w:val="16"/>
                <w:szCs w:val="16"/>
              </w:rPr>
              <w:t>Ineligible Company</w:t>
            </w:r>
          </w:p>
        </w:tc>
        <w:tc>
          <w:tcPr>
            <w:tcW w:w="3469" w:type="dxa"/>
            <w:gridSpan w:val="2"/>
            <w:shd w:val="clear" w:color="auto" w:fill="F2F2F2" w:themeFill="background1" w:themeFillShade="F2"/>
            <w:vAlign w:val="center"/>
          </w:tcPr>
          <w:p w14:paraId="6B8C9FF2" w14:textId="77777777" w:rsidR="00881C18" w:rsidRPr="0037003E" w:rsidRDefault="00881C18" w:rsidP="00B903F4">
            <w:pPr>
              <w:jc w:val="center"/>
              <w:rPr>
                <w:rFonts w:ascii="Arial" w:hAnsi="Arial" w:cs="Arial"/>
                <w:b/>
                <w:sz w:val="16"/>
                <w:szCs w:val="16"/>
              </w:rPr>
            </w:pPr>
            <w:r w:rsidRPr="0037003E">
              <w:rPr>
                <w:rFonts w:ascii="Arial" w:hAnsi="Arial" w:cs="Arial"/>
                <w:b/>
                <w:sz w:val="16"/>
                <w:szCs w:val="16"/>
              </w:rPr>
              <w:t xml:space="preserve">Nature of </w:t>
            </w:r>
            <w:r>
              <w:rPr>
                <w:rFonts w:ascii="Arial" w:hAnsi="Arial" w:cs="Arial"/>
                <w:b/>
                <w:sz w:val="16"/>
                <w:szCs w:val="16"/>
              </w:rPr>
              <w:t>the</w:t>
            </w:r>
            <w:r w:rsidRPr="0037003E">
              <w:rPr>
                <w:rFonts w:ascii="Arial" w:hAnsi="Arial" w:cs="Arial"/>
                <w:b/>
                <w:sz w:val="16"/>
                <w:szCs w:val="16"/>
              </w:rPr>
              <w:t xml:space="preserve"> Financial Relationship</w:t>
            </w:r>
          </w:p>
        </w:tc>
      </w:tr>
      <w:tr w:rsidR="00881C18" w:rsidRPr="0037003E" w14:paraId="6C5DB122" w14:textId="77777777" w:rsidTr="00B903F4">
        <w:tc>
          <w:tcPr>
            <w:tcW w:w="2051" w:type="dxa"/>
            <w:tcBorders>
              <w:top w:val="single" w:sz="4" w:space="0" w:color="auto"/>
              <w:bottom w:val="single" w:sz="4" w:space="0" w:color="auto"/>
            </w:tcBorders>
            <w:vAlign w:val="center"/>
          </w:tcPr>
          <w:p w14:paraId="2F22E3EC"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Moderator</w:t>
            </w:r>
          </w:p>
        </w:tc>
        <w:tc>
          <w:tcPr>
            <w:tcW w:w="1172" w:type="dxa"/>
            <w:tcBorders>
              <w:top w:val="single" w:sz="4" w:space="0" w:color="auto"/>
              <w:bottom w:val="single" w:sz="4" w:space="0" w:color="auto"/>
            </w:tcBorders>
            <w:vAlign w:val="center"/>
          </w:tcPr>
          <w:p w14:paraId="688EB04B" w14:textId="77777777" w:rsidR="00881C18" w:rsidRPr="0037003E" w:rsidRDefault="00881C18" w:rsidP="00B903F4">
            <w:pPr>
              <w:rPr>
                <w:rFonts w:ascii="Arial" w:hAnsi="Arial" w:cs="Arial"/>
                <w:sz w:val="16"/>
                <w:szCs w:val="16"/>
              </w:rPr>
            </w:pPr>
            <w:r w:rsidRPr="0037003E">
              <w:rPr>
                <w:rFonts w:ascii="Arial" w:hAnsi="Arial" w:cs="Arial"/>
                <w:sz w:val="16"/>
                <w:szCs w:val="16"/>
              </w:rPr>
              <w:t>Adam S.</w:t>
            </w:r>
          </w:p>
        </w:tc>
        <w:tc>
          <w:tcPr>
            <w:tcW w:w="1762" w:type="dxa"/>
            <w:tcBorders>
              <w:top w:val="single" w:sz="4" w:space="0" w:color="auto"/>
              <w:bottom w:val="single" w:sz="4" w:space="0" w:color="auto"/>
              <w:right w:val="single" w:sz="4" w:space="0" w:color="auto"/>
            </w:tcBorders>
            <w:vAlign w:val="center"/>
          </w:tcPr>
          <w:p w14:paraId="450E2C1A" w14:textId="77777777" w:rsidR="00881C18" w:rsidRPr="0037003E" w:rsidRDefault="00881C18" w:rsidP="00B903F4">
            <w:pPr>
              <w:rPr>
                <w:rFonts w:ascii="Arial" w:hAnsi="Arial" w:cs="Arial"/>
                <w:sz w:val="16"/>
                <w:szCs w:val="16"/>
              </w:rPr>
            </w:pPr>
            <w:r w:rsidRPr="0037003E">
              <w:rPr>
                <w:rFonts w:ascii="Arial" w:hAnsi="Arial" w:cs="Arial"/>
                <w:sz w:val="16"/>
                <w:szCs w:val="16"/>
              </w:rPr>
              <w:t>Asch, MD</w:t>
            </w:r>
          </w:p>
        </w:tc>
        <w:tc>
          <w:tcPr>
            <w:tcW w:w="5450" w:type="dxa"/>
            <w:gridSpan w:val="3"/>
            <w:tcBorders>
              <w:left w:val="single" w:sz="4" w:space="0" w:color="auto"/>
            </w:tcBorders>
            <w:vAlign w:val="center"/>
          </w:tcPr>
          <w:p w14:paraId="4BBEA8C7"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48249C5F" w14:textId="77777777" w:rsidTr="00B903F4">
        <w:tc>
          <w:tcPr>
            <w:tcW w:w="2051" w:type="dxa"/>
            <w:tcBorders>
              <w:top w:val="single" w:sz="4" w:space="0" w:color="auto"/>
              <w:bottom w:val="single" w:sz="4" w:space="0" w:color="auto"/>
            </w:tcBorders>
            <w:vAlign w:val="center"/>
          </w:tcPr>
          <w:p w14:paraId="61615332" w14:textId="77777777" w:rsidR="00881C18" w:rsidRPr="0037003E" w:rsidRDefault="00881C18" w:rsidP="00B903F4">
            <w:pPr>
              <w:rPr>
                <w:rFonts w:ascii="Arial" w:hAnsi="Arial" w:cs="Arial"/>
                <w:sz w:val="16"/>
                <w:szCs w:val="16"/>
              </w:rPr>
            </w:pPr>
            <w:r>
              <w:rPr>
                <w:rFonts w:ascii="Arial" w:hAnsi="Arial" w:cs="Arial"/>
                <w:sz w:val="16"/>
                <w:szCs w:val="16"/>
              </w:rPr>
              <w:t>Planning Committee/  Moderator</w:t>
            </w:r>
          </w:p>
        </w:tc>
        <w:tc>
          <w:tcPr>
            <w:tcW w:w="1172" w:type="dxa"/>
            <w:tcBorders>
              <w:top w:val="single" w:sz="4" w:space="0" w:color="auto"/>
              <w:bottom w:val="single" w:sz="4" w:space="0" w:color="auto"/>
            </w:tcBorders>
            <w:vAlign w:val="center"/>
          </w:tcPr>
          <w:p w14:paraId="6DC18A17" w14:textId="77777777" w:rsidR="00881C18" w:rsidRPr="0037003E" w:rsidRDefault="00881C18" w:rsidP="00B903F4">
            <w:pPr>
              <w:rPr>
                <w:rFonts w:ascii="Arial" w:hAnsi="Arial" w:cs="Arial"/>
                <w:sz w:val="16"/>
                <w:szCs w:val="16"/>
              </w:rPr>
            </w:pPr>
            <w:r>
              <w:rPr>
                <w:rFonts w:ascii="Arial" w:hAnsi="Arial" w:cs="Arial"/>
                <w:sz w:val="16"/>
                <w:szCs w:val="16"/>
              </w:rPr>
              <w:t>Usman</w:t>
            </w:r>
          </w:p>
        </w:tc>
        <w:tc>
          <w:tcPr>
            <w:tcW w:w="1762" w:type="dxa"/>
            <w:tcBorders>
              <w:top w:val="single" w:sz="4" w:space="0" w:color="auto"/>
              <w:bottom w:val="single" w:sz="4" w:space="0" w:color="auto"/>
              <w:right w:val="single" w:sz="4" w:space="0" w:color="auto"/>
            </w:tcBorders>
            <w:vAlign w:val="center"/>
          </w:tcPr>
          <w:p w14:paraId="34DB87E5" w14:textId="77777777" w:rsidR="00881C18" w:rsidRPr="0037003E" w:rsidRDefault="00881C18" w:rsidP="00B903F4">
            <w:pPr>
              <w:rPr>
                <w:rFonts w:ascii="Arial" w:hAnsi="Arial" w:cs="Arial"/>
                <w:sz w:val="16"/>
                <w:szCs w:val="16"/>
              </w:rPr>
            </w:pPr>
            <w:r>
              <w:rPr>
                <w:rFonts w:ascii="Arial" w:hAnsi="Arial" w:cs="Arial"/>
                <w:sz w:val="16"/>
                <w:szCs w:val="16"/>
              </w:rPr>
              <w:t>Baber, MD</w:t>
            </w:r>
          </w:p>
        </w:tc>
        <w:tc>
          <w:tcPr>
            <w:tcW w:w="5450" w:type="dxa"/>
            <w:gridSpan w:val="3"/>
            <w:tcBorders>
              <w:left w:val="single" w:sz="4" w:space="0" w:color="auto"/>
            </w:tcBorders>
            <w:vAlign w:val="center"/>
          </w:tcPr>
          <w:p w14:paraId="64F939A0" w14:textId="77777777" w:rsidR="00881C18" w:rsidRPr="00E35991" w:rsidRDefault="00881C18" w:rsidP="00B903F4">
            <w:pPr>
              <w:rPr>
                <w:rFonts w:ascii="Arial" w:hAnsi="Arial" w:cs="Arial"/>
                <w:sz w:val="16"/>
              </w:rPr>
            </w:pPr>
            <w:r>
              <w:rPr>
                <w:rFonts w:ascii="Arial" w:hAnsi="Arial" w:cs="Arial"/>
                <w:sz w:val="16"/>
              </w:rPr>
              <w:t>I have no financial relationships or affiliations with ineligible companies to disclose.</w:t>
            </w:r>
          </w:p>
        </w:tc>
      </w:tr>
      <w:tr w:rsidR="00881C18" w:rsidRPr="0037003E" w14:paraId="0A1BD672" w14:textId="77777777" w:rsidTr="00B903F4">
        <w:tc>
          <w:tcPr>
            <w:tcW w:w="2051" w:type="dxa"/>
            <w:tcBorders>
              <w:top w:val="single" w:sz="4" w:space="0" w:color="auto"/>
              <w:bottom w:val="single" w:sz="4" w:space="0" w:color="auto"/>
            </w:tcBorders>
            <w:vAlign w:val="center"/>
          </w:tcPr>
          <w:p w14:paraId="3F8FBBE8"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Moderator</w:t>
            </w:r>
          </w:p>
        </w:tc>
        <w:tc>
          <w:tcPr>
            <w:tcW w:w="1172" w:type="dxa"/>
            <w:tcBorders>
              <w:top w:val="single" w:sz="4" w:space="0" w:color="auto"/>
              <w:bottom w:val="single" w:sz="4" w:space="0" w:color="auto"/>
            </w:tcBorders>
            <w:vAlign w:val="center"/>
          </w:tcPr>
          <w:p w14:paraId="0828937E" w14:textId="77777777" w:rsidR="00881C18" w:rsidRPr="0037003E" w:rsidRDefault="00881C18" w:rsidP="00B903F4">
            <w:pPr>
              <w:rPr>
                <w:rFonts w:ascii="Arial" w:hAnsi="Arial" w:cs="Arial"/>
                <w:sz w:val="16"/>
                <w:szCs w:val="16"/>
              </w:rPr>
            </w:pPr>
            <w:r w:rsidRPr="0037003E">
              <w:rPr>
                <w:rFonts w:ascii="Arial" w:hAnsi="Arial" w:cs="Arial"/>
                <w:sz w:val="16"/>
                <w:szCs w:val="16"/>
              </w:rPr>
              <w:t>Mary Zoe</w:t>
            </w:r>
          </w:p>
        </w:tc>
        <w:tc>
          <w:tcPr>
            <w:tcW w:w="1762" w:type="dxa"/>
            <w:tcBorders>
              <w:top w:val="single" w:sz="4" w:space="0" w:color="auto"/>
              <w:bottom w:val="single" w:sz="4" w:space="0" w:color="auto"/>
              <w:right w:val="single" w:sz="4" w:space="0" w:color="auto"/>
            </w:tcBorders>
            <w:vAlign w:val="center"/>
          </w:tcPr>
          <w:p w14:paraId="17AF04F2" w14:textId="77777777" w:rsidR="00881C18" w:rsidRPr="0037003E" w:rsidRDefault="00881C18" w:rsidP="00B903F4">
            <w:pPr>
              <w:rPr>
                <w:rFonts w:ascii="Arial" w:hAnsi="Arial" w:cs="Arial"/>
                <w:sz w:val="16"/>
                <w:szCs w:val="16"/>
              </w:rPr>
            </w:pPr>
            <w:r w:rsidRPr="0037003E">
              <w:rPr>
                <w:rFonts w:ascii="Arial" w:hAnsi="Arial" w:cs="Arial"/>
                <w:sz w:val="16"/>
                <w:szCs w:val="16"/>
              </w:rPr>
              <w:t>Baker, MD</w:t>
            </w:r>
          </w:p>
        </w:tc>
        <w:tc>
          <w:tcPr>
            <w:tcW w:w="5450" w:type="dxa"/>
            <w:gridSpan w:val="3"/>
            <w:tcBorders>
              <w:left w:val="single" w:sz="4" w:space="0" w:color="auto"/>
            </w:tcBorders>
            <w:vAlign w:val="center"/>
          </w:tcPr>
          <w:p w14:paraId="305D65EC"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2E3CF9BD" w14:textId="77777777" w:rsidTr="00B903F4">
        <w:tc>
          <w:tcPr>
            <w:tcW w:w="2051" w:type="dxa"/>
            <w:tcBorders>
              <w:top w:val="single" w:sz="4" w:space="0" w:color="auto"/>
              <w:bottom w:val="single" w:sz="4" w:space="0" w:color="auto"/>
            </w:tcBorders>
            <w:vAlign w:val="center"/>
          </w:tcPr>
          <w:p w14:paraId="68FE805E" w14:textId="77777777" w:rsidR="00881C18" w:rsidRPr="0037003E" w:rsidRDefault="00881C18" w:rsidP="00B903F4">
            <w:pPr>
              <w:rPr>
                <w:rFonts w:ascii="Arial" w:hAnsi="Arial" w:cs="Arial"/>
                <w:sz w:val="16"/>
                <w:szCs w:val="16"/>
              </w:rPr>
            </w:pPr>
            <w:r w:rsidRPr="0037003E">
              <w:rPr>
                <w:rFonts w:ascii="Arial" w:hAnsi="Arial" w:cs="Arial"/>
                <w:sz w:val="16"/>
                <w:szCs w:val="16"/>
              </w:rPr>
              <w:t>Course Director/ Moderator</w:t>
            </w:r>
          </w:p>
        </w:tc>
        <w:tc>
          <w:tcPr>
            <w:tcW w:w="1172" w:type="dxa"/>
            <w:tcBorders>
              <w:top w:val="single" w:sz="4" w:space="0" w:color="auto"/>
              <w:bottom w:val="single" w:sz="4" w:space="0" w:color="auto"/>
            </w:tcBorders>
            <w:vAlign w:val="center"/>
          </w:tcPr>
          <w:p w14:paraId="068F95C1" w14:textId="77777777" w:rsidR="00881C18" w:rsidRPr="0037003E" w:rsidRDefault="00881C18" w:rsidP="00B903F4">
            <w:pPr>
              <w:rPr>
                <w:rFonts w:ascii="Arial" w:hAnsi="Arial" w:cs="Arial"/>
                <w:sz w:val="16"/>
                <w:szCs w:val="16"/>
              </w:rPr>
            </w:pPr>
            <w:r>
              <w:rPr>
                <w:rFonts w:ascii="Arial" w:hAnsi="Arial" w:cs="Arial"/>
                <w:sz w:val="16"/>
                <w:szCs w:val="16"/>
              </w:rPr>
              <w:t>Isabella</w:t>
            </w:r>
          </w:p>
        </w:tc>
        <w:tc>
          <w:tcPr>
            <w:tcW w:w="1762" w:type="dxa"/>
            <w:tcBorders>
              <w:top w:val="single" w:sz="4" w:space="0" w:color="auto"/>
              <w:bottom w:val="single" w:sz="4" w:space="0" w:color="auto"/>
              <w:right w:val="single" w:sz="4" w:space="0" w:color="auto"/>
            </w:tcBorders>
            <w:vAlign w:val="center"/>
          </w:tcPr>
          <w:p w14:paraId="4D70CD67" w14:textId="77777777" w:rsidR="00881C18" w:rsidRPr="0037003E" w:rsidRDefault="00881C18" w:rsidP="00B903F4">
            <w:pPr>
              <w:rPr>
                <w:rFonts w:ascii="Arial" w:hAnsi="Arial" w:cs="Arial"/>
                <w:sz w:val="16"/>
                <w:szCs w:val="16"/>
              </w:rPr>
            </w:pPr>
            <w:r>
              <w:rPr>
                <w:rFonts w:ascii="Arial" w:hAnsi="Arial" w:cs="Arial"/>
                <w:sz w:val="16"/>
                <w:szCs w:val="16"/>
              </w:rPr>
              <w:t>Grumbach, MD, PhD</w:t>
            </w:r>
          </w:p>
        </w:tc>
        <w:tc>
          <w:tcPr>
            <w:tcW w:w="5450" w:type="dxa"/>
            <w:gridSpan w:val="3"/>
            <w:tcBorders>
              <w:left w:val="single" w:sz="4" w:space="0" w:color="auto"/>
            </w:tcBorders>
            <w:vAlign w:val="center"/>
          </w:tcPr>
          <w:p w14:paraId="7B84BC69"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7A23E892" w14:textId="77777777" w:rsidTr="00B903F4">
        <w:tc>
          <w:tcPr>
            <w:tcW w:w="2051" w:type="dxa"/>
            <w:tcBorders>
              <w:top w:val="single" w:sz="4" w:space="0" w:color="auto"/>
              <w:bottom w:val="single" w:sz="4" w:space="0" w:color="auto"/>
            </w:tcBorders>
            <w:vAlign w:val="center"/>
          </w:tcPr>
          <w:p w14:paraId="74458938" w14:textId="77777777" w:rsidR="00881C18" w:rsidRPr="0037003E" w:rsidRDefault="00881C18" w:rsidP="00B903F4">
            <w:pPr>
              <w:rPr>
                <w:rFonts w:ascii="Arial" w:hAnsi="Arial" w:cs="Arial"/>
                <w:sz w:val="16"/>
                <w:szCs w:val="16"/>
              </w:rPr>
            </w:pPr>
            <w:r>
              <w:rPr>
                <w:rFonts w:ascii="Arial" w:hAnsi="Arial" w:cs="Arial"/>
                <w:sz w:val="16"/>
                <w:szCs w:val="16"/>
              </w:rPr>
              <w:t>Planning Committee/  Moderator</w:t>
            </w:r>
          </w:p>
        </w:tc>
        <w:tc>
          <w:tcPr>
            <w:tcW w:w="1172" w:type="dxa"/>
            <w:tcBorders>
              <w:top w:val="single" w:sz="4" w:space="0" w:color="auto"/>
              <w:bottom w:val="single" w:sz="4" w:space="0" w:color="auto"/>
            </w:tcBorders>
            <w:vAlign w:val="center"/>
          </w:tcPr>
          <w:p w14:paraId="2AAE2713" w14:textId="77777777" w:rsidR="00881C18" w:rsidRPr="0037003E" w:rsidRDefault="00881C18" w:rsidP="00B903F4">
            <w:pPr>
              <w:rPr>
                <w:rFonts w:ascii="Arial" w:hAnsi="Arial" w:cs="Arial"/>
                <w:sz w:val="16"/>
                <w:szCs w:val="16"/>
              </w:rPr>
            </w:pPr>
            <w:r>
              <w:rPr>
                <w:rFonts w:ascii="Arial" w:hAnsi="Arial" w:cs="Arial"/>
                <w:sz w:val="16"/>
                <w:szCs w:val="16"/>
              </w:rPr>
              <w:t>Shouvik</w:t>
            </w:r>
          </w:p>
        </w:tc>
        <w:tc>
          <w:tcPr>
            <w:tcW w:w="1762" w:type="dxa"/>
            <w:tcBorders>
              <w:top w:val="single" w:sz="4" w:space="0" w:color="auto"/>
              <w:bottom w:val="single" w:sz="4" w:space="0" w:color="auto"/>
              <w:right w:val="single" w:sz="4" w:space="0" w:color="auto"/>
            </w:tcBorders>
            <w:vAlign w:val="center"/>
          </w:tcPr>
          <w:p w14:paraId="761DD5F2" w14:textId="77777777" w:rsidR="00881C18" w:rsidRPr="0037003E" w:rsidRDefault="00881C18" w:rsidP="00B903F4">
            <w:pPr>
              <w:rPr>
                <w:rFonts w:ascii="Arial" w:hAnsi="Arial" w:cs="Arial"/>
                <w:sz w:val="16"/>
                <w:szCs w:val="16"/>
              </w:rPr>
            </w:pPr>
            <w:r>
              <w:rPr>
                <w:rFonts w:ascii="Arial" w:hAnsi="Arial" w:cs="Arial"/>
                <w:sz w:val="16"/>
                <w:szCs w:val="16"/>
              </w:rPr>
              <w:t>Chakrabarty, MD</w:t>
            </w:r>
          </w:p>
        </w:tc>
        <w:tc>
          <w:tcPr>
            <w:tcW w:w="5450" w:type="dxa"/>
            <w:gridSpan w:val="3"/>
            <w:tcBorders>
              <w:left w:val="single" w:sz="4" w:space="0" w:color="auto"/>
            </w:tcBorders>
            <w:vAlign w:val="center"/>
          </w:tcPr>
          <w:p w14:paraId="71A5A124" w14:textId="77777777" w:rsidR="00881C18" w:rsidRPr="0037003E" w:rsidRDefault="00881C18" w:rsidP="00B903F4">
            <w:pPr>
              <w:rPr>
                <w:rFonts w:ascii="Arial" w:hAnsi="Arial" w:cs="Arial"/>
                <w:sz w:val="16"/>
                <w:szCs w:val="16"/>
              </w:rPr>
            </w:pPr>
            <w:r>
              <w:rPr>
                <w:rFonts w:ascii="Arial" w:hAnsi="Arial" w:cs="Arial"/>
                <w:sz w:val="16"/>
                <w:szCs w:val="16"/>
              </w:rPr>
              <w:t>I have no financial relationships or affiliations with ineligible companies to disclose.</w:t>
            </w:r>
          </w:p>
        </w:tc>
      </w:tr>
      <w:tr w:rsidR="00881C18" w:rsidRPr="0037003E" w14:paraId="626CC886" w14:textId="77777777" w:rsidTr="00B903F4">
        <w:tc>
          <w:tcPr>
            <w:tcW w:w="2051" w:type="dxa"/>
            <w:vMerge w:val="restart"/>
            <w:tcBorders>
              <w:top w:val="single" w:sz="4" w:space="0" w:color="auto"/>
            </w:tcBorders>
            <w:vAlign w:val="center"/>
          </w:tcPr>
          <w:p w14:paraId="4E9E2B0A"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w:t>
            </w:r>
            <w:r w:rsidRPr="0037003E">
              <w:rPr>
                <w:rFonts w:ascii="Arial" w:hAnsi="Arial" w:cs="Arial"/>
                <w:sz w:val="16"/>
                <w:szCs w:val="16"/>
              </w:rPr>
              <w:t xml:space="preserve"> Moderator</w:t>
            </w:r>
          </w:p>
        </w:tc>
        <w:tc>
          <w:tcPr>
            <w:tcW w:w="1172" w:type="dxa"/>
            <w:vMerge w:val="restart"/>
            <w:tcBorders>
              <w:top w:val="single" w:sz="4" w:space="0" w:color="auto"/>
            </w:tcBorders>
            <w:vAlign w:val="center"/>
          </w:tcPr>
          <w:p w14:paraId="24E5FE2B" w14:textId="77777777" w:rsidR="00881C18" w:rsidRPr="0037003E" w:rsidRDefault="00881C18" w:rsidP="00B903F4">
            <w:pPr>
              <w:rPr>
                <w:rFonts w:ascii="Arial" w:hAnsi="Arial" w:cs="Arial"/>
                <w:sz w:val="16"/>
                <w:szCs w:val="16"/>
              </w:rPr>
            </w:pPr>
            <w:r w:rsidRPr="0037003E">
              <w:rPr>
                <w:rFonts w:ascii="Arial" w:hAnsi="Arial" w:cs="Arial"/>
                <w:sz w:val="16"/>
                <w:szCs w:val="16"/>
              </w:rPr>
              <w:t>Benjamin D.</w:t>
            </w:r>
          </w:p>
        </w:tc>
        <w:tc>
          <w:tcPr>
            <w:tcW w:w="1762" w:type="dxa"/>
            <w:vMerge w:val="restart"/>
            <w:tcBorders>
              <w:top w:val="single" w:sz="4" w:space="0" w:color="auto"/>
              <w:right w:val="single" w:sz="4" w:space="0" w:color="auto"/>
            </w:tcBorders>
            <w:vAlign w:val="center"/>
          </w:tcPr>
          <w:p w14:paraId="265481CD" w14:textId="77777777" w:rsidR="00881C18" w:rsidRPr="0037003E" w:rsidRDefault="00881C18" w:rsidP="00B903F4">
            <w:pPr>
              <w:rPr>
                <w:rFonts w:ascii="Arial" w:hAnsi="Arial" w:cs="Arial"/>
                <w:sz w:val="16"/>
                <w:szCs w:val="16"/>
              </w:rPr>
            </w:pPr>
            <w:r w:rsidRPr="0037003E">
              <w:rPr>
                <w:rFonts w:ascii="Arial" w:hAnsi="Arial" w:cs="Arial"/>
                <w:sz w:val="16"/>
                <w:szCs w:val="16"/>
              </w:rPr>
              <w:t>Cowley, Jr, MD</w:t>
            </w:r>
          </w:p>
        </w:tc>
        <w:tc>
          <w:tcPr>
            <w:tcW w:w="2485" w:type="dxa"/>
            <w:gridSpan w:val="2"/>
            <w:tcBorders>
              <w:left w:val="single" w:sz="4" w:space="0" w:color="auto"/>
            </w:tcBorders>
            <w:vAlign w:val="center"/>
          </w:tcPr>
          <w:p w14:paraId="13046892" w14:textId="77777777" w:rsidR="00881C18" w:rsidRPr="0037003E" w:rsidRDefault="00881C18" w:rsidP="00B903F4">
            <w:pPr>
              <w:rPr>
                <w:rFonts w:ascii="Arial" w:hAnsi="Arial" w:cs="Arial"/>
                <w:sz w:val="16"/>
                <w:szCs w:val="16"/>
              </w:rPr>
            </w:pPr>
            <w:r w:rsidRPr="0037003E">
              <w:rPr>
                <w:rFonts w:ascii="Arial" w:hAnsi="Arial" w:cs="Arial"/>
                <w:sz w:val="16"/>
                <w:szCs w:val="16"/>
              </w:rPr>
              <w:t>Otsuka</w:t>
            </w:r>
          </w:p>
        </w:tc>
        <w:tc>
          <w:tcPr>
            <w:tcW w:w="2965" w:type="dxa"/>
            <w:tcBorders>
              <w:left w:val="single" w:sz="4" w:space="0" w:color="auto"/>
            </w:tcBorders>
            <w:vAlign w:val="center"/>
          </w:tcPr>
          <w:p w14:paraId="2B2C6D60" w14:textId="77777777" w:rsidR="00881C18" w:rsidRPr="0037003E" w:rsidRDefault="00881C18" w:rsidP="00B903F4">
            <w:pPr>
              <w:rPr>
                <w:rFonts w:ascii="Arial" w:hAnsi="Arial" w:cs="Arial"/>
                <w:sz w:val="16"/>
                <w:szCs w:val="16"/>
              </w:rPr>
            </w:pPr>
            <w:r>
              <w:rPr>
                <w:rFonts w:ascii="Arial" w:hAnsi="Arial" w:cs="Arial"/>
                <w:sz w:val="16"/>
                <w:szCs w:val="16"/>
              </w:rPr>
              <w:t>Consulting</w:t>
            </w:r>
            <w:r w:rsidRPr="0037003E">
              <w:rPr>
                <w:rFonts w:ascii="Arial" w:hAnsi="Arial" w:cs="Arial"/>
                <w:sz w:val="16"/>
                <w:szCs w:val="16"/>
              </w:rPr>
              <w:t xml:space="preserve"> Fee</w:t>
            </w:r>
          </w:p>
        </w:tc>
      </w:tr>
      <w:tr w:rsidR="00881C18" w:rsidRPr="0037003E" w14:paraId="32587871" w14:textId="77777777" w:rsidTr="00B903F4">
        <w:tc>
          <w:tcPr>
            <w:tcW w:w="2051" w:type="dxa"/>
            <w:vMerge/>
            <w:tcBorders>
              <w:bottom w:val="single" w:sz="4" w:space="0" w:color="auto"/>
            </w:tcBorders>
            <w:vAlign w:val="center"/>
          </w:tcPr>
          <w:p w14:paraId="0255B5EB" w14:textId="77777777" w:rsidR="00881C18" w:rsidRPr="0037003E" w:rsidRDefault="00881C18" w:rsidP="00B903F4">
            <w:pPr>
              <w:rPr>
                <w:rFonts w:ascii="Arial" w:hAnsi="Arial" w:cs="Arial"/>
                <w:sz w:val="16"/>
                <w:szCs w:val="16"/>
              </w:rPr>
            </w:pPr>
          </w:p>
        </w:tc>
        <w:tc>
          <w:tcPr>
            <w:tcW w:w="1172" w:type="dxa"/>
            <w:vMerge/>
            <w:tcBorders>
              <w:bottom w:val="single" w:sz="4" w:space="0" w:color="auto"/>
            </w:tcBorders>
            <w:vAlign w:val="center"/>
          </w:tcPr>
          <w:p w14:paraId="2D30A7CD" w14:textId="77777777" w:rsidR="00881C18" w:rsidRPr="0037003E" w:rsidRDefault="00881C18" w:rsidP="00B903F4">
            <w:pPr>
              <w:rPr>
                <w:rFonts w:ascii="Arial" w:hAnsi="Arial" w:cs="Arial"/>
                <w:sz w:val="16"/>
                <w:szCs w:val="16"/>
              </w:rPr>
            </w:pPr>
          </w:p>
        </w:tc>
        <w:tc>
          <w:tcPr>
            <w:tcW w:w="1762" w:type="dxa"/>
            <w:vMerge/>
            <w:tcBorders>
              <w:bottom w:val="single" w:sz="4" w:space="0" w:color="auto"/>
              <w:right w:val="single" w:sz="4" w:space="0" w:color="auto"/>
            </w:tcBorders>
            <w:vAlign w:val="center"/>
          </w:tcPr>
          <w:p w14:paraId="3EA23C7D" w14:textId="77777777" w:rsidR="00881C18" w:rsidRPr="0037003E" w:rsidRDefault="00881C18" w:rsidP="00B903F4">
            <w:pPr>
              <w:rPr>
                <w:rFonts w:ascii="Arial" w:hAnsi="Arial" w:cs="Arial"/>
                <w:sz w:val="16"/>
                <w:szCs w:val="16"/>
              </w:rPr>
            </w:pPr>
          </w:p>
        </w:tc>
        <w:tc>
          <w:tcPr>
            <w:tcW w:w="2485" w:type="dxa"/>
            <w:gridSpan w:val="2"/>
            <w:tcBorders>
              <w:left w:val="single" w:sz="4" w:space="0" w:color="auto"/>
            </w:tcBorders>
            <w:vAlign w:val="center"/>
          </w:tcPr>
          <w:p w14:paraId="70F77028" w14:textId="77777777" w:rsidR="00881C18" w:rsidRPr="0037003E" w:rsidRDefault="00881C18" w:rsidP="00B903F4">
            <w:pPr>
              <w:rPr>
                <w:rFonts w:ascii="Arial" w:hAnsi="Arial" w:cs="Arial"/>
                <w:sz w:val="16"/>
                <w:szCs w:val="16"/>
              </w:rPr>
            </w:pPr>
            <w:r>
              <w:rPr>
                <w:rFonts w:ascii="Arial" w:hAnsi="Arial" w:cs="Arial"/>
                <w:sz w:val="16"/>
                <w:szCs w:val="16"/>
              </w:rPr>
              <w:t>Sparrow Pharmaceuticals</w:t>
            </w:r>
          </w:p>
        </w:tc>
        <w:tc>
          <w:tcPr>
            <w:tcW w:w="2965" w:type="dxa"/>
            <w:tcBorders>
              <w:left w:val="single" w:sz="4" w:space="0" w:color="auto"/>
            </w:tcBorders>
            <w:vAlign w:val="center"/>
          </w:tcPr>
          <w:p w14:paraId="5F96AC2F" w14:textId="77777777" w:rsidR="00881C18" w:rsidRPr="0037003E" w:rsidRDefault="00881C18" w:rsidP="00B903F4">
            <w:pPr>
              <w:rPr>
                <w:rFonts w:ascii="Arial" w:hAnsi="Arial" w:cs="Arial"/>
                <w:sz w:val="16"/>
                <w:szCs w:val="16"/>
              </w:rPr>
            </w:pPr>
            <w:r>
              <w:rPr>
                <w:rFonts w:ascii="Arial" w:hAnsi="Arial" w:cs="Arial"/>
                <w:sz w:val="16"/>
                <w:szCs w:val="16"/>
              </w:rPr>
              <w:t>Consulting Fee</w:t>
            </w:r>
          </w:p>
        </w:tc>
      </w:tr>
      <w:tr w:rsidR="00881C18" w:rsidRPr="0037003E" w14:paraId="76D39642" w14:textId="77777777" w:rsidTr="00B903F4">
        <w:tc>
          <w:tcPr>
            <w:tcW w:w="2051" w:type="dxa"/>
            <w:tcBorders>
              <w:top w:val="single" w:sz="4" w:space="0" w:color="auto"/>
              <w:bottom w:val="single" w:sz="4" w:space="0" w:color="auto"/>
            </w:tcBorders>
            <w:vAlign w:val="center"/>
          </w:tcPr>
          <w:p w14:paraId="07115A13" w14:textId="77777777" w:rsidR="00881C18" w:rsidRPr="0037003E" w:rsidRDefault="00881C18" w:rsidP="00B903F4">
            <w:pPr>
              <w:rPr>
                <w:rFonts w:ascii="Arial" w:hAnsi="Arial" w:cs="Arial"/>
                <w:sz w:val="16"/>
                <w:szCs w:val="16"/>
              </w:rPr>
            </w:pPr>
            <w:r>
              <w:rPr>
                <w:rFonts w:ascii="Arial" w:hAnsi="Arial" w:cs="Arial"/>
                <w:sz w:val="16"/>
                <w:szCs w:val="16"/>
              </w:rPr>
              <w:t>Planning Committee</w:t>
            </w:r>
            <w:r w:rsidRPr="0037003E">
              <w:rPr>
                <w:rFonts w:ascii="Arial" w:hAnsi="Arial" w:cs="Arial"/>
                <w:sz w:val="16"/>
                <w:szCs w:val="16"/>
              </w:rPr>
              <w:t>/</w:t>
            </w:r>
            <w:r>
              <w:rPr>
                <w:rFonts w:ascii="Arial" w:hAnsi="Arial" w:cs="Arial"/>
                <w:sz w:val="16"/>
                <w:szCs w:val="16"/>
              </w:rPr>
              <w:t xml:space="preserve"> </w:t>
            </w:r>
            <w:r w:rsidRPr="0037003E">
              <w:rPr>
                <w:rFonts w:ascii="Arial" w:hAnsi="Arial" w:cs="Arial"/>
                <w:sz w:val="16"/>
                <w:szCs w:val="16"/>
              </w:rPr>
              <w:t>Moderator</w:t>
            </w:r>
          </w:p>
        </w:tc>
        <w:tc>
          <w:tcPr>
            <w:tcW w:w="1172" w:type="dxa"/>
            <w:tcBorders>
              <w:top w:val="single" w:sz="4" w:space="0" w:color="auto"/>
              <w:bottom w:val="single" w:sz="4" w:space="0" w:color="auto"/>
            </w:tcBorders>
            <w:vAlign w:val="center"/>
          </w:tcPr>
          <w:p w14:paraId="3FB94845" w14:textId="77777777" w:rsidR="00881C18" w:rsidRPr="0037003E" w:rsidRDefault="00881C18" w:rsidP="00B903F4">
            <w:pPr>
              <w:rPr>
                <w:rFonts w:ascii="Arial" w:hAnsi="Arial" w:cs="Arial"/>
                <w:sz w:val="16"/>
                <w:szCs w:val="16"/>
              </w:rPr>
            </w:pPr>
            <w:r w:rsidRPr="0037003E">
              <w:rPr>
                <w:rFonts w:ascii="Arial" w:hAnsi="Arial" w:cs="Arial"/>
                <w:sz w:val="16"/>
                <w:szCs w:val="16"/>
              </w:rPr>
              <w:t>Douglas A.</w:t>
            </w:r>
          </w:p>
        </w:tc>
        <w:tc>
          <w:tcPr>
            <w:tcW w:w="1762" w:type="dxa"/>
            <w:tcBorders>
              <w:top w:val="single" w:sz="4" w:space="0" w:color="auto"/>
              <w:bottom w:val="single" w:sz="4" w:space="0" w:color="auto"/>
              <w:right w:val="single" w:sz="4" w:space="0" w:color="auto"/>
            </w:tcBorders>
            <w:vAlign w:val="center"/>
          </w:tcPr>
          <w:p w14:paraId="42164FD7" w14:textId="77777777" w:rsidR="00881C18" w:rsidRPr="0037003E" w:rsidRDefault="00881C18" w:rsidP="00B903F4">
            <w:pPr>
              <w:rPr>
                <w:rFonts w:ascii="Arial" w:hAnsi="Arial" w:cs="Arial"/>
                <w:sz w:val="16"/>
                <w:szCs w:val="16"/>
              </w:rPr>
            </w:pPr>
            <w:proofErr w:type="spellStart"/>
            <w:r w:rsidRPr="0037003E">
              <w:rPr>
                <w:rFonts w:ascii="Arial" w:hAnsi="Arial" w:cs="Arial"/>
                <w:sz w:val="16"/>
                <w:szCs w:val="16"/>
              </w:rPr>
              <w:t>Drevets</w:t>
            </w:r>
            <w:proofErr w:type="spellEnd"/>
            <w:r w:rsidRPr="0037003E">
              <w:rPr>
                <w:rFonts w:ascii="Arial" w:hAnsi="Arial" w:cs="Arial"/>
                <w:sz w:val="16"/>
                <w:szCs w:val="16"/>
              </w:rPr>
              <w:t>, MD</w:t>
            </w:r>
          </w:p>
        </w:tc>
        <w:tc>
          <w:tcPr>
            <w:tcW w:w="5450" w:type="dxa"/>
            <w:gridSpan w:val="3"/>
            <w:tcBorders>
              <w:left w:val="single" w:sz="4" w:space="0" w:color="auto"/>
            </w:tcBorders>
            <w:vAlign w:val="center"/>
          </w:tcPr>
          <w:p w14:paraId="6D01BD99"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5018A4F2" w14:textId="77777777" w:rsidTr="00B903F4">
        <w:tc>
          <w:tcPr>
            <w:tcW w:w="2051" w:type="dxa"/>
            <w:tcBorders>
              <w:top w:val="single" w:sz="4" w:space="0" w:color="auto"/>
              <w:bottom w:val="single" w:sz="4" w:space="0" w:color="auto"/>
            </w:tcBorders>
            <w:vAlign w:val="center"/>
          </w:tcPr>
          <w:p w14:paraId="2E384F99" w14:textId="77777777" w:rsidR="00881C18" w:rsidRPr="0037003E" w:rsidRDefault="00881C18" w:rsidP="00B903F4">
            <w:pPr>
              <w:rPr>
                <w:rFonts w:ascii="Arial" w:hAnsi="Arial" w:cs="Arial"/>
                <w:sz w:val="16"/>
                <w:szCs w:val="16"/>
              </w:rPr>
            </w:pPr>
            <w:r w:rsidRPr="0037003E">
              <w:rPr>
                <w:rFonts w:ascii="Arial" w:hAnsi="Arial" w:cs="Arial"/>
                <w:sz w:val="16"/>
                <w:szCs w:val="16"/>
              </w:rPr>
              <w:t>Planning Committee</w:t>
            </w:r>
          </w:p>
        </w:tc>
        <w:tc>
          <w:tcPr>
            <w:tcW w:w="1172" w:type="dxa"/>
            <w:tcBorders>
              <w:top w:val="single" w:sz="4" w:space="0" w:color="auto"/>
              <w:bottom w:val="single" w:sz="4" w:space="0" w:color="auto"/>
            </w:tcBorders>
            <w:vAlign w:val="center"/>
          </w:tcPr>
          <w:p w14:paraId="41527088" w14:textId="77777777" w:rsidR="00881C18" w:rsidRPr="0037003E" w:rsidRDefault="00881C18" w:rsidP="00B903F4">
            <w:pPr>
              <w:rPr>
                <w:rFonts w:ascii="Arial" w:hAnsi="Arial" w:cs="Arial"/>
                <w:sz w:val="16"/>
                <w:szCs w:val="16"/>
              </w:rPr>
            </w:pPr>
            <w:r w:rsidRPr="0037003E">
              <w:rPr>
                <w:rFonts w:ascii="Arial" w:hAnsi="Arial" w:cs="Arial"/>
                <w:sz w:val="16"/>
                <w:szCs w:val="16"/>
              </w:rPr>
              <w:t>Courtney W.</w:t>
            </w:r>
          </w:p>
        </w:tc>
        <w:tc>
          <w:tcPr>
            <w:tcW w:w="1762" w:type="dxa"/>
            <w:tcBorders>
              <w:top w:val="single" w:sz="4" w:space="0" w:color="auto"/>
              <w:bottom w:val="single" w:sz="4" w:space="0" w:color="auto"/>
              <w:right w:val="single" w:sz="4" w:space="0" w:color="auto"/>
            </w:tcBorders>
            <w:vAlign w:val="center"/>
          </w:tcPr>
          <w:p w14:paraId="12B3E3FB" w14:textId="77777777" w:rsidR="00881C18" w:rsidRPr="0037003E" w:rsidRDefault="00881C18" w:rsidP="00B903F4">
            <w:pPr>
              <w:rPr>
                <w:rFonts w:ascii="Arial" w:hAnsi="Arial" w:cs="Arial"/>
                <w:sz w:val="16"/>
                <w:szCs w:val="16"/>
              </w:rPr>
            </w:pPr>
            <w:proofErr w:type="spellStart"/>
            <w:r w:rsidRPr="0037003E">
              <w:rPr>
                <w:rFonts w:ascii="Arial" w:hAnsi="Arial" w:cs="Arial"/>
                <w:sz w:val="16"/>
                <w:szCs w:val="16"/>
              </w:rPr>
              <w:t>Houchen</w:t>
            </w:r>
            <w:proofErr w:type="spellEnd"/>
            <w:r w:rsidRPr="0037003E">
              <w:rPr>
                <w:rFonts w:ascii="Arial" w:hAnsi="Arial" w:cs="Arial"/>
                <w:sz w:val="16"/>
                <w:szCs w:val="16"/>
              </w:rPr>
              <w:t>, MD</w:t>
            </w:r>
          </w:p>
        </w:tc>
        <w:tc>
          <w:tcPr>
            <w:tcW w:w="5450" w:type="dxa"/>
            <w:gridSpan w:val="3"/>
            <w:tcBorders>
              <w:left w:val="single" w:sz="4" w:space="0" w:color="auto"/>
            </w:tcBorders>
            <w:vAlign w:val="center"/>
          </w:tcPr>
          <w:p w14:paraId="1A3DCE1B" w14:textId="77777777" w:rsidR="00881C18" w:rsidRPr="0037003E"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2DDA6509" w14:textId="77777777" w:rsidTr="00B903F4">
        <w:tc>
          <w:tcPr>
            <w:tcW w:w="2051" w:type="dxa"/>
            <w:tcBorders>
              <w:top w:val="single" w:sz="4" w:space="0" w:color="auto"/>
              <w:bottom w:val="single" w:sz="4" w:space="0" w:color="auto"/>
            </w:tcBorders>
            <w:vAlign w:val="center"/>
          </w:tcPr>
          <w:p w14:paraId="5C7CA829" w14:textId="77777777" w:rsidR="00881C18" w:rsidRPr="00DD6C12" w:rsidRDefault="00881C18" w:rsidP="00B903F4">
            <w:pPr>
              <w:rPr>
                <w:rFonts w:ascii="Arial" w:hAnsi="Arial" w:cs="Arial"/>
                <w:sz w:val="16"/>
                <w:szCs w:val="16"/>
              </w:rPr>
            </w:pPr>
            <w:r w:rsidRPr="00DD6C12">
              <w:rPr>
                <w:rFonts w:ascii="Arial" w:hAnsi="Arial" w:cs="Arial"/>
                <w:sz w:val="16"/>
                <w:szCs w:val="16"/>
              </w:rPr>
              <w:t xml:space="preserve">Planning Committee </w:t>
            </w:r>
            <w:r>
              <w:rPr>
                <w:rFonts w:ascii="Arial" w:hAnsi="Arial" w:cs="Arial"/>
                <w:sz w:val="16"/>
                <w:szCs w:val="16"/>
              </w:rPr>
              <w:t xml:space="preserve"> </w:t>
            </w:r>
          </w:p>
        </w:tc>
        <w:tc>
          <w:tcPr>
            <w:tcW w:w="1172" w:type="dxa"/>
            <w:tcBorders>
              <w:top w:val="single" w:sz="4" w:space="0" w:color="auto"/>
              <w:bottom w:val="single" w:sz="4" w:space="0" w:color="auto"/>
            </w:tcBorders>
            <w:vAlign w:val="center"/>
          </w:tcPr>
          <w:p w14:paraId="354C1B57" w14:textId="77777777" w:rsidR="00881C18" w:rsidRPr="00DD6C12" w:rsidRDefault="00881C18" w:rsidP="00B903F4">
            <w:pPr>
              <w:rPr>
                <w:rFonts w:ascii="Arial" w:hAnsi="Arial" w:cs="Arial"/>
                <w:sz w:val="16"/>
                <w:szCs w:val="16"/>
              </w:rPr>
            </w:pPr>
            <w:r w:rsidRPr="00DD6C12">
              <w:rPr>
                <w:rFonts w:ascii="Arial" w:hAnsi="Arial" w:cs="Arial"/>
                <w:sz w:val="16"/>
                <w:szCs w:val="16"/>
              </w:rPr>
              <w:t>Mary Beth</w:t>
            </w:r>
          </w:p>
        </w:tc>
        <w:tc>
          <w:tcPr>
            <w:tcW w:w="1762" w:type="dxa"/>
            <w:tcBorders>
              <w:top w:val="single" w:sz="4" w:space="0" w:color="auto"/>
              <w:bottom w:val="single" w:sz="4" w:space="0" w:color="auto"/>
            </w:tcBorders>
            <w:vAlign w:val="center"/>
          </w:tcPr>
          <w:p w14:paraId="43C1A867" w14:textId="77777777" w:rsidR="00881C18" w:rsidRPr="00DD6C12" w:rsidRDefault="00881C18" w:rsidP="00B903F4">
            <w:pPr>
              <w:rPr>
                <w:rFonts w:ascii="Arial" w:hAnsi="Arial" w:cs="Arial"/>
                <w:sz w:val="16"/>
                <w:szCs w:val="16"/>
              </w:rPr>
            </w:pPr>
            <w:r w:rsidRPr="00DD6C12">
              <w:rPr>
                <w:rFonts w:ascii="Arial" w:hAnsi="Arial" w:cs="Arial"/>
                <w:sz w:val="16"/>
                <w:szCs w:val="16"/>
              </w:rPr>
              <w:t>Humphrey, MD, PhD</w:t>
            </w:r>
          </w:p>
        </w:tc>
        <w:tc>
          <w:tcPr>
            <w:tcW w:w="5450" w:type="dxa"/>
            <w:gridSpan w:val="3"/>
            <w:tcBorders>
              <w:top w:val="single" w:sz="4" w:space="0" w:color="auto"/>
            </w:tcBorders>
            <w:vAlign w:val="center"/>
          </w:tcPr>
          <w:p w14:paraId="7766626A"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6651526E" w14:textId="77777777" w:rsidTr="00B903F4">
        <w:trPr>
          <w:trHeight w:val="140"/>
        </w:trPr>
        <w:tc>
          <w:tcPr>
            <w:tcW w:w="2051" w:type="dxa"/>
            <w:vAlign w:val="center"/>
          </w:tcPr>
          <w:p w14:paraId="2E62CCBB" w14:textId="77777777" w:rsidR="00881C18" w:rsidRPr="00DD6C12" w:rsidRDefault="00881C18" w:rsidP="00B903F4">
            <w:pPr>
              <w:rPr>
                <w:rFonts w:ascii="Arial" w:hAnsi="Arial" w:cs="Arial"/>
                <w:sz w:val="16"/>
                <w:szCs w:val="16"/>
              </w:rPr>
            </w:pPr>
            <w:r w:rsidRPr="00DD6C12">
              <w:rPr>
                <w:rFonts w:ascii="Arial" w:hAnsi="Arial" w:cs="Arial"/>
                <w:sz w:val="16"/>
                <w:szCs w:val="16"/>
              </w:rPr>
              <w:t>Planning Committee</w:t>
            </w:r>
          </w:p>
        </w:tc>
        <w:tc>
          <w:tcPr>
            <w:tcW w:w="1172" w:type="dxa"/>
            <w:vAlign w:val="center"/>
          </w:tcPr>
          <w:p w14:paraId="1F550032" w14:textId="77777777" w:rsidR="00881C18" w:rsidRPr="00DD6C12" w:rsidRDefault="00881C18" w:rsidP="00B903F4">
            <w:pPr>
              <w:rPr>
                <w:rFonts w:ascii="Arial" w:hAnsi="Arial" w:cs="Arial"/>
                <w:sz w:val="16"/>
                <w:szCs w:val="16"/>
              </w:rPr>
            </w:pPr>
            <w:r w:rsidRPr="00DD6C12">
              <w:rPr>
                <w:rFonts w:ascii="Arial" w:hAnsi="Arial" w:cs="Arial"/>
                <w:sz w:val="16"/>
                <w:szCs w:val="16"/>
              </w:rPr>
              <w:t>Lee A.</w:t>
            </w:r>
          </w:p>
        </w:tc>
        <w:tc>
          <w:tcPr>
            <w:tcW w:w="1762" w:type="dxa"/>
            <w:vAlign w:val="center"/>
          </w:tcPr>
          <w:p w14:paraId="1AF544F9" w14:textId="77777777" w:rsidR="00881C18" w:rsidRPr="00DD6C12" w:rsidRDefault="00881C18" w:rsidP="00B903F4">
            <w:pPr>
              <w:rPr>
                <w:rFonts w:ascii="Arial" w:hAnsi="Arial" w:cs="Arial"/>
                <w:sz w:val="16"/>
                <w:szCs w:val="16"/>
              </w:rPr>
            </w:pPr>
            <w:r w:rsidRPr="00DD6C12">
              <w:rPr>
                <w:rFonts w:ascii="Arial" w:hAnsi="Arial" w:cs="Arial"/>
                <w:sz w:val="16"/>
                <w:szCs w:val="16"/>
              </w:rPr>
              <w:t>Jennings, MD</w:t>
            </w:r>
          </w:p>
        </w:tc>
        <w:tc>
          <w:tcPr>
            <w:tcW w:w="5450" w:type="dxa"/>
            <w:gridSpan w:val="3"/>
            <w:vAlign w:val="center"/>
          </w:tcPr>
          <w:p w14:paraId="4E63D0E2"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762B2204" w14:textId="77777777" w:rsidTr="00B903F4">
        <w:trPr>
          <w:trHeight w:val="140"/>
        </w:trPr>
        <w:tc>
          <w:tcPr>
            <w:tcW w:w="2051" w:type="dxa"/>
            <w:vAlign w:val="center"/>
          </w:tcPr>
          <w:p w14:paraId="58D4281E"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5E13DECA" w14:textId="77777777" w:rsidR="00881C18" w:rsidRPr="00DD6C12" w:rsidRDefault="00881C18" w:rsidP="00B903F4">
            <w:pPr>
              <w:rPr>
                <w:rFonts w:ascii="Arial" w:hAnsi="Arial" w:cs="Arial"/>
                <w:sz w:val="16"/>
                <w:szCs w:val="16"/>
              </w:rPr>
            </w:pPr>
            <w:proofErr w:type="spellStart"/>
            <w:r>
              <w:rPr>
                <w:rFonts w:ascii="Arial" w:hAnsi="Arial" w:cs="Arial"/>
                <w:sz w:val="16"/>
                <w:szCs w:val="16"/>
              </w:rPr>
              <w:t>Anh</w:t>
            </w:r>
            <w:proofErr w:type="spellEnd"/>
          </w:p>
        </w:tc>
        <w:tc>
          <w:tcPr>
            <w:tcW w:w="1762" w:type="dxa"/>
            <w:vAlign w:val="center"/>
          </w:tcPr>
          <w:p w14:paraId="3B56C7B2" w14:textId="77777777" w:rsidR="00881C18" w:rsidRPr="00DD6C12" w:rsidRDefault="00881C18" w:rsidP="00B903F4">
            <w:pPr>
              <w:rPr>
                <w:rFonts w:ascii="Arial" w:hAnsi="Arial" w:cs="Arial"/>
                <w:sz w:val="16"/>
                <w:szCs w:val="16"/>
              </w:rPr>
            </w:pPr>
            <w:r>
              <w:rPr>
                <w:rFonts w:ascii="Arial" w:hAnsi="Arial" w:cs="Arial"/>
                <w:sz w:val="16"/>
                <w:szCs w:val="16"/>
              </w:rPr>
              <w:t>Lam, MD</w:t>
            </w:r>
          </w:p>
        </w:tc>
        <w:tc>
          <w:tcPr>
            <w:tcW w:w="5450" w:type="dxa"/>
            <w:gridSpan w:val="3"/>
            <w:vAlign w:val="center"/>
          </w:tcPr>
          <w:p w14:paraId="0B37C91D"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5B05D682" w14:textId="77777777" w:rsidTr="00B903F4">
        <w:trPr>
          <w:trHeight w:val="140"/>
        </w:trPr>
        <w:tc>
          <w:tcPr>
            <w:tcW w:w="2051" w:type="dxa"/>
            <w:vAlign w:val="center"/>
          </w:tcPr>
          <w:p w14:paraId="6FC4F467"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71E1047B" w14:textId="77777777" w:rsidR="00881C18" w:rsidRPr="00DD6C12" w:rsidRDefault="00881C18" w:rsidP="00B903F4">
            <w:pPr>
              <w:rPr>
                <w:rFonts w:ascii="Arial" w:hAnsi="Arial" w:cs="Arial"/>
                <w:sz w:val="16"/>
                <w:szCs w:val="16"/>
              </w:rPr>
            </w:pPr>
            <w:r>
              <w:rPr>
                <w:rFonts w:ascii="Arial" w:hAnsi="Arial" w:cs="Arial"/>
                <w:sz w:val="16"/>
                <w:szCs w:val="16"/>
              </w:rPr>
              <w:t>Luke</w:t>
            </w:r>
          </w:p>
        </w:tc>
        <w:tc>
          <w:tcPr>
            <w:tcW w:w="1762" w:type="dxa"/>
            <w:vAlign w:val="center"/>
          </w:tcPr>
          <w:p w14:paraId="6075E6A1" w14:textId="77777777" w:rsidR="00881C18" w:rsidRPr="00DD6C12" w:rsidRDefault="00881C18" w:rsidP="00B903F4">
            <w:pPr>
              <w:rPr>
                <w:rFonts w:ascii="Arial" w:hAnsi="Arial" w:cs="Arial"/>
                <w:sz w:val="16"/>
                <w:szCs w:val="16"/>
              </w:rPr>
            </w:pPr>
            <w:r>
              <w:rPr>
                <w:rFonts w:ascii="Arial" w:hAnsi="Arial" w:cs="Arial"/>
                <w:sz w:val="16"/>
                <w:szCs w:val="16"/>
              </w:rPr>
              <w:t>Sorensen, MD</w:t>
            </w:r>
          </w:p>
        </w:tc>
        <w:tc>
          <w:tcPr>
            <w:tcW w:w="5450" w:type="dxa"/>
            <w:gridSpan w:val="3"/>
            <w:vAlign w:val="center"/>
          </w:tcPr>
          <w:p w14:paraId="261DA9BF"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15445D57" w14:textId="77777777" w:rsidTr="00B903F4">
        <w:trPr>
          <w:trHeight w:val="140"/>
        </w:trPr>
        <w:tc>
          <w:tcPr>
            <w:tcW w:w="2051" w:type="dxa"/>
            <w:vAlign w:val="center"/>
          </w:tcPr>
          <w:p w14:paraId="0A031611" w14:textId="77777777" w:rsidR="00881C18"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33723FAD" w14:textId="77777777" w:rsidR="00881C18" w:rsidRDefault="00881C18" w:rsidP="00B903F4">
            <w:pPr>
              <w:rPr>
                <w:rFonts w:ascii="Arial" w:hAnsi="Arial" w:cs="Arial"/>
                <w:sz w:val="16"/>
                <w:szCs w:val="16"/>
              </w:rPr>
            </w:pPr>
            <w:r>
              <w:rPr>
                <w:rFonts w:ascii="Arial" w:hAnsi="Arial" w:cs="Arial"/>
                <w:sz w:val="16"/>
                <w:szCs w:val="16"/>
              </w:rPr>
              <w:t xml:space="preserve">Naoko </w:t>
            </w:r>
          </w:p>
        </w:tc>
        <w:tc>
          <w:tcPr>
            <w:tcW w:w="1762" w:type="dxa"/>
            <w:vAlign w:val="center"/>
          </w:tcPr>
          <w:p w14:paraId="41019DD9" w14:textId="77777777" w:rsidR="00881C18" w:rsidRDefault="00881C18" w:rsidP="00B903F4">
            <w:pPr>
              <w:rPr>
                <w:rFonts w:ascii="Arial" w:hAnsi="Arial" w:cs="Arial"/>
                <w:sz w:val="16"/>
                <w:szCs w:val="16"/>
              </w:rPr>
            </w:pPr>
            <w:r>
              <w:rPr>
                <w:rFonts w:ascii="Arial" w:hAnsi="Arial" w:cs="Arial"/>
                <w:sz w:val="16"/>
                <w:szCs w:val="16"/>
              </w:rPr>
              <w:t>Takebe, MD, PhD</w:t>
            </w:r>
          </w:p>
        </w:tc>
        <w:tc>
          <w:tcPr>
            <w:tcW w:w="5450" w:type="dxa"/>
            <w:gridSpan w:val="3"/>
            <w:vAlign w:val="center"/>
          </w:tcPr>
          <w:p w14:paraId="76116B0A"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49F15A25" w14:textId="77777777" w:rsidTr="00B903F4">
        <w:trPr>
          <w:trHeight w:val="467"/>
        </w:trPr>
        <w:tc>
          <w:tcPr>
            <w:tcW w:w="2051" w:type="dxa"/>
            <w:tcBorders>
              <w:top w:val="single" w:sz="4" w:space="0" w:color="auto"/>
              <w:bottom w:val="single" w:sz="4" w:space="0" w:color="auto"/>
            </w:tcBorders>
            <w:vAlign w:val="center"/>
          </w:tcPr>
          <w:p w14:paraId="7ABD8C12" w14:textId="77777777" w:rsidR="00881C18" w:rsidRPr="00DD6C12" w:rsidRDefault="00881C18" w:rsidP="00B903F4">
            <w:pPr>
              <w:rPr>
                <w:rFonts w:ascii="Arial" w:hAnsi="Arial" w:cs="Arial"/>
                <w:sz w:val="16"/>
                <w:szCs w:val="16"/>
              </w:rPr>
            </w:pPr>
            <w:r w:rsidRPr="00DD6C12">
              <w:rPr>
                <w:rFonts w:ascii="Arial" w:hAnsi="Arial" w:cs="Arial"/>
                <w:sz w:val="16"/>
                <w:szCs w:val="16"/>
              </w:rPr>
              <w:t>Course Contact</w:t>
            </w:r>
          </w:p>
        </w:tc>
        <w:tc>
          <w:tcPr>
            <w:tcW w:w="1172" w:type="dxa"/>
            <w:tcBorders>
              <w:top w:val="single" w:sz="4" w:space="0" w:color="auto"/>
              <w:bottom w:val="single" w:sz="4" w:space="0" w:color="auto"/>
            </w:tcBorders>
            <w:vAlign w:val="center"/>
          </w:tcPr>
          <w:p w14:paraId="54B39AF4" w14:textId="77777777" w:rsidR="00881C18" w:rsidRPr="00DD6C12" w:rsidRDefault="00881C18" w:rsidP="00B903F4">
            <w:pPr>
              <w:rPr>
                <w:rFonts w:ascii="Arial" w:hAnsi="Arial" w:cs="Arial"/>
                <w:sz w:val="16"/>
                <w:szCs w:val="16"/>
              </w:rPr>
            </w:pPr>
            <w:r w:rsidRPr="00DD6C12">
              <w:rPr>
                <w:rFonts w:ascii="Arial" w:hAnsi="Arial" w:cs="Arial"/>
                <w:sz w:val="16"/>
                <w:szCs w:val="16"/>
              </w:rPr>
              <w:t>Brenda E.</w:t>
            </w:r>
          </w:p>
        </w:tc>
        <w:tc>
          <w:tcPr>
            <w:tcW w:w="1762" w:type="dxa"/>
            <w:tcBorders>
              <w:top w:val="single" w:sz="4" w:space="0" w:color="auto"/>
              <w:bottom w:val="single" w:sz="4" w:space="0" w:color="auto"/>
              <w:right w:val="single" w:sz="4" w:space="0" w:color="auto"/>
            </w:tcBorders>
            <w:vAlign w:val="center"/>
          </w:tcPr>
          <w:p w14:paraId="094C6BC5" w14:textId="77777777" w:rsidR="00881C18" w:rsidRPr="00DD6C12" w:rsidRDefault="00881C18" w:rsidP="00B903F4">
            <w:pPr>
              <w:rPr>
                <w:rFonts w:ascii="Arial" w:hAnsi="Arial" w:cs="Arial"/>
                <w:sz w:val="16"/>
                <w:szCs w:val="16"/>
              </w:rPr>
            </w:pPr>
            <w:r w:rsidRPr="00DD6C12">
              <w:rPr>
                <w:rFonts w:ascii="Arial" w:hAnsi="Arial" w:cs="Arial"/>
                <w:sz w:val="16"/>
                <w:szCs w:val="16"/>
              </w:rPr>
              <w:t>Wilkerson</w:t>
            </w:r>
          </w:p>
        </w:tc>
        <w:tc>
          <w:tcPr>
            <w:tcW w:w="5450" w:type="dxa"/>
            <w:gridSpan w:val="3"/>
            <w:tcBorders>
              <w:left w:val="single" w:sz="4" w:space="0" w:color="auto"/>
            </w:tcBorders>
            <w:vAlign w:val="center"/>
          </w:tcPr>
          <w:p w14:paraId="53CF11F9"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37003E" w14:paraId="6EBB84CE" w14:textId="77777777" w:rsidTr="00B903F4">
        <w:trPr>
          <w:trHeight w:val="467"/>
        </w:trPr>
        <w:tc>
          <w:tcPr>
            <w:tcW w:w="2051" w:type="dxa"/>
            <w:tcBorders>
              <w:top w:val="single" w:sz="4" w:space="0" w:color="auto"/>
              <w:bottom w:val="single" w:sz="4" w:space="0" w:color="auto"/>
            </w:tcBorders>
            <w:vAlign w:val="center"/>
          </w:tcPr>
          <w:p w14:paraId="4B1C0B5E"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tcBorders>
              <w:top w:val="single" w:sz="4" w:space="0" w:color="auto"/>
              <w:bottom w:val="single" w:sz="4" w:space="0" w:color="auto"/>
            </w:tcBorders>
            <w:vAlign w:val="center"/>
          </w:tcPr>
          <w:p w14:paraId="0DECEB65" w14:textId="77777777" w:rsidR="00881C18" w:rsidRPr="00DD6C12" w:rsidRDefault="00881C18" w:rsidP="00B903F4">
            <w:pPr>
              <w:rPr>
                <w:rFonts w:ascii="Arial" w:hAnsi="Arial" w:cs="Arial"/>
                <w:sz w:val="16"/>
                <w:szCs w:val="16"/>
              </w:rPr>
            </w:pPr>
            <w:r>
              <w:rPr>
                <w:rFonts w:ascii="Arial" w:hAnsi="Arial" w:cs="Arial"/>
                <w:sz w:val="16"/>
                <w:szCs w:val="16"/>
              </w:rPr>
              <w:t>Suparshva</w:t>
            </w:r>
          </w:p>
        </w:tc>
        <w:tc>
          <w:tcPr>
            <w:tcW w:w="1762" w:type="dxa"/>
            <w:tcBorders>
              <w:top w:val="single" w:sz="4" w:space="0" w:color="auto"/>
              <w:bottom w:val="single" w:sz="4" w:space="0" w:color="auto"/>
              <w:right w:val="single" w:sz="4" w:space="0" w:color="auto"/>
            </w:tcBorders>
            <w:vAlign w:val="center"/>
          </w:tcPr>
          <w:p w14:paraId="550F37CA" w14:textId="77777777" w:rsidR="00881C18" w:rsidRPr="00DD6C12" w:rsidRDefault="00881C18" w:rsidP="00B903F4">
            <w:pPr>
              <w:rPr>
                <w:rFonts w:ascii="Arial" w:hAnsi="Arial" w:cs="Arial"/>
                <w:sz w:val="16"/>
                <w:szCs w:val="16"/>
              </w:rPr>
            </w:pPr>
            <w:r>
              <w:rPr>
                <w:rFonts w:ascii="Arial" w:hAnsi="Arial" w:cs="Arial"/>
                <w:sz w:val="16"/>
                <w:szCs w:val="16"/>
              </w:rPr>
              <w:t>Parikh</w:t>
            </w:r>
          </w:p>
        </w:tc>
        <w:tc>
          <w:tcPr>
            <w:tcW w:w="5450" w:type="dxa"/>
            <w:gridSpan w:val="3"/>
            <w:tcBorders>
              <w:left w:val="single" w:sz="4" w:space="0" w:color="auto"/>
            </w:tcBorders>
            <w:vAlign w:val="center"/>
          </w:tcPr>
          <w:p w14:paraId="43DC1FC4"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37003E" w14:paraId="4488C372" w14:textId="77777777" w:rsidTr="00B903F4">
        <w:trPr>
          <w:trHeight w:val="467"/>
        </w:trPr>
        <w:tc>
          <w:tcPr>
            <w:tcW w:w="2051" w:type="dxa"/>
            <w:tcBorders>
              <w:top w:val="single" w:sz="4" w:space="0" w:color="auto"/>
              <w:bottom w:val="single" w:sz="4" w:space="0" w:color="auto"/>
            </w:tcBorders>
            <w:vAlign w:val="center"/>
          </w:tcPr>
          <w:p w14:paraId="2AE2D48A" w14:textId="77777777" w:rsidR="00881C18" w:rsidRPr="00DD6C12" w:rsidRDefault="00881C18" w:rsidP="00B903F4">
            <w:pPr>
              <w:rPr>
                <w:rFonts w:ascii="Arial" w:hAnsi="Arial" w:cs="Arial"/>
                <w:sz w:val="16"/>
                <w:szCs w:val="16"/>
              </w:rPr>
            </w:pPr>
            <w:r w:rsidRPr="00DD6C12">
              <w:rPr>
                <w:rFonts w:ascii="Arial" w:hAnsi="Arial" w:cs="Arial"/>
                <w:sz w:val="16"/>
                <w:szCs w:val="16"/>
              </w:rPr>
              <w:t xml:space="preserve">Planning Committee </w:t>
            </w:r>
            <w:r>
              <w:rPr>
                <w:rFonts w:ascii="Arial" w:hAnsi="Arial" w:cs="Arial"/>
                <w:sz w:val="16"/>
                <w:szCs w:val="16"/>
              </w:rPr>
              <w:t xml:space="preserve"> </w:t>
            </w:r>
          </w:p>
        </w:tc>
        <w:tc>
          <w:tcPr>
            <w:tcW w:w="1172" w:type="dxa"/>
            <w:tcBorders>
              <w:top w:val="single" w:sz="4" w:space="0" w:color="auto"/>
              <w:bottom w:val="single" w:sz="4" w:space="0" w:color="auto"/>
            </w:tcBorders>
            <w:vAlign w:val="center"/>
          </w:tcPr>
          <w:p w14:paraId="5B0075CB" w14:textId="77777777" w:rsidR="00881C18" w:rsidRPr="00DD6C12" w:rsidRDefault="00881C18" w:rsidP="00B903F4">
            <w:pPr>
              <w:rPr>
                <w:rFonts w:ascii="Arial" w:hAnsi="Arial" w:cs="Arial"/>
                <w:sz w:val="16"/>
                <w:szCs w:val="16"/>
              </w:rPr>
            </w:pPr>
            <w:r w:rsidRPr="00DD6C12">
              <w:rPr>
                <w:rFonts w:ascii="Arial" w:hAnsi="Arial" w:cs="Arial"/>
                <w:sz w:val="16"/>
                <w:szCs w:val="16"/>
              </w:rPr>
              <w:t>Houssein</w:t>
            </w:r>
          </w:p>
        </w:tc>
        <w:tc>
          <w:tcPr>
            <w:tcW w:w="1762" w:type="dxa"/>
            <w:tcBorders>
              <w:top w:val="single" w:sz="4" w:space="0" w:color="auto"/>
              <w:bottom w:val="single" w:sz="4" w:space="0" w:color="auto"/>
              <w:right w:val="single" w:sz="4" w:space="0" w:color="auto"/>
            </w:tcBorders>
            <w:vAlign w:val="center"/>
          </w:tcPr>
          <w:p w14:paraId="3BB3C769" w14:textId="77777777" w:rsidR="00881C18" w:rsidRPr="00DD6C12" w:rsidRDefault="00881C18" w:rsidP="00B903F4">
            <w:pPr>
              <w:rPr>
                <w:rFonts w:ascii="Arial" w:hAnsi="Arial" w:cs="Arial"/>
                <w:sz w:val="16"/>
                <w:szCs w:val="16"/>
              </w:rPr>
            </w:pPr>
            <w:r w:rsidRPr="00DD6C12">
              <w:rPr>
                <w:rFonts w:ascii="Arial" w:hAnsi="Arial" w:cs="Arial"/>
                <w:sz w:val="16"/>
                <w:szCs w:val="16"/>
              </w:rPr>
              <w:t>Youness, MD</w:t>
            </w:r>
          </w:p>
        </w:tc>
        <w:tc>
          <w:tcPr>
            <w:tcW w:w="5450" w:type="dxa"/>
            <w:gridSpan w:val="3"/>
            <w:tcBorders>
              <w:left w:val="single" w:sz="4" w:space="0" w:color="auto"/>
            </w:tcBorders>
            <w:vAlign w:val="center"/>
          </w:tcPr>
          <w:p w14:paraId="7AF5D8BD" w14:textId="77777777" w:rsidR="00881C18" w:rsidRPr="00DD6C12" w:rsidRDefault="00881C18" w:rsidP="00B903F4">
            <w:pPr>
              <w:rPr>
                <w:rFonts w:ascii="Arial" w:hAnsi="Arial" w:cs="Arial"/>
                <w:sz w:val="16"/>
              </w:rPr>
            </w:pPr>
            <w:r w:rsidRPr="00DD6C12">
              <w:rPr>
                <w:rFonts w:ascii="Arial" w:hAnsi="Arial" w:cs="Arial"/>
                <w:sz w:val="16"/>
              </w:rPr>
              <w:t>I have no financial relationships or affiliations with ineligible companies to disclose.</w:t>
            </w:r>
          </w:p>
        </w:tc>
      </w:tr>
      <w:tr w:rsidR="000E575E" w:rsidRPr="0037003E" w14:paraId="44A42FDD" w14:textId="77777777" w:rsidTr="00D802BB">
        <w:trPr>
          <w:trHeight w:val="422"/>
        </w:trPr>
        <w:tc>
          <w:tcPr>
            <w:tcW w:w="2051" w:type="dxa"/>
            <w:tcBorders>
              <w:top w:val="single" w:sz="4" w:space="0" w:color="auto"/>
            </w:tcBorders>
            <w:vAlign w:val="center"/>
          </w:tcPr>
          <w:p w14:paraId="4DBEBEC2" w14:textId="77777777" w:rsidR="000E575E" w:rsidRPr="00DD6C12" w:rsidRDefault="000E575E" w:rsidP="00B903F4">
            <w:pPr>
              <w:rPr>
                <w:rFonts w:ascii="Arial" w:hAnsi="Arial" w:cs="Arial"/>
                <w:sz w:val="16"/>
                <w:szCs w:val="16"/>
              </w:rPr>
            </w:pPr>
            <w:r>
              <w:rPr>
                <w:rFonts w:ascii="Arial" w:hAnsi="Arial" w:cs="Arial"/>
                <w:sz w:val="16"/>
                <w:szCs w:val="16"/>
              </w:rPr>
              <w:t>Speaker</w:t>
            </w:r>
          </w:p>
        </w:tc>
        <w:tc>
          <w:tcPr>
            <w:tcW w:w="1172" w:type="dxa"/>
            <w:tcBorders>
              <w:top w:val="single" w:sz="4" w:space="0" w:color="auto"/>
            </w:tcBorders>
            <w:vAlign w:val="center"/>
          </w:tcPr>
          <w:p w14:paraId="29A90A38" w14:textId="63B4A1A1" w:rsidR="000E575E" w:rsidRPr="00C3064E" w:rsidRDefault="00C3064E" w:rsidP="00B903F4">
            <w:pPr>
              <w:rPr>
                <w:rFonts w:ascii="Arial" w:hAnsi="Arial" w:cs="Arial"/>
                <w:sz w:val="16"/>
                <w:szCs w:val="16"/>
              </w:rPr>
            </w:pPr>
            <w:r w:rsidRPr="00C3064E">
              <w:rPr>
                <w:rFonts w:ascii="Arial" w:hAnsi="Arial" w:cs="Arial"/>
                <w:sz w:val="16"/>
                <w:szCs w:val="16"/>
              </w:rPr>
              <w:t xml:space="preserve">Naveed </w:t>
            </w:r>
          </w:p>
        </w:tc>
        <w:tc>
          <w:tcPr>
            <w:tcW w:w="1762" w:type="dxa"/>
            <w:tcBorders>
              <w:top w:val="single" w:sz="4" w:space="0" w:color="auto"/>
              <w:right w:val="single" w:sz="4" w:space="0" w:color="auto"/>
            </w:tcBorders>
            <w:vAlign w:val="center"/>
          </w:tcPr>
          <w:p w14:paraId="54F9D5D7" w14:textId="263DDB57" w:rsidR="000E575E" w:rsidRPr="00F279F5" w:rsidRDefault="00C3064E" w:rsidP="00B903F4">
            <w:pPr>
              <w:rPr>
                <w:rFonts w:ascii="Arial" w:hAnsi="Arial" w:cs="Arial"/>
                <w:sz w:val="16"/>
                <w:szCs w:val="16"/>
              </w:rPr>
            </w:pPr>
            <w:proofErr w:type="spellStart"/>
            <w:r>
              <w:rPr>
                <w:rFonts w:ascii="Arial" w:hAnsi="Arial" w:cs="Arial"/>
                <w:sz w:val="16"/>
                <w:szCs w:val="16"/>
              </w:rPr>
              <w:t>Farrukh</w:t>
            </w:r>
            <w:proofErr w:type="spellEnd"/>
            <w:r>
              <w:rPr>
                <w:rFonts w:ascii="Arial" w:hAnsi="Arial" w:cs="Arial"/>
                <w:sz w:val="16"/>
                <w:szCs w:val="16"/>
              </w:rPr>
              <w:t>, MD</w:t>
            </w:r>
          </w:p>
        </w:tc>
        <w:tc>
          <w:tcPr>
            <w:tcW w:w="5450" w:type="dxa"/>
            <w:gridSpan w:val="3"/>
            <w:tcBorders>
              <w:left w:val="single" w:sz="4" w:space="0" w:color="auto"/>
            </w:tcBorders>
            <w:vAlign w:val="center"/>
          </w:tcPr>
          <w:p w14:paraId="0F8D8E99" w14:textId="1ECE197D" w:rsidR="000E575E" w:rsidRPr="00C2339A" w:rsidRDefault="00C3064E" w:rsidP="00B903F4">
            <w:pPr>
              <w:rPr>
                <w:rFonts w:ascii="Arial" w:hAnsi="Arial" w:cs="Arial"/>
                <w:sz w:val="16"/>
              </w:rPr>
            </w:pPr>
            <w:r w:rsidRPr="00DD6C12">
              <w:rPr>
                <w:rFonts w:ascii="Arial" w:hAnsi="Arial" w:cs="Arial"/>
                <w:sz w:val="16"/>
              </w:rPr>
              <w:t>I have no financial relationships or affiliations with ineligible companies to disclose.</w:t>
            </w:r>
          </w:p>
        </w:tc>
      </w:tr>
    </w:tbl>
    <w:p w14:paraId="69CD1889" w14:textId="77777777" w:rsidR="00847E67" w:rsidRPr="003763F4" w:rsidRDefault="00847E67" w:rsidP="00BD6820">
      <w:pPr>
        <w:pStyle w:val="Heading3"/>
        <w:rPr>
          <w:rFonts w:ascii="Arial" w:hAnsi="Arial" w:cs="Arial"/>
          <w:i w:val="0"/>
          <w:sz w:val="14"/>
          <w:szCs w:val="14"/>
        </w:rPr>
      </w:pPr>
    </w:p>
    <w:p w14:paraId="7C332525" w14:textId="77777777" w:rsidR="001414CE" w:rsidRPr="003763F4" w:rsidRDefault="001414CE" w:rsidP="0016387F">
      <w:pPr>
        <w:pStyle w:val="Heading3"/>
        <w:rPr>
          <w:rFonts w:ascii="Arial" w:hAnsi="Arial" w:cs="Arial"/>
          <w:i w:val="0"/>
          <w:sz w:val="14"/>
          <w:szCs w:val="14"/>
        </w:rPr>
      </w:pPr>
    </w:p>
    <w:sectPr w:rsidR="001414CE" w:rsidRPr="003763F4" w:rsidSect="002F41CD">
      <w:pgSz w:w="12240" w:h="15840" w:code="1"/>
      <w:pgMar w:top="720" w:right="720" w:bottom="720" w:left="1080" w:header="720" w:footer="720" w:gutter="0"/>
      <w:paperSrc w:first="260" w:other="26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629D3"/>
    <w:multiLevelType w:val="hybridMultilevel"/>
    <w:tmpl w:val="C58E66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C8"/>
    <w:rsid w:val="00003046"/>
    <w:rsid w:val="00011CC2"/>
    <w:rsid w:val="00027292"/>
    <w:rsid w:val="00027DDF"/>
    <w:rsid w:val="00032CCC"/>
    <w:rsid w:val="00035715"/>
    <w:rsid w:val="00046CAD"/>
    <w:rsid w:val="00053FEF"/>
    <w:rsid w:val="00056355"/>
    <w:rsid w:val="00064BF0"/>
    <w:rsid w:val="00065F67"/>
    <w:rsid w:val="00071A9D"/>
    <w:rsid w:val="000862FC"/>
    <w:rsid w:val="00091501"/>
    <w:rsid w:val="000A11F5"/>
    <w:rsid w:val="000A69F6"/>
    <w:rsid w:val="000C090A"/>
    <w:rsid w:val="000D0342"/>
    <w:rsid w:val="000D0B10"/>
    <w:rsid w:val="000D7655"/>
    <w:rsid w:val="000E132D"/>
    <w:rsid w:val="000E31FE"/>
    <w:rsid w:val="000E575E"/>
    <w:rsid w:val="000E6363"/>
    <w:rsid w:val="000E7B0D"/>
    <w:rsid w:val="000F1CA4"/>
    <w:rsid w:val="00114BC1"/>
    <w:rsid w:val="00116AAE"/>
    <w:rsid w:val="00121B05"/>
    <w:rsid w:val="00123B2F"/>
    <w:rsid w:val="00130B4E"/>
    <w:rsid w:val="00133F73"/>
    <w:rsid w:val="00134D7A"/>
    <w:rsid w:val="001355A9"/>
    <w:rsid w:val="001414CE"/>
    <w:rsid w:val="00150892"/>
    <w:rsid w:val="00152A55"/>
    <w:rsid w:val="00155635"/>
    <w:rsid w:val="00155995"/>
    <w:rsid w:val="00160121"/>
    <w:rsid w:val="00160E48"/>
    <w:rsid w:val="00162D12"/>
    <w:rsid w:val="0016387F"/>
    <w:rsid w:val="00171B85"/>
    <w:rsid w:val="00177071"/>
    <w:rsid w:val="0018458B"/>
    <w:rsid w:val="00191A2A"/>
    <w:rsid w:val="00192B88"/>
    <w:rsid w:val="00192D26"/>
    <w:rsid w:val="0019303E"/>
    <w:rsid w:val="001961DE"/>
    <w:rsid w:val="00197ED2"/>
    <w:rsid w:val="001A34FE"/>
    <w:rsid w:val="001B40F2"/>
    <w:rsid w:val="001C37FF"/>
    <w:rsid w:val="001E4493"/>
    <w:rsid w:val="001E5DCE"/>
    <w:rsid w:val="001E70A7"/>
    <w:rsid w:val="001F0F78"/>
    <w:rsid w:val="001F31C9"/>
    <w:rsid w:val="002116CB"/>
    <w:rsid w:val="002123E1"/>
    <w:rsid w:val="002265C3"/>
    <w:rsid w:val="00226F64"/>
    <w:rsid w:val="002349D9"/>
    <w:rsid w:val="00244F7F"/>
    <w:rsid w:val="00246DE2"/>
    <w:rsid w:val="002503DE"/>
    <w:rsid w:val="00253049"/>
    <w:rsid w:val="0025633B"/>
    <w:rsid w:val="0025681B"/>
    <w:rsid w:val="00257EFE"/>
    <w:rsid w:val="00262BAF"/>
    <w:rsid w:val="0026723A"/>
    <w:rsid w:val="002756F5"/>
    <w:rsid w:val="002800DA"/>
    <w:rsid w:val="00282248"/>
    <w:rsid w:val="0028341C"/>
    <w:rsid w:val="002919E3"/>
    <w:rsid w:val="002A2287"/>
    <w:rsid w:val="002A2BBB"/>
    <w:rsid w:val="002B1C3F"/>
    <w:rsid w:val="002B2667"/>
    <w:rsid w:val="002B421B"/>
    <w:rsid w:val="002C1C46"/>
    <w:rsid w:val="002C7E7F"/>
    <w:rsid w:val="002D3331"/>
    <w:rsid w:val="002E08AC"/>
    <w:rsid w:val="002E09B2"/>
    <w:rsid w:val="002E0EF2"/>
    <w:rsid w:val="002E2CBA"/>
    <w:rsid w:val="002F37B7"/>
    <w:rsid w:val="002F41CD"/>
    <w:rsid w:val="002F46A6"/>
    <w:rsid w:val="002F7E18"/>
    <w:rsid w:val="00307D97"/>
    <w:rsid w:val="00310D39"/>
    <w:rsid w:val="0033605A"/>
    <w:rsid w:val="00342501"/>
    <w:rsid w:val="003433B3"/>
    <w:rsid w:val="00344284"/>
    <w:rsid w:val="0037367A"/>
    <w:rsid w:val="003763F4"/>
    <w:rsid w:val="00382F2A"/>
    <w:rsid w:val="003860AA"/>
    <w:rsid w:val="003916CA"/>
    <w:rsid w:val="003A3C65"/>
    <w:rsid w:val="003B0B8B"/>
    <w:rsid w:val="003B2868"/>
    <w:rsid w:val="003B70D5"/>
    <w:rsid w:val="003C70F8"/>
    <w:rsid w:val="003C7CC0"/>
    <w:rsid w:val="003D3A42"/>
    <w:rsid w:val="003D7C1A"/>
    <w:rsid w:val="003E4AF3"/>
    <w:rsid w:val="003F6CE4"/>
    <w:rsid w:val="0040033F"/>
    <w:rsid w:val="004032A4"/>
    <w:rsid w:val="00404EEC"/>
    <w:rsid w:val="004063DE"/>
    <w:rsid w:val="00407AEC"/>
    <w:rsid w:val="00410CE2"/>
    <w:rsid w:val="0041493B"/>
    <w:rsid w:val="00415B60"/>
    <w:rsid w:val="00427D91"/>
    <w:rsid w:val="004361DE"/>
    <w:rsid w:val="00437CE7"/>
    <w:rsid w:val="004437CC"/>
    <w:rsid w:val="004447BB"/>
    <w:rsid w:val="00445D1C"/>
    <w:rsid w:val="00451581"/>
    <w:rsid w:val="00457294"/>
    <w:rsid w:val="00460322"/>
    <w:rsid w:val="00461851"/>
    <w:rsid w:val="00475902"/>
    <w:rsid w:val="0048277F"/>
    <w:rsid w:val="00483B74"/>
    <w:rsid w:val="00483DB2"/>
    <w:rsid w:val="00497EB1"/>
    <w:rsid w:val="004A0BEC"/>
    <w:rsid w:val="004A2F96"/>
    <w:rsid w:val="004A61A3"/>
    <w:rsid w:val="004A6811"/>
    <w:rsid w:val="004B03D5"/>
    <w:rsid w:val="004B57BD"/>
    <w:rsid w:val="004C19C1"/>
    <w:rsid w:val="004D108F"/>
    <w:rsid w:val="004D46F4"/>
    <w:rsid w:val="004E6F15"/>
    <w:rsid w:val="004F0CDD"/>
    <w:rsid w:val="004F174A"/>
    <w:rsid w:val="004F632F"/>
    <w:rsid w:val="00503FDE"/>
    <w:rsid w:val="00511A28"/>
    <w:rsid w:val="00516A91"/>
    <w:rsid w:val="00516EE1"/>
    <w:rsid w:val="005231F5"/>
    <w:rsid w:val="00532F32"/>
    <w:rsid w:val="00534547"/>
    <w:rsid w:val="005351FF"/>
    <w:rsid w:val="005371EC"/>
    <w:rsid w:val="0054513F"/>
    <w:rsid w:val="00547EB0"/>
    <w:rsid w:val="005534EB"/>
    <w:rsid w:val="005605F4"/>
    <w:rsid w:val="005671AB"/>
    <w:rsid w:val="00570D6D"/>
    <w:rsid w:val="005810A2"/>
    <w:rsid w:val="00581E8A"/>
    <w:rsid w:val="005A5220"/>
    <w:rsid w:val="005A676A"/>
    <w:rsid w:val="005B6CBF"/>
    <w:rsid w:val="005C43A3"/>
    <w:rsid w:val="005D5154"/>
    <w:rsid w:val="005F5156"/>
    <w:rsid w:val="00600607"/>
    <w:rsid w:val="00602754"/>
    <w:rsid w:val="0060333C"/>
    <w:rsid w:val="00616D74"/>
    <w:rsid w:val="00621CE5"/>
    <w:rsid w:val="00633C7B"/>
    <w:rsid w:val="00634453"/>
    <w:rsid w:val="00640DEB"/>
    <w:rsid w:val="00642FD6"/>
    <w:rsid w:val="00647576"/>
    <w:rsid w:val="00662F09"/>
    <w:rsid w:val="00663595"/>
    <w:rsid w:val="00664E20"/>
    <w:rsid w:val="00667CD3"/>
    <w:rsid w:val="0067154B"/>
    <w:rsid w:val="006725B8"/>
    <w:rsid w:val="00673EA2"/>
    <w:rsid w:val="00674C8F"/>
    <w:rsid w:val="0067718B"/>
    <w:rsid w:val="006865C8"/>
    <w:rsid w:val="006878E3"/>
    <w:rsid w:val="00691673"/>
    <w:rsid w:val="006970DF"/>
    <w:rsid w:val="006A16C6"/>
    <w:rsid w:val="006A2F79"/>
    <w:rsid w:val="006A6369"/>
    <w:rsid w:val="006B2214"/>
    <w:rsid w:val="006C1108"/>
    <w:rsid w:val="006C2C3E"/>
    <w:rsid w:val="006C2D97"/>
    <w:rsid w:val="006C50A9"/>
    <w:rsid w:val="006D14BD"/>
    <w:rsid w:val="006D1912"/>
    <w:rsid w:val="006D4969"/>
    <w:rsid w:val="006D683A"/>
    <w:rsid w:val="006D6CB9"/>
    <w:rsid w:val="006E11F4"/>
    <w:rsid w:val="006E1BF2"/>
    <w:rsid w:val="006E28E7"/>
    <w:rsid w:val="006E4E69"/>
    <w:rsid w:val="006E57D4"/>
    <w:rsid w:val="006F1485"/>
    <w:rsid w:val="0071063F"/>
    <w:rsid w:val="00711B6A"/>
    <w:rsid w:val="00713B00"/>
    <w:rsid w:val="007141A4"/>
    <w:rsid w:val="007150EB"/>
    <w:rsid w:val="00715B06"/>
    <w:rsid w:val="007208E2"/>
    <w:rsid w:val="00723250"/>
    <w:rsid w:val="0072528B"/>
    <w:rsid w:val="0072769C"/>
    <w:rsid w:val="00731EA5"/>
    <w:rsid w:val="007337F9"/>
    <w:rsid w:val="00737DC4"/>
    <w:rsid w:val="00746314"/>
    <w:rsid w:val="007477CD"/>
    <w:rsid w:val="00751590"/>
    <w:rsid w:val="0076576B"/>
    <w:rsid w:val="007667D6"/>
    <w:rsid w:val="00767639"/>
    <w:rsid w:val="007716A1"/>
    <w:rsid w:val="00772845"/>
    <w:rsid w:val="00772B58"/>
    <w:rsid w:val="007771AB"/>
    <w:rsid w:val="007845C8"/>
    <w:rsid w:val="00787FD3"/>
    <w:rsid w:val="007935C4"/>
    <w:rsid w:val="00794711"/>
    <w:rsid w:val="007B5F70"/>
    <w:rsid w:val="007C2EB5"/>
    <w:rsid w:val="007C40C6"/>
    <w:rsid w:val="007D2D0F"/>
    <w:rsid w:val="007E119B"/>
    <w:rsid w:val="007F3894"/>
    <w:rsid w:val="007F59D5"/>
    <w:rsid w:val="00801BE7"/>
    <w:rsid w:val="008036B0"/>
    <w:rsid w:val="0080373A"/>
    <w:rsid w:val="0080476A"/>
    <w:rsid w:val="00815CFD"/>
    <w:rsid w:val="00825689"/>
    <w:rsid w:val="00837000"/>
    <w:rsid w:val="00847E67"/>
    <w:rsid w:val="0085041E"/>
    <w:rsid w:val="008544B3"/>
    <w:rsid w:val="00861183"/>
    <w:rsid w:val="00861207"/>
    <w:rsid w:val="008612A8"/>
    <w:rsid w:val="00861811"/>
    <w:rsid w:val="0087737E"/>
    <w:rsid w:val="0088188B"/>
    <w:rsid w:val="00881C18"/>
    <w:rsid w:val="00886726"/>
    <w:rsid w:val="008A26D8"/>
    <w:rsid w:val="008B78E7"/>
    <w:rsid w:val="008C2339"/>
    <w:rsid w:val="008C6893"/>
    <w:rsid w:val="008D0B19"/>
    <w:rsid w:val="008D1C44"/>
    <w:rsid w:val="008F095B"/>
    <w:rsid w:val="008F1C3C"/>
    <w:rsid w:val="008F3A32"/>
    <w:rsid w:val="009009D6"/>
    <w:rsid w:val="00906382"/>
    <w:rsid w:val="0090742C"/>
    <w:rsid w:val="00915A7A"/>
    <w:rsid w:val="00922E0A"/>
    <w:rsid w:val="009252DD"/>
    <w:rsid w:val="009258EE"/>
    <w:rsid w:val="00934CF9"/>
    <w:rsid w:val="009356AB"/>
    <w:rsid w:val="00940154"/>
    <w:rsid w:val="00945B85"/>
    <w:rsid w:val="009525B4"/>
    <w:rsid w:val="00956273"/>
    <w:rsid w:val="00956DFA"/>
    <w:rsid w:val="00956F68"/>
    <w:rsid w:val="00957217"/>
    <w:rsid w:val="00965D9E"/>
    <w:rsid w:val="00970523"/>
    <w:rsid w:val="00970AA7"/>
    <w:rsid w:val="0099344A"/>
    <w:rsid w:val="009A29B1"/>
    <w:rsid w:val="009A53CD"/>
    <w:rsid w:val="009A7F91"/>
    <w:rsid w:val="009D0487"/>
    <w:rsid w:val="00A03088"/>
    <w:rsid w:val="00A06A14"/>
    <w:rsid w:val="00A1195A"/>
    <w:rsid w:val="00A11AB4"/>
    <w:rsid w:val="00A24EF5"/>
    <w:rsid w:val="00A37B26"/>
    <w:rsid w:val="00A470CA"/>
    <w:rsid w:val="00A557EF"/>
    <w:rsid w:val="00A606DF"/>
    <w:rsid w:val="00A617BF"/>
    <w:rsid w:val="00A711C1"/>
    <w:rsid w:val="00A759BD"/>
    <w:rsid w:val="00A761B7"/>
    <w:rsid w:val="00A82853"/>
    <w:rsid w:val="00A86CAC"/>
    <w:rsid w:val="00A9131B"/>
    <w:rsid w:val="00AA3373"/>
    <w:rsid w:val="00AA5510"/>
    <w:rsid w:val="00AA605A"/>
    <w:rsid w:val="00AB59D8"/>
    <w:rsid w:val="00AB5C5E"/>
    <w:rsid w:val="00AB7291"/>
    <w:rsid w:val="00AC39F9"/>
    <w:rsid w:val="00AC5787"/>
    <w:rsid w:val="00AC67F3"/>
    <w:rsid w:val="00AD0B5C"/>
    <w:rsid w:val="00AD26FA"/>
    <w:rsid w:val="00AE05F2"/>
    <w:rsid w:val="00AE1B3D"/>
    <w:rsid w:val="00AF26F0"/>
    <w:rsid w:val="00B07E8D"/>
    <w:rsid w:val="00B1487B"/>
    <w:rsid w:val="00B275C6"/>
    <w:rsid w:val="00B3182D"/>
    <w:rsid w:val="00B31E73"/>
    <w:rsid w:val="00B47A5D"/>
    <w:rsid w:val="00B500A3"/>
    <w:rsid w:val="00B54C61"/>
    <w:rsid w:val="00B64CDB"/>
    <w:rsid w:val="00B715AA"/>
    <w:rsid w:val="00B73A18"/>
    <w:rsid w:val="00B84972"/>
    <w:rsid w:val="00B92464"/>
    <w:rsid w:val="00BA3D8A"/>
    <w:rsid w:val="00BA551B"/>
    <w:rsid w:val="00BA5B8B"/>
    <w:rsid w:val="00BA793C"/>
    <w:rsid w:val="00BD56BC"/>
    <w:rsid w:val="00BD6820"/>
    <w:rsid w:val="00BE4007"/>
    <w:rsid w:val="00C135A0"/>
    <w:rsid w:val="00C16FF7"/>
    <w:rsid w:val="00C21CF3"/>
    <w:rsid w:val="00C3064E"/>
    <w:rsid w:val="00C4171D"/>
    <w:rsid w:val="00C44772"/>
    <w:rsid w:val="00C5408E"/>
    <w:rsid w:val="00C56AB5"/>
    <w:rsid w:val="00C67472"/>
    <w:rsid w:val="00C7340C"/>
    <w:rsid w:val="00C73753"/>
    <w:rsid w:val="00C82F59"/>
    <w:rsid w:val="00C837CF"/>
    <w:rsid w:val="00C8503D"/>
    <w:rsid w:val="00C86AE8"/>
    <w:rsid w:val="00C9017D"/>
    <w:rsid w:val="00C93698"/>
    <w:rsid w:val="00CC7A9A"/>
    <w:rsid w:val="00CD59BA"/>
    <w:rsid w:val="00CE0B67"/>
    <w:rsid w:val="00CE5208"/>
    <w:rsid w:val="00CE5F25"/>
    <w:rsid w:val="00CF50EC"/>
    <w:rsid w:val="00D13342"/>
    <w:rsid w:val="00D15B9E"/>
    <w:rsid w:val="00D1609D"/>
    <w:rsid w:val="00D16B68"/>
    <w:rsid w:val="00D247C4"/>
    <w:rsid w:val="00D3079F"/>
    <w:rsid w:val="00D34906"/>
    <w:rsid w:val="00D37B04"/>
    <w:rsid w:val="00D529B9"/>
    <w:rsid w:val="00D56025"/>
    <w:rsid w:val="00D60522"/>
    <w:rsid w:val="00D65144"/>
    <w:rsid w:val="00D65606"/>
    <w:rsid w:val="00D66217"/>
    <w:rsid w:val="00D73B90"/>
    <w:rsid w:val="00D772F6"/>
    <w:rsid w:val="00D778F4"/>
    <w:rsid w:val="00D8065C"/>
    <w:rsid w:val="00D94F15"/>
    <w:rsid w:val="00D971A4"/>
    <w:rsid w:val="00DA38E5"/>
    <w:rsid w:val="00DA3A81"/>
    <w:rsid w:val="00DA3B34"/>
    <w:rsid w:val="00DB0774"/>
    <w:rsid w:val="00DB43EA"/>
    <w:rsid w:val="00DB649C"/>
    <w:rsid w:val="00DB756A"/>
    <w:rsid w:val="00DC6E3B"/>
    <w:rsid w:val="00DD0315"/>
    <w:rsid w:val="00DD6C12"/>
    <w:rsid w:val="00DE0567"/>
    <w:rsid w:val="00DF421A"/>
    <w:rsid w:val="00E03315"/>
    <w:rsid w:val="00E03BF6"/>
    <w:rsid w:val="00E05525"/>
    <w:rsid w:val="00E11DDB"/>
    <w:rsid w:val="00E13860"/>
    <w:rsid w:val="00E14B55"/>
    <w:rsid w:val="00E227B9"/>
    <w:rsid w:val="00E272B8"/>
    <w:rsid w:val="00E37ED1"/>
    <w:rsid w:val="00E51AB1"/>
    <w:rsid w:val="00E5547F"/>
    <w:rsid w:val="00E62D77"/>
    <w:rsid w:val="00E647B1"/>
    <w:rsid w:val="00E653A5"/>
    <w:rsid w:val="00E65FBB"/>
    <w:rsid w:val="00E740FB"/>
    <w:rsid w:val="00E76C23"/>
    <w:rsid w:val="00E76DF5"/>
    <w:rsid w:val="00E8039A"/>
    <w:rsid w:val="00E8395C"/>
    <w:rsid w:val="00E8581B"/>
    <w:rsid w:val="00E87AF4"/>
    <w:rsid w:val="00EA20F3"/>
    <w:rsid w:val="00EB635D"/>
    <w:rsid w:val="00EC21ED"/>
    <w:rsid w:val="00EC425C"/>
    <w:rsid w:val="00EC5153"/>
    <w:rsid w:val="00EC796C"/>
    <w:rsid w:val="00EC7CD0"/>
    <w:rsid w:val="00EF02A8"/>
    <w:rsid w:val="00EF1FAB"/>
    <w:rsid w:val="00F058C0"/>
    <w:rsid w:val="00F06B10"/>
    <w:rsid w:val="00F07FB5"/>
    <w:rsid w:val="00F14198"/>
    <w:rsid w:val="00F202F1"/>
    <w:rsid w:val="00F20ACA"/>
    <w:rsid w:val="00F32BEE"/>
    <w:rsid w:val="00F343E0"/>
    <w:rsid w:val="00F400B2"/>
    <w:rsid w:val="00F427A3"/>
    <w:rsid w:val="00F60A5D"/>
    <w:rsid w:val="00F61FF3"/>
    <w:rsid w:val="00F6668D"/>
    <w:rsid w:val="00F845BB"/>
    <w:rsid w:val="00F85936"/>
    <w:rsid w:val="00FA4A76"/>
    <w:rsid w:val="00FD0B05"/>
    <w:rsid w:val="00FD23D8"/>
    <w:rsid w:val="00FE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B89E2"/>
  <w15:docId w15:val="{53BF15F8-0998-4C1C-98CE-CD417765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11"/>
    <w:rPr>
      <w:sz w:val="24"/>
    </w:rPr>
  </w:style>
  <w:style w:type="paragraph" w:styleId="Heading1">
    <w:name w:val="heading 1"/>
    <w:basedOn w:val="Normal"/>
    <w:next w:val="Normal"/>
    <w:qFormat/>
    <w:rsid w:val="004A6811"/>
    <w:pPr>
      <w:keepNext/>
      <w:outlineLvl w:val="0"/>
    </w:pPr>
    <w:rPr>
      <w:rFonts w:ascii="Albertus Medium" w:hAnsi="Albertus Medium"/>
      <w:b/>
      <w:sz w:val="22"/>
    </w:rPr>
  </w:style>
  <w:style w:type="paragraph" w:styleId="Heading2">
    <w:name w:val="heading 2"/>
    <w:basedOn w:val="Normal"/>
    <w:next w:val="Normal"/>
    <w:qFormat/>
    <w:rsid w:val="004A6811"/>
    <w:pPr>
      <w:keepNext/>
      <w:jc w:val="center"/>
      <w:outlineLvl w:val="1"/>
    </w:pPr>
    <w:rPr>
      <w:rFonts w:ascii="Albertus Medium" w:hAnsi="Albertus Medium"/>
      <w:sz w:val="32"/>
    </w:rPr>
  </w:style>
  <w:style w:type="paragraph" w:styleId="Heading3">
    <w:name w:val="heading 3"/>
    <w:basedOn w:val="Normal"/>
    <w:next w:val="Normal"/>
    <w:link w:val="Heading3Char"/>
    <w:qFormat/>
    <w:rsid w:val="004A6811"/>
    <w:pPr>
      <w:keepNext/>
      <w:tabs>
        <w:tab w:val="right" w:pos="1800"/>
      </w:tabs>
      <w:spacing w:before="120"/>
      <w:ind w:left="2347" w:hanging="2347"/>
      <w:jc w:val="center"/>
      <w:outlineLvl w:val="2"/>
    </w:pPr>
    <w:rPr>
      <w:rFonts w:ascii="Albertus Extra Bold" w:hAnsi="Albertus Extra Bold"/>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A6811"/>
    <w:pPr>
      <w:framePr w:w="7920" w:h="1980" w:hRule="exact" w:hSpace="180" w:wrap="auto" w:hAnchor="page" w:xAlign="center" w:yAlign="bottom"/>
      <w:ind w:left="2880"/>
    </w:pPr>
    <w:rPr>
      <w:rFonts w:ascii="Arial" w:hAnsi="Arial"/>
      <w:sz w:val="22"/>
    </w:rPr>
  </w:style>
  <w:style w:type="paragraph" w:styleId="BodyTextIndent">
    <w:name w:val="Body Text Indent"/>
    <w:basedOn w:val="Normal"/>
    <w:rsid w:val="004A6811"/>
    <w:pPr>
      <w:tabs>
        <w:tab w:val="right" w:pos="1800"/>
      </w:tabs>
      <w:spacing w:before="120"/>
      <w:ind w:left="2347" w:hanging="2347"/>
    </w:pPr>
    <w:rPr>
      <w:rFonts w:ascii="Albertus Extra Bold" w:hAnsi="Albertus Extra Bold"/>
      <w:sz w:val="22"/>
    </w:rPr>
  </w:style>
  <w:style w:type="paragraph" w:styleId="BodyTextIndent2">
    <w:name w:val="Body Text Indent 2"/>
    <w:basedOn w:val="Normal"/>
    <w:rsid w:val="004A6811"/>
    <w:pPr>
      <w:tabs>
        <w:tab w:val="right" w:pos="1800"/>
      </w:tabs>
      <w:spacing w:before="120"/>
      <w:ind w:left="2340" w:hanging="2340"/>
    </w:pPr>
    <w:rPr>
      <w:rFonts w:ascii="Albertus Extra Bold" w:hAnsi="Albertus Extra Bold"/>
      <w:sz w:val="22"/>
    </w:rPr>
  </w:style>
  <w:style w:type="character" w:styleId="Hyperlink">
    <w:name w:val="Hyperlink"/>
    <w:basedOn w:val="DefaultParagraphFont"/>
    <w:rsid w:val="004A6811"/>
    <w:rPr>
      <w:color w:val="0000FF"/>
      <w:u w:val="single"/>
    </w:rPr>
  </w:style>
  <w:style w:type="paragraph" w:styleId="BodyText">
    <w:name w:val="Body Text"/>
    <w:basedOn w:val="Normal"/>
    <w:link w:val="BodyTextChar"/>
    <w:rsid w:val="004A6811"/>
    <w:pPr>
      <w:tabs>
        <w:tab w:val="right" w:pos="1800"/>
      </w:tabs>
      <w:spacing w:before="120"/>
    </w:pPr>
    <w:rPr>
      <w:rFonts w:ascii="Albertus Extra Bold" w:hAnsi="Albertus Extra Bold"/>
      <w:i/>
      <w:sz w:val="20"/>
    </w:rPr>
  </w:style>
  <w:style w:type="paragraph" w:styleId="BodyText2">
    <w:name w:val="Body Text 2"/>
    <w:basedOn w:val="Normal"/>
    <w:link w:val="BodyText2Char"/>
    <w:rsid w:val="004A6811"/>
    <w:pPr>
      <w:tabs>
        <w:tab w:val="right" w:pos="1800"/>
      </w:tabs>
      <w:spacing w:before="120"/>
    </w:pPr>
    <w:rPr>
      <w:rFonts w:ascii="Albertus Medium" w:hAnsi="Albertus Medium"/>
      <w:i/>
      <w:sz w:val="18"/>
    </w:rPr>
  </w:style>
  <w:style w:type="paragraph" w:styleId="Caption">
    <w:name w:val="caption"/>
    <w:basedOn w:val="Normal"/>
    <w:next w:val="Normal"/>
    <w:qFormat/>
    <w:rsid w:val="004A6811"/>
    <w:pPr>
      <w:tabs>
        <w:tab w:val="right" w:pos="1800"/>
      </w:tabs>
      <w:spacing w:before="120"/>
      <w:ind w:left="2347" w:hanging="2347"/>
    </w:pPr>
    <w:rPr>
      <w:rFonts w:ascii="Albertus Medium" w:hAnsi="Albertus Medium"/>
      <w:b/>
      <w:bCs/>
      <w:sz w:val="22"/>
    </w:rPr>
  </w:style>
  <w:style w:type="character" w:styleId="FollowedHyperlink">
    <w:name w:val="FollowedHyperlink"/>
    <w:basedOn w:val="DefaultParagraphFont"/>
    <w:rsid w:val="00E272B8"/>
    <w:rPr>
      <w:color w:val="800080"/>
      <w:u w:val="single"/>
    </w:rPr>
  </w:style>
  <w:style w:type="paragraph" w:styleId="BalloonText">
    <w:name w:val="Balloon Text"/>
    <w:basedOn w:val="Normal"/>
    <w:link w:val="BalloonTextChar"/>
    <w:rsid w:val="00177071"/>
    <w:rPr>
      <w:rFonts w:ascii="Tahoma" w:hAnsi="Tahoma" w:cs="Tahoma"/>
      <w:sz w:val="16"/>
      <w:szCs w:val="16"/>
    </w:rPr>
  </w:style>
  <w:style w:type="character" w:customStyle="1" w:styleId="BalloonTextChar">
    <w:name w:val="Balloon Text Char"/>
    <w:basedOn w:val="DefaultParagraphFont"/>
    <w:link w:val="BalloonText"/>
    <w:rsid w:val="00177071"/>
    <w:rPr>
      <w:rFonts w:ascii="Tahoma" w:hAnsi="Tahoma" w:cs="Tahoma"/>
      <w:sz w:val="16"/>
      <w:szCs w:val="16"/>
    </w:rPr>
  </w:style>
  <w:style w:type="paragraph" w:styleId="ListParagraph">
    <w:name w:val="List Paragraph"/>
    <w:basedOn w:val="Normal"/>
    <w:uiPriority w:val="34"/>
    <w:qFormat/>
    <w:rsid w:val="002A2287"/>
    <w:pPr>
      <w:ind w:left="720"/>
      <w:contextualSpacing/>
    </w:pPr>
  </w:style>
  <w:style w:type="character" w:styleId="Strong">
    <w:name w:val="Strong"/>
    <w:basedOn w:val="DefaultParagraphFont"/>
    <w:uiPriority w:val="99"/>
    <w:qFormat/>
    <w:rsid w:val="00D778F4"/>
    <w:rPr>
      <w:rFonts w:cs="Times New Roman"/>
      <w:b/>
      <w:bCs/>
    </w:rPr>
  </w:style>
  <w:style w:type="paragraph" w:styleId="BodyTextIndent3">
    <w:name w:val="Body Text Indent 3"/>
    <w:basedOn w:val="Normal"/>
    <w:link w:val="BodyTextIndent3Char"/>
    <w:semiHidden/>
    <w:unhideWhenUsed/>
    <w:rsid w:val="00662F09"/>
    <w:pPr>
      <w:spacing w:after="120"/>
      <w:ind w:left="360"/>
    </w:pPr>
    <w:rPr>
      <w:sz w:val="16"/>
      <w:szCs w:val="16"/>
    </w:rPr>
  </w:style>
  <w:style w:type="character" w:customStyle="1" w:styleId="BodyTextIndent3Char">
    <w:name w:val="Body Text Indent 3 Char"/>
    <w:basedOn w:val="DefaultParagraphFont"/>
    <w:link w:val="BodyTextIndent3"/>
    <w:semiHidden/>
    <w:rsid w:val="00662F09"/>
    <w:rPr>
      <w:sz w:val="16"/>
      <w:szCs w:val="16"/>
    </w:rPr>
  </w:style>
  <w:style w:type="paragraph" w:styleId="BodyText3">
    <w:name w:val="Body Text 3"/>
    <w:basedOn w:val="Normal"/>
    <w:link w:val="BodyText3Char"/>
    <w:semiHidden/>
    <w:unhideWhenUsed/>
    <w:rsid w:val="00662F09"/>
    <w:pPr>
      <w:spacing w:after="120"/>
    </w:pPr>
    <w:rPr>
      <w:sz w:val="16"/>
      <w:szCs w:val="16"/>
    </w:rPr>
  </w:style>
  <w:style w:type="character" w:customStyle="1" w:styleId="BodyText3Char">
    <w:name w:val="Body Text 3 Char"/>
    <w:basedOn w:val="DefaultParagraphFont"/>
    <w:link w:val="BodyText3"/>
    <w:semiHidden/>
    <w:rsid w:val="00662F09"/>
    <w:rPr>
      <w:sz w:val="16"/>
      <w:szCs w:val="16"/>
    </w:rPr>
  </w:style>
  <w:style w:type="character" w:customStyle="1" w:styleId="Heading3Char">
    <w:name w:val="Heading 3 Char"/>
    <w:basedOn w:val="DefaultParagraphFont"/>
    <w:link w:val="Heading3"/>
    <w:rsid w:val="001F31C9"/>
    <w:rPr>
      <w:rFonts w:ascii="Albertus Extra Bold" w:hAnsi="Albertus Extra Bold"/>
      <w:i/>
    </w:rPr>
  </w:style>
  <w:style w:type="character" w:customStyle="1" w:styleId="BodyTextChar">
    <w:name w:val="Body Text Char"/>
    <w:basedOn w:val="DefaultParagraphFont"/>
    <w:link w:val="BodyText"/>
    <w:rsid w:val="001F31C9"/>
    <w:rPr>
      <w:rFonts w:ascii="Albertus Extra Bold" w:hAnsi="Albertus Extra Bold"/>
      <w:i/>
    </w:rPr>
  </w:style>
  <w:style w:type="character" w:customStyle="1" w:styleId="BodyText2Char">
    <w:name w:val="Body Text 2 Char"/>
    <w:basedOn w:val="DefaultParagraphFont"/>
    <w:link w:val="BodyText2"/>
    <w:rsid w:val="001F31C9"/>
    <w:rPr>
      <w:rFonts w:ascii="Albertus Medium" w:hAnsi="Albertus Medium"/>
      <w:i/>
      <w:sz w:val="18"/>
    </w:rPr>
  </w:style>
  <w:style w:type="character" w:customStyle="1" w:styleId="UnresolvedMention">
    <w:name w:val="Unresolved Mention"/>
    <w:basedOn w:val="DefaultParagraphFont"/>
    <w:uiPriority w:val="99"/>
    <w:semiHidden/>
    <w:unhideWhenUsed/>
    <w:rsid w:val="00BA5B8B"/>
    <w:rPr>
      <w:color w:val="605E5C"/>
      <w:shd w:val="clear" w:color="auto" w:fill="E1DFDD"/>
    </w:rPr>
  </w:style>
  <w:style w:type="table" w:customStyle="1" w:styleId="TableGrid1">
    <w:name w:val="Table Grid1"/>
    <w:basedOn w:val="TableNormal"/>
    <w:next w:val="TableGrid"/>
    <w:uiPriority w:val="39"/>
    <w:rsid w:val="009562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5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641">
      <w:bodyDiv w:val="1"/>
      <w:marLeft w:val="0"/>
      <w:marRight w:val="0"/>
      <w:marTop w:val="0"/>
      <w:marBottom w:val="0"/>
      <w:divBdr>
        <w:top w:val="none" w:sz="0" w:space="0" w:color="auto"/>
        <w:left w:val="none" w:sz="0" w:space="0" w:color="auto"/>
        <w:bottom w:val="none" w:sz="0" w:space="0" w:color="auto"/>
        <w:right w:val="none" w:sz="0" w:space="0" w:color="auto"/>
      </w:divBdr>
    </w:div>
    <w:div w:id="82067498">
      <w:bodyDiv w:val="1"/>
      <w:marLeft w:val="0"/>
      <w:marRight w:val="0"/>
      <w:marTop w:val="0"/>
      <w:marBottom w:val="0"/>
      <w:divBdr>
        <w:top w:val="none" w:sz="0" w:space="0" w:color="auto"/>
        <w:left w:val="none" w:sz="0" w:space="0" w:color="auto"/>
        <w:bottom w:val="none" w:sz="0" w:space="0" w:color="auto"/>
        <w:right w:val="none" w:sz="0" w:space="0" w:color="auto"/>
      </w:divBdr>
    </w:div>
    <w:div w:id="144586177">
      <w:bodyDiv w:val="1"/>
      <w:marLeft w:val="0"/>
      <w:marRight w:val="0"/>
      <w:marTop w:val="0"/>
      <w:marBottom w:val="0"/>
      <w:divBdr>
        <w:top w:val="none" w:sz="0" w:space="0" w:color="auto"/>
        <w:left w:val="none" w:sz="0" w:space="0" w:color="auto"/>
        <w:bottom w:val="none" w:sz="0" w:space="0" w:color="auto"/>
        <w:right w:val="none" w:sz="0" w:space="0" w:color="auto"/>
      </w:divBdr>
    </w:div>
    <w:div w:id="273293074">
      <w:bodyDiv w:val="1"/>
      <w:marLeft w:val="0"/>
      <w:marRight w:val="0"/>
      <w:marTop w:val="0"/>
      <w:marBottom w:val="0"/>
      <w:divBdr>
        <w:top w:val="none" w:sz="0" w:space="0" w:color="auto"/>
        <w:left w:val="none" w:sz="0" w:space="0" w:color="auto"/>
        <w:bottom w:val="none" w:sz="0" w:space="0" w:color="auto"/>
        <w:right w:val="none" w:sz="0" w:space="0" w:color="auto"/>
      </w:divBdr>
    </w:div>
    <w:div w:id="643850519">
      <w:bodyDiv w:val="1"/>
      <w:marLeft w:val="0"/>
      <w:marRight w:val="0"/>
      <w:marTop w:val="0"/>
      <w:marBottom w:val="0"/>
      <w:divBdr>
        <w:top w:val="none" w:sz="0" w:space="0" w:color="auto"/>
        <w:left w:val="none" w:sz="0" w:space="0" w:color="auto"/>
        <w:bottom w:val="none" w:sz="0" w:space="0" w:color="auto"/>
        <w:right w:val="none" w:sz="0" w:space="0" w:color="auto"/>
      </w:divBdr>
    </w:div>
    <w:div w:id="810555309">
      <w:bodyDiv w:val="1"/>
      <w:marLeft w:val="0"/>
      <w:marRight w:val="0"/>
      <w:marTop w:val="0"/>
      <w:marBottom w:val="0"/>
      <w:divBdr>
        <w:top w:val="none" w:sz="0" w:space="0" w:color="auto"/>
        <w:left w:val="none" w:sz="0" w:space="0" w:color="auto"/>
        <w:bottom w:val="none" w:sz="0" w:space="0" w:color="auto"/>
        <w:right w:val="none" w:sz="0" w:space="0" w:color="auto"/>
      </w:divBdr>
    </w:div>
    <w:div w:id="854464837">
      <w:bodyDiv w:val="1"/>
      <w:marLeft w:val="0"/>
      <w:marRight w:val="0"/>
      <w:marTop w:val="0"/>
      <w:marBottom w:val="0"/>
      <w:divBdr>
        <w:top w:val="none" w:sz="0" w:space="0" w:color="auto"/>
        <w:left w:val="none" w:sz="0" w:space="0" w:color="auto"/>
        <w:bottom w:val="none" w:sz="0" w:space="0" w:color="auto"/>
        <w:right w:val="none" w:sz="0" w:space="0" w:color="auto"/>
      </w:divBdr>
    </w:div>
    <w:div w:id="914436105">
      <w:bodyDiv w:val="1"/>
      <w:marLeft w:val="0"/>
      <w:marRight w:val="0"/>
      <w:marTop w:val="0"/>
      <w:marBottom w:val="0"/>
      <w:divBdr>
        <w:top w:val="none" w:sz="0" w:space="0" w:color="auto"/>
        <w:left w:val="none" w:sz="0" w:space="0" w:color="auto"/>
        <w:bottom w:val="none" w:sz="0" w:space="0" w:color="auto"/>
        <w:right w:val="none" w:sz="0" w:space="0" w:color="auto"/>
      </w:divBdr>
    </w:div>
    <w:div w:id="1108741509">
      <w:bodyDiv w:val="1"/>
      <w:marLeft w:val="0"/>
      <w:marRight w:val="0"/>
      <w:marTop w:val="0"/>
      <w:marBottom w:val="0"/>
      <w:divBdr>
        <w:top w:val="none" w:sz="0" w:space="0" w:color="auto"/>
        <w:left w:val="none" w:sz="0" w:space="0" w:color="auto"/>
        <w:bottom w:val="none" w:sz="0" w:space="0" w:color="auto"/>
        <w:right w:val="none" w:sz="0" w:space="0" w:color="auto"/>
      </w:divBdr>
    </w:div>
    <w:div w:id="1344283677">
      <w:bodyDiv w:val="1"/>
      <w:marLeft w:val="0"/>
      <w:marRight w:val="0"/>
      <w:marTop w:val="0"/>
      <w:marBottom w:val="0"/>
      <w:divBdr>
        <w:top w:val="none" w:sz="0" w:space="0" w:color="auto"/>
        <w:left w:val="none" w:sz="0" w:space="0" w:color="auto"/>
        <w:bottom w:val="none" w:sz="0" w:space="0" w:color="auto"/>
        <w:right w:val="none" w:sz="0" w:space="0" w:color="auto"/>
      </w:divBdr>
    </w:div>
    <w:div w:id="1680160129">
      <w:bodyDiv w:val="1"/>
      <w:marLeft w:val="0"/>
      <w:marRight w:val="0"/>
      <w:marTop w:val="0"/>
      <w:marBottom w:val="0"/>
      <w:divBdr>
        <w:top w:val="none" w:sz="0" w:space="0" w:color="auto"/>
        <w:left w:val="none" w:sz="0" w:space="0" w:color="auto"/>
        <w:bottom w:val="none" w:sz="0" w:space="0" w:color="auto"/>
        <w:right w:val="none" w:sz="0" w:space="0" w:color="auto"/>
      </w:divBdr>
    </w:div>
    <w:div w:id="1813600203">
      <w:bodyDiv w:val="1"/>
      <w:marLeft w:val="0"/>
      <w:marRight w:val="0"/>
      <w:marTop w:val="0"/>
      <w:marBottom w:val="0"/>
      <w:divBdr>
        <w:top w:val="none" w:sz="0" w:space="0" w:color="auto"/>
        <w:left w:val="none" w:sz="0" w:space="0" w:color="auto"/>
        <w:bottom w:val="none" w:sz="0" w:space="0" w:color="auto"/>
        <w:right w:val="none" w:sz="0" w:space="0" w:color="auto"/>
      </w:divBdr>
    </w:div>
    <w:div w:id="1852914394">
      <w:bodyDiv w:val="1"/>
      <w:marLeft w:val="0"/>
      <w:marRight w:val="0"/>
      <w:marTop w:val="0"/>
      <w:marBottom w:val="0"/>
      <w:divBdr>
        <w:top w:val="none" w:sz="0" w:space="0" w:color="auto"/>
        <w:left w:val="none" w:sz="0" w:space="0" w:color="auto"/>
        <w:bottom w:val="none" w:sz="0" w:space="0" w:color="auto"/>
        <w:right w:val="none" w:sz="0" w:space="0" w:color="auto"/>
      </w:divBdr>
    </w:div>
    <w:div w:id="201649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lahoma.zoom.us/j/93719387260?pwd=CiYIUQvnHbGkCn2dcKpptiFF7WXoT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klahoma.zoom.us/j/94167587231?pwd=5g6sBRJy9BHUdSBw4HutUl3dgtT24M.1" TargetMode="External"/><Relationship Id="rId12" Type="http://schemas.openxmlformats.org/officeDocument/2006/relationships/hyperlink" Target="mailto:Brenda-Wilkerson@ouh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91561656346?pwd=bmoxQVU0TTZCSjlSbTdXYUY3MFV0QT09" TargetMode="External"/><Relationship Id="rId11" Type="http://schemas.openxmlformats.org/officeDocument/2006/relationships/hyperlink" Target="http://www.ou.edu/eoo" TargetMode="External"/><Relationship Id="rId5" Type="http://schemas.openxmlformats.org/officeDocument/2006/relationships/webSettings" Target="webSettings.xml"/><Relationship Id="rId10" Type="http://schemas.openxmlformats.org/officeDocument/2006/relationships/hyperlink" Target="mailto:Brenda-Wilkerson@ou.edu" TargetMode="External"/><Relationship Id="rId4" Type="http://schemas.openxmlformats.org/officeDocument/2006/relationships/settings" Target="settings.xml"/><Relationship Id="rId9" Type="http://schemas.openxmlformats.org/officeDocument/2006/relationships/hyperlink" Target="https://oklahoma.zoom.us/j/94167587231?pwd=5g6sBRJy9BHUdSBw4HutUl3dgtT24M.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4837-3B73-4052-AB91-3026A6AC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7452</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Week of August 23 – 27, 1999</vt:lpstr>
    </vt:vector>
  </TitlesOfParts>
  <Company>OUHSC</Company>
  <LinksUpToDate>false</LinksUpToDate>
  <CharactersWithSpaces>8498</CharactersWithSpaces>
  <SharedDoc>false</SharedDoc>
  <HLinks>
    <vt:vector size="18" baseType="variant">
      <vt:variant>
        <vt:i4>4194337</vt:i4>
      </vt:variant>
      <vt:variant>
        <vt:i4>6</vt:i4>
      </vt:variant>
      <vt:variant>
        <vt:i4>0</vt:i4>
      </vt:variant>
      <vt:variant>
        <vt:i4>5</vt:i4>
      </vt:variant>
      <vt:variant>
        <vt:lpwstr>mailto:Maggie-Thompson@ouhsc.edu</vt:lpwstr>
      </vt:variant>
      <vt:variant>
        <vt:lpwstr/>
      </vt:variant>
      <vt:variant>
        <vt:i4>327695</vt:i4>
      </vt:variant>
      <vt:variant>
        <vt:i4>3</vt:i4>
      </vt:variant>
      <vt:variant>
        <vt:i4>0</vt:i4>
      </vt:variant>
      <vt:variant>
        <vt:i4>5</vt:i4>
      </vt:variant>
      <vt:variant>
        <vt:lpwstr>http://rounds.ouhsc.edu/</vt:lpwstr>
      </vt:variant>
      <vt:variant>
        <vt:lpwstr/>
      </vt:variant>
      <vt:variant>
        <vt:i4>8257578</vt:i4>
      </vt:variant>
      <vt:variant>
        <vt:i4>0</vt:i4>
      </vt:variant>
      <vt:variant>
        <vt:i4>0</vt:i4>
      </vt:variant>
      <vt:variant>
        <vt:i4>5</vt:i4>
      </vt:variant>
      <vt:variant>
        <vt:lpwstr>http://w3.ouhsc.edu/dom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August 23 – 27, 1999</dc:title>
  <dc:creator>Wilkerson, Brenda E. (HSC)</dc:creator>
  <cp:lastModifiedBy>Dealy, Susie E.  (HSC)</cp:lastModifiedBy>
  <cp:revision>2</cp:revision>
  <cp:lastPrinted>2012-09-17T15:11:00Z</cp:lastPrinted>
  <dcterms:created xsi:type="dcterms:W3CDTF">2026-06-18T13:46:00Z</dcterms:created>
  <dcterms:modified xsi:type="dcterms:W3CDTF">2026-06-18T13:46:00Z</dcterms:modified>
</cp:coreProperties>
</file>