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777E6" w14:textId="77777777" w:rsidR="00896AF8" w:rsidRDefault="00896AF8" w:rsidP="00896AF8">
      <w:pPr>
        <w:jc w:val="center"/>
        <w:rPr>
          <w:rFonts w:asciiTheme="minorHAnsi" w:hAnsiTheme="minorHAnsi"/>
          <w:b/>
          <w:bCs/>
          <w:color w:val="000000"/>
          <w:sz w:val="28"/>
          <w:szCs w:val="28"/>
        </w:rPr>
      </w:pPr>
      <w:bookmarkStart w:id="0" w:name="_Hlk210720467"/>
      <w:r>
        <w:rPr>
          <w:rFonts w:asciiTheme="minorHAnsi" w:hAnsiTheme="minorHAnsi"/>
          <w:b/>
          <w:bCs/>
          <w:color w:val="000000"/>
          <w:sz w:val="28"/>
          <w:szCs w:val="28"/>
        </w:rPr>
        <w:t>University of Oklahoma Health Sciences Center</w:t>
      </w:r>
    </w:p>
    <w:p w14:paraId="251F89FF"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Regularly Scheduled Series</w:t>
      </w:r>
    </w:p>
    <w:p w14:paraId="45FDD480" w14:textId="71CAC9BF"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Course No. 2</w:t>
      </w:r>
      <w:r w:rsidR="001F6FB9">
        <w:rPr>
          <w:rFonts w:asciiTheme="minorHAnsi" w:hAnsiTheme="minorHAnsi"/>
          <w:b/>
          <w:bCs/>
          <w:color w:val="000000"/>
          <w:sz w:val="28"/>
          <w:szCs w:val="28"/>
        </w:rPr>
        <w:t>7</w:t>
      </w:r>
      <w:r>
        <w:rPr>
          <w:rFonts w:asciiTheme="minorHAnsi" w:hAnsiTheme="minorHAnsi"/>
          <w:b/>
          <w:bCs/>
          <w:color w:val="000000"/>
          <w:sz w:val="28"/>
          <w:szCs w:val="28"/>
        </w:rPr>
        <w:t>D31</w:t>
      </w:r>
    </w:p>
    <w:p w14:paraId="35CE1CAD" w14:textId="2EA91996"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 xml:space="preserve">Thursday, </w:t>
      </w:r>
      <w:r w:rsidR="00037414">
        <w:rPr>
          <w:rFonts w:asciiTheme="minorHAnsi" w:hAnsiTheme="minorHAnsi"/>
          <w:b/>
          <w:bCs/>
          <w:color w:val="000000"/>
          <w:sz w:val="28"/>
          <w:szCs w:val="28"/>
        </w:rPr>
        <w:t>September</w:t>
      </w:r>
      <w:r w:rsidR="00077AF0">
        <w:rPr>
          <w:rFonts w:asciiTheme="minorHAnsi" w:hAnsiTheme="minorHAnsi"/>
          <w:b/>
          <w:bCs/>
          <w:color w:val="000000"/>
          <w:sz w:val="28"/>
          <w:szCs w:val="28"/>
        </w:rPr>
        <w:t xml:space="preserve"> </w:t>
      </w:r>
      <w:r w:rsidR="00930171">
        <w:rPr>
          <w:rFonts w:asciiTheme="minorHAnsi" w:hAnsiTheme="minorHAnsi"/>
          <w:b/>
          <w:bCs/>
          <w:color w:val="000000"/>
          <w:sz w:val="28"/>
          <w:szCs w:val="28"/>
        </w:rPr>
        <w:t>10th</w:t>
      </w:r>
      <w:r>
        <w:rPr>
          <w:rFonts w:asciiTheme="minorHAnsi" w:hAnsiTheme="minorHAnsi"/>
          <w:b/>
          <w:bCs/>
          <w:color w:val="000000"/>
          <w:sz w:val="28"/>
          <w:szCs w:val="28"/>
        </w:rPr>
        <w:t>, 2026</w:t>
      </w:r>
    </w:p>
    <w:p w14:paraId="3F2EDB16"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7:15am - 8:00am Central Daylight Time</w:t>
      </w:r>
    </w:p>
    <w:p w14:paraId="278943E1" w14:textId="77777777" w:rsidR="00037414" w:rsidRDefault="00037414" w:rsidP="00D839E1">
      <w:pPr>
        <w:jc w:val="center"/>
        <w:rPr>
          <w:b/>
          <w:bCs/>
          <w:color w:val="002060"/>
          <w:sz w:val="40"/>
          <w:szCs w:val="40"/>
        </w:rPr>
      </w:pPr>
    </w:p>
    <w:p w14:paraId="36F1D44F" w14:textId="7019C436" w:rsidR="00D839E1" w:rsidRPr="00D839E1" w:rsidRDefault="00D839E1" w:rsidP="00D839E1">
      <w:pPr>
        <w:jc w:val="center"/>
        <w:rPr>
          <w:rFonts w:ascii="Aptos" w:hAnsi="Aptos"/>
          <w:b/>
          <w:bCs/>
          <w:color w:val="002060"/>
          <w:sz w:val="40"/>
          <w:szCs w:val="40"/>
        </w:rPr>
      </w:pPr>
      <w:r w:rsidRPr="00D839E1">
        <w:rPr>
          <w:b/>
          <w:bCs/>
          <w:color w:val="002060"/>
          <w:sz w:val="40"/>
          <w:szCs w:val="40"/>
        </w:rPr>
        <w:t>Join Zoom Meeting</w:t>
      </w:r>
    </w:p>
    <w:p w14:paraId="34836DC9" w14:textId="77777777" w:rsidR="00A354F4" w:rsidRPr="00A354F4" w:rsidRDefault="00A354F4" w:rsidP="00A354F4">
      <w:pPr>
        <w:jc w:val="center"/>
        <w:rPr>
          <w:rFonts w:ascii="Aptos" w:hAnsi="Aptos"/>
          <w:sz w:val="28"/>
          <w:szCs w:val="28"/>
        </w:rPr>
      </w:pPr>
      <w:hyperlink r:id="rId11" w:history="1">
        <w:r w:rsidRPr="00A354F4">
          <w:rPr>
            <w:rStyle w:val="Hyperlink"/>
            <w:sz w:val="28"/>
            <w:szCs w:val="28"/>
          </w:rPr>
          <w:t>https://oklahoma.zoom.us/j/92672090357?pwd=61DTA4R6v9a6ueNBRl9RQFiTgfyYIq.1</w:t>
        </w:r>
      </w:hyperlink>
    </w:p>
    <w:p w14:paraId="3117989A" w14:textId="77777777" w:rsidR="00A354F4" w:rsidRPr="00A354F4" w:rsidRDefault="00A354F4" w:rsidP="00A354F4">
      <w:pPr>
        <w:jc w:val="center"/>
        <w:rPr>
          <w:sz w:val="28"/>
          <w:szCs w:val="28"/>
        </w:rPr>
      </w:pPr>
      <w:r w:rsidRPr="00A354F4">
        <w:rPr>
          <w:sz w:val="28"/>
          <w:szCs w:val="28"/>
        </w:rPr>
        <w:t>Meeting ID: 926 7209 0357</w:t>
      </w:r>
    </w:p>
    <w:p w14:paraId="71462AF4" w14:textId="77777777" w:rsidR="00A354F4" w:rsidRPr="00A354F4" w:rsidRDefault="00A354F4" w:rsidP="00A354F4">
      <w:pPr>
        <w:jc w:val="center"/>
        <w:rPr>
          <w:sz w:val="28"/>
          <w:szCs w:val="28"/>
        </w:rPr>
      </w:pPr>
      <w:r w:rsidRPr="00A354F4">
        <w:rPr>
          <w:sz w:val="28"/>
          <w:szCs w:val="28"/>
        </w:rPr>
        <w:t>Passcode: 12345678</w:t>
      </w:r>
    </w:p>
    <w:p w14:paraId="7CDFD63B" w14:textId="77777777" w:rsidR="00037414" w:rsidRPr="00181CF0" w:rsidRDefault="00037414" w:rsidP="00181CF0">
      <w:pPr>
        <w:jc w:val="center"/>
        <w:rPr>
          <w:sz w:val="28"/>
          <w:szCs w:val="28"/>
        </w:rPr>
      </w:pPr>
    </w:p>
    <w:p w14:paraId="5CF29908" w14:textId="77777777" w:rsidR="00F57D9A" w:rsidRDefault="00C762F6" w:rsidP="00A354F4">
      <w:pPr>
        <w:jc w:val="center"/>
        <w:rPr>
          <w:b/>
          <w:bCs/>
          <w:color w:val="EE0000"/>
          <w:sz w:val="44"/>
          <w:szCs w:val="44"/>
        </w:rPr>
      </w:pPr>
      <w:r w:rsidRPr="00C762F6">
        <w:rPr>
          <w:b/>
          <w:bCs/>
          <w:color w:val="EE0000"/>
          <w:sz w:val="44"/>
          <w:szCs w:val="44"/>
        </w:rPr>
        <w:tab/>
      </w:r>
      <w:r w:rsidR="00A354F4" w:rsidRPr="00A354F4">
        <w:rPr>
          <w:b/>
          <w:bCs/>
          <w:color w:val="EE0000"/>
          <w:sz w:val="44"/>
          <w:szCs w:val="44"/>
        </w:rPr>
        <w:t xml:space="preserve">SCAD: </w:t>
      </w:r>
    </w:p>
    <w:p w14:paraId="06244A5F" w14:textId="593B8F3A" w:rsidR="00896AF8" w:rsidRDefault="00A354F4" w:rsidP="00A354F4">
      <w:pPr>
        <w:jc w:val="center"/>
        <w:rPr>
          <w:rFonts w:asciiTheme="minorHAnsi" w:hAnsiTheme="minorHAnsi"/>
          <w:b/>
          <w:bCs/>
          <w:color w:val="1F3864" w:themeColor="accent5" w:themeShade="80"/>
          <w:sz w:val="28"/>
          <w:szCs w:val="28"/>
        </w:rPr>
      </w:pPr>
      <w:r w:rsidRPr="00A354F4">
        <w:rPr>
          <w:b/>
          <w:bCs/>
          <w:color w:val="EE0000"/>
          <w:sz w:val="44"/>
          <w:szCs w:val="44"/>
        </w:rPr>
        <w:t>Recognition, Rescue, and the Road Beyond the Cath Lab</w:t>
      </w:r>
      <w:r w:rsidR="00C762F6">
        <w:rPr>
          <w:b/>
          <w:bCs/>
          <w:color w:val="EE0000"/>
          <w:sz w:val="44"/>
          <w:szCs w:val="44"/>
        </w:rPr>
        <w:br/>
      </w:r>
      <w:r w:rsidR="00896AF8">
        <w:rPr>
          <w:rFonts w:asciiTheme="minorHAnsi" w:hAnsiTheme="minorHAnsi"/>
          <w:b/>
          <w:bCs/>
          <w:color w:val="1F3864" w:themeColor="accent5" w:themeShade="80"/>
          <w:sz w:val="28"/>
          <w:szCs w:val="28"/>
        </w:rPr>
        <w:t>Presented by:</w:t>
      </w:r>
    </w:p>
    <w:p w14:paraId="3945D523" w14:textId="7A663886" w:rsidR="00896AF8" w:rsidRDefault="00896AF8" w:rsidP="00896AF8">
      <w:pPr>
        <w:jc w:val="center"/>
        <w:rPr>
          <w:rFonts w:asciiTheme="minorHAnsi" w:hAnsiTheme="minorHAnsi"/>
          <w:b/>
          <w:bCs/>
          <w:color w:val="1F3864" w:themeColor="accent5" w:themeShade="80"/>
          <w:sz w:val="28"/>
          <w:szCs w:val="28"/>
        </w:rPr>
      </w:pPr>
      <w:r>
        <w:rPr>
          <w:rFonts w:asciiTheme="minorHAnsi" w:hAnsiTheme="minorHAnsi"/>
          <w:b/>
          <w:noProof/>
          <w:color w:val="1F3864" w:themeColor="accent5" w:themeShade="80"/>
          <w:sz w:val="28"/>
          <w:szCs w:val="28"/>
        </w:rPr>
        <w:drawing>
          <wp:inline distT="0" distB="0" distL="0" distR="0" wp14:anchorId="7128AF3C" wp14:editId="6C030E5D">
            <wp:extent cx="724880" cy="1058254"/>
            <wp:effectExtent l="95250" t="95250" r="94615" b="104140"/>
            <wp:docPr id="500101719" name="Picture 1"/>
            <wp:cNvGraphicFramePr/>
            <a:graphic xmlns:a="http://schemas.openxmlformats.org/drawingml/2006/main">
              <a:graphicData uri="http://schemas.openxmlformats.org/drawingml/2006/picture">
                <pic:pic xmlns:pic="http://schemas.openxmlformats.org/drawingml/2006/picture">
                  <pic:nvPicPr>
                    <pic:cNvPr id="500101719"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4880" cy="105825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29B2E7F1" w14:textId="77777777" w:rsidR="00A354F4" w:rsidRDefault="00A354F4" w:rsidP="00037414">
      <w:pPr>
        <w:keepNext/>
        <w:jc w:val="center"/>
        <w:rPr>
          <w:rFonts w:asciiTheme="minorHAnsi" w:hAnsiTheme="minorHAnsi" w:cstheme="minorHAnsi"/>
          <w:b/>
          <w:bCs/>
          <w:color w:val="13005B"/>
          <w:sz w:val="28"/>
          <w:szCs w:val="28"/>
        </w:rPr>
      </w:pPr>
      <w:r w:rsidRPr="00A354F4">
        <w:rPr>
          <w:rFonts w:asciiTheme="minorHAnsi" w:hAnsiTheme="minorHAnsi" w:cstheme="minorHAnsi"/>
          <w:b/>
          <w:bCs/>
          <w:color w:val="13005B"/>
          <w:sz w:val="28"/>
          <w:szCs w:val="28"/>
        </w:rPr>
        <w:t>Razan Elsayed, MD FACC FSCI</w:t>
      </w:r>
    </w:p>
    <w:p w14:paraId="5C5E7B9D" w14:textId="77777777" w:rsidR="00A354F4" w:rsidRDefault="00A354F4" w:rsidP="00A354F4">
      <w:pPr>
        <w:keepNext/>
        <w:jc w:val="center"/>
        <w:rPr>
          <w:rFonts w:asciiTheme="minorHAnsi" w:hAnsiTheme="minorHAnsi" w:cstheme="minorHAnsi"/>
          <w:color w:val="002060"/>
          <w:sz w:val="24"/>
          <w:szCs w:val="24"/>
        </w:rPr>
      </w:pPr>
      <w:r w:rsidRPr="00A354F4">
        <w:rPr>
          <w:rFonts w:asciiTheme="minorHAnsi" w:hAnsiTheme="minorHAnsi" w:cstheme="minorHAnsi"/>
          <w:color w:val="002060"/>
          <w:sz w:val="24"/>
          <w:szCs w:val="24"/>
        </w:rPr>
        <w:t>Assistant professor of medicine</w:t>
      </w:r>
    </w:p>
    <w:p w14:paraId="710407FE" w14:textId="2FB92B00" w:rsidR="00A354F4" w:rsidRPr="00A354F4" w:rsidRDefault="00A354F4" w:rsidP="00A354F4">
      <w:pPr>
        <w:keepNext/>
        <w:jc w:val="center"/>
        <w:rPr>
          <w:rFonts w:asciiTheme="minorHAnsi" w:hAnsiTheme="minorHAnsi" w:cstheme="minorHAnsi"/>
          <w:color w:val="002060"/>
          <w:sz w:val="24"/>
          <w:szCs w:val="24"/>
        </w:rPr>
      </w:pPr>
      <w:r w:rsidRPr="00A354F4">
        <w:rPr>
          <w:rFonts w:asciiTheme="minorHAnsi" w:hAnsiTheme="minorHAnsi" w:cstheme="minorHAnsi"/>
          <w:color w:val="002060"/>
          <w:sz w:val="24"/>
          <w:szCs w:val="24"/>
        </w:rPr>
        <w:t xml:space="preserve">Associate Program Director, cardiovascular disease fellowship </w:t>
      </w:r>
    </w:p>
    <w:p w14:paraId="19A08CF2" w14:textId="18BAF474" w:rsidR="00A354F4" w:rsidRDefault="00A354F4" w:rsidP="00A354F4">
      <w:pPr>
        <w:keepNext/>
        <w:jc w:val="center"/>
        <w:rPr>
          <w:rFonts w:asciiTheme="minorHAnsi" w:hAnsiTheme="minorHAnsi" w:cstheme="minorHAnsi"/>
          <w:color w:val="002060"/>
          <w:sz w:val="24"/>
          <w:szCs w:val="24"/>
        </w:rPr>
      </w:pPr>
      <w:r w:rsidRPr="00A354F4">
        <w:rPr>
          <w:rFonts w:asciiTheme="minorHAnsi" w:hAnsiTheme="minorHAnsi" w:cstheme="minorHAnsi"/>
          <w:color w:val="002060"/>
          <w:sz w:val="24"/>
          <w:szCs w:val="24"/>
        </w:rPr>
        <w:t xml:space="preserve">Director, Diagnostic Vascular Laboratory </w:t>
      </w:r>
    </w:p>
    <w:p w14:paraId="1E4EEA06" w14:textId="3CC577E2" w:rsidR="000E019F" w:rsidRDefault="00A354F4" w:rsidP="00037414">
      <w:pPr>
        <w:keepNext/>
        <w:jc w:val="center"/>
        <w:rPr>
          <w:rFonts w:asciiTheme="minorHAnsi" w:hAnsiTheme="minorHAnsi" w:cstheme="minorHAnsi"/>
          <w:color w:val="002060"/>
          <w:sz w:val="24"/>
          <w:szCs w:val="24"/>
        </w:rPr>
      </w:pPr>
      <w:r>
        <w:rPr>
          <w:rFonts w:asciiTheme="minorHAnsi" w:hAnsiTheme="minorHAnsi" w:cstheme="minorHAnsi"/>
          <w:color w:val="002060"/>
          <w:sz w:val="24"/>
          <w:szCs w:val="24"/>
        </w:rPr>
        <w:t>OUHSC</w:t>
      </w:r>
    </w:p>
    <w:p w14:paraId="4D1A00D6" w14:textId="35F9ED67" w:rsidR="00A354F4" w:rsidRDefault="00A354F4" w:rsidP="00037414">
      <w:pPr>
        <w:keepNext/>
        <w:jc w:val="center"/>
        <w:rPr>
          <w:rFonts w:asciiTheme="minorHAnsi" w:hAnsiTheme="minorHAnsi" w:cstheme="minorHAnsi"/>
          <w:color w:val="002060"/>
          <w:sz w:val="24"/>
          <w:szCs w:val="24"/>
        </w:rPr>
      </w:pPr>
      <w:r>
        <w:rPr>
          <w:rFonts w:asciiTheme="minorHAnsi" w:hAnsiTheme="minorHAnsi" w:cstheme="minorHAnsi"/>
          <w:color w:val="002060"/>
          <w:sz w:val="24"/>
          <w:szCs w:val="24"/>
        </w:rPr>
        <w:t>Oklahoma City, OK</w:t>
      </w:r>
    </w:p>
    <w:p w14:paraId="59CD76A6" w14:textId="1ED76633" w:rsidR="004B18A2" w:rsidRPr="0086607F" w:rsidRDefault="00896AF8" w:rsidP="0086607F">
      <w:pPr>
        <w:keepNext/>
        <w:rPr>
          <w:rFonts w:asciiTheme="minorHAnsi" w:hAnsiTheme="minorHAnsi" w:cstheme="minorHAnsi"/>
          <w:color w:val="002060"/>
          <w:sz w:val="24"/>
          <w:szCs w:val="24"/>
        </w:rPr>
      </w:pPr>
      <w:r>
        <w:rPr>
          <w:rFonts w:asciiTheme="minorHAnsi" w:hAnsiTheme="minorHAnsi" w:cs="Tahoma"/>
          <w:b/>
          <w:bCs/>
          <w:sz w:val="24"/>
          <w:szCs w:val="24"/>
        </w:rPr>
        <w:t>Learning Objectives</w:t>
      </w:r>
      <w:r>
        <w:rPr>
          <w:rFonts w:asciiTheme="minorHAnsi" w:hAnsiTheme="minorHAnsi" w:cs="Tahoma"/>
          <w:sz w:val="24"/>
          <w:szCs w:val="24"/>
        </w:rPr>
        <w:t>: Upon completion of this session, participants will improve their competence and performance by being able to:</w:t>
      </w:r>
    </w:p>
    <w:p w14:paraId="571E5B13" w14:textId="77777777" w:rsidR="00C762F6" w:rsidRDefault="00C762F6" w:rsidP="008A2AE9">
      <w:pPr>
        <w:keepNext/>
        <w:rPr>
          <w:rFonts w:asciiTheme="minorHAnsi" w:hAnsiTheme="minorHAnsi" w:cs="Tahoma"/>
          <w:sz w:val="24"/>
          <w:szCs w:val="24"/>
        </w:rPr>
      </w:pPr>
    </w:p>
    <w:p w14:paraId="69CB7EEE" w14:textId="77777777" w:rsidR="00A354F4" w:rsidRPr="00A354F4" w:rsidRDefault="00A354F4" w:rsidP="00A354F4">
      <w:pPr>
        <w:pStyle w:val="ListParagraph"/>
        <w:spacing w:before="100" w:beforeAutospacing="1" w:after="100" w:afterAutospacing="1" w:line="360" w:lineRule="auto"/>
        <w:ind w:left="1440"/>
        <w:rPr>
          <w:color w:val="000000"/>
          <w:sz w:val="24"/>
          <w:szCs w:val="24"/>
        </w:rPr>
      </w:pPr>
      <w:r w:rsidRPr="00A354F4">
        <w:rPr>
          <w:color w:val="000000"/>
          <w:sz w:val="24"/>
          <w:szCs w:val="24"/>
        </w:rPr>
        <w:t>1.</w:t>
      </w:r>
      <w:r w:rsidRPr="00A354F4">
        <w:rPr>
          <w:color w:val="000000"/>
          <w:sz w:val="24"/>
          <w:szCs w:val="24"/>
        </w:rPr>
        <w:tab/>
        <w:t>Recognize and diagnose SCAD, including its clinical and angiographic presentations and common diagnostic pitfalls.</w:t>
      </w:r>
    </w:p>
    <w:p w14:paraId="3ED16640" w14:textId="37AEA8DE" w:rsidR="00A354F4" w:rsidRPr="00A354F4" w:rsidRDefault="00A354F4" w:rsidP="00A354F4">
      <w:pPr>
        <w:pStyle w:val="ListParagraph"/>
        <w:spacing w:before="100" w:beforeAutospacing="1" w:after="100" w:afterAutospacing="1" w:line="360" w:lineRule="auto"/>
        <w:ind w:left="1440"/>
        <w:rPr>
          <w:color w:val="000000"/>
          <w:sz w:val="24"/>
          <w:szCs w:val="24"/>
        </w:rPr>
      </w:pPr>
      <w:r w:rsidRPr="00A354F4">
        <w:rPr>
          <w:color w:val="000000"/>
          <w:sz w:val="24"/>
          <w:szCs w:val="24"/>
        </w:rPr>
        <w:t>2.</w:t>
      </w:r>
      <w:r w:rsidRPr="00A354F4">
        <w:rPr>
          <w:color w:val="000000"/>
          <w:sz w:val="24"/>
          <w:szCs w:val="24"/>
        </w:rPr>
        <w:tab/>
      </w:r>
      <w:r>
        <w:rPr>
          <w:color w:val="000000"/>
          <w:sz w:val="24"/>
          <w:szCs w:val="24"/>
        </w:rPr>
        <w:t>Explain</w:t>
      </w:r>
      <w:r w:rsidRPr="00A354F4">
        <w:rPr>
          <w:color w:val="000000"/>
          <w:sz w:val="24"/>
          <w:szCs w:val="24"/>
        </w:rPr>
        <w:t xml:space="preserve"> contemporary SCAD management, including when conservative management, PCI, or CABG is appropriate.</w:t>
      </w:r>
    </w:p>
    <w:p w14:paraId="024C6D69" w14:textId="47678A80" w:rsidR="00A354F4" w:rsidRPr="00A354F4" w:rsidRDefault="00A354F4" w:rsidP="00A354F4">
      <w:pPr>
        <w:pStyle w:val="ListParagraph"/>
        <w:spacing w:before="100" w:beforeAutospacing="1" w:after="100" w:afterAutospacing="1" w:line="360" w:lineRule="auto"/>
        <w:ind w:left="1440"/>
        <w:rPr>
          <w:color w:val="000000"/>
          <w:sz w:val="24"/>
          <w:szCs w:val="24"/>
        </w:rPr>
      </w:pPr>
      <w:r w:rsidRPr="00A354F4">
        <w:rPr>
          <w:color w:val="000000"/>
          <w:sz w:val="24"/>
          <w:szCs w:val="24"/>
        </w:rPr>
        <w:t>3.</w:t>
      </w:r>
      <w:r w:rsidRPr="00A354F4">
        <w:rPr>
          <w:color w:val="000000"/>
          <w:sz w:val="24"/>
          <w:szCs w:val="24"/>
        </w:rPr>
        <w:tab/>
      </w:r>
      <w:r>
        <w:rPr>
          <w:color w:val="000000"/>
          <w:sz w:val="24"/>
          <w:szCs w:val="24"/>
        </w:rPr>
        <w:t>Discuss</w:t>
      </w:r>
      <w:r w:rsidRPr="00A354F4">
        <w:rPr>
          <w:color w:val="000000"/>
          <w:sz w:val="24"/>
          <w:szCs w:val="24"/>
        </w:rPr>
        <w:t xml:space="preserve"> SCAD-specific principles to the </w:t>
      </w:r>
      <w:proofErr w:type="spellStart"/>
      <w:r w:rsidRPr="00A354F4">
        <w:rPr>
          <w:color w:val="000000"/>
          <w:sz w:val="24"/>
          <w:szCs w:val="24"/>
        </w:rPr>
        <w:t>cath</w:t>
      </w:r>
      <w:proofErr w:type="spellEnd"/>
      <w:r w:rsidRPr="00A354F4">
        <w:rPr>
          <w:color w:val="000000"/>
          <w:sz w:val="24"/>
          <w:szCs w:val="24"/>
        </w:rPr>
        <w:t xml:space="preserve"> lab, including the unique challenges and risks of PCI.</w:t>
      </w:r>
    </w:p>
    <w:p w14:paraId="448CD6C0" w14:textId="4D8FBF9F" w:rsidR="00CB7610" w:rsidRDefault="00A354F4" w:rsidP="00A354F4">
      <w:pPr>
        <w:pStyle w:val="ListParagraph"/>
        <w:spacing w:before="100" w:beforeAutospacing="1" w:after="100" w:afterAutospacing="1" w:line="360" w:lineRule="auto"/>
        <w:ind w:left="1440"/>
        <w:rPr>
          <w:rFonts w:asciiTheme="minorHAnsi" w:hAnsiTheme="minorHAnsi"/>
          <w:b/>
          <w:bCs/>
          <w:color w:val="000000"/>
        </w:rPr>
      </w:pPr>
      <w:r w:rsidRPr="00A354F4">
        <w:rPr>
          <w:color w:val="000000"/>
          <w:sz w:val="24"/>
          <w:szCs w:val="24"/>
        </w:rPr>
        <w:t>4.</w:t>
      </w:r>
      <w:r w:rsidRPr="00A354F4">
        <w:rPr>
          <w:color w:val="000000"/>
          <w:sz w:val="24"/>
          <w:szCs w:val="24"/>
        </w:rPr>
        <w:tab/>
      </w:r>
      <w:r>
        <w:rPr>
          <w:color w:val="000000"/>
          <w:sz w:val="24"/>
          <w:szCs w:val="24"/>
        </w:rPr>
        <w:t>Discuss</w:t>
      </w:r>
      <w:r w:rsidRPr="00A354F4">
        <w:rPr>
          <w:color w:val="000000"/>
          <w:sz w:val="24"/>
          <w:szCs w:val="24"/>
        </w:rPr>
        <w:t xml:space="preserve"> a comprehensive approach to post-SCAD care, including recurrence, </w:t>
      </w:r>
      <w:proofErr w:type="spellStart"/>
      <w:r w:rsidRPr="00A354F4">
        <w:rPr>
          <w:color w:val="000000"/>
          <w:sz w:val="24"/>
          <w:szCs w:val="24"/>
        </w:rPr>
        <w:t>extracoronary</w:t>
      </w:r>
      <w:proofErr w:type="spellEnd"/>
      <w:r w:rsidRPr="00A354F4">
        <w:rPr>
          <w:color w:val="000000"/>
          <w:sz w:val="24"/>
          <w:szCs w:val="24"/>
        </w:rPr>
        <w:t xml:space="preserve"> arteriopathy, lifestyle, and women-specific considerations.</w:t>
      </w:r>
    </w:p>
    <w:p w14:paraId="1F5125CE" w14:textId="77777777" w:rsidR="00CB7610" w:rsidRDefault="00CB7610" w:rsidP="000A6D41">
      <w:pPr>
        <w:pStyle w:val="ListParagraph"/>
        <w:spacing w:before="100" w:beforeAutospacing="1" w:after="100" w:afterAutospacing="1" w:line="360" w:lineRule="auto"/>
        <w:ind w:left="1440"/>
        <w:rPr>
          <w:rFonts w:asciiTheme="minorHAnsi" w:hAnsiTheme="minorHAnsi"/>
          <w:b/>
          <w:bCs/>
          <w:color w:val="000000"/>
        </w:rPr>
      </w:pPr>
    </w:p>
    <w:p w14:paraId="17BE9110" w14:textId="77777777" w:rsidR="000A6D41" w:rsidRDefault="000A6D41" w:rsidP="000A6D41">
      <w:pPr>
        <w:pStyle w:val="ListParagraph"/>
        <w:spacing w:before="100" w:beforeAutospacing="1" w:after="100" w:afterAutospacing="1" w:line="360" w:lineRule="auto"/>
        <w:ind w:left="1440"/>
        <w:rPr>
          <w:rFonts w:asciiTheme="minorHAnsi" w:hAnsiTheme="minorHAnsi"/>
          <w:b/>
          <w:bCs/>
          <w:color w:val="000000"/>
        </w:rPr>
      </w:pPr>
    </w:p>
    <w:p w14:paraId="5E7BBB87" w14:textId="11A59129" w:rsidR="00884FE8" w:rsidRPr="00C762F6" w:rsidRDefault="00884FE8" w:rsidP="000A6D41">
      <w:pPr>
        <w:pStyle w:val="ListParagraph"/>
        <w:spacing w:before="100" w:beforeAutospacing="1" w:after="100" w:afterAutospacing="1" w:line="360" w:lineRule="auto"/>
        <w:ind w:left="1440"/>
        <w:rPr>
          <w:rFonts w:ascii="Aptos" w:eastAsia="Times New Roman" w:hAnsi="Aptos" w:cs="Segoe UI"/>
          <w:color w:val="000000"/>
          <w:sz w:val="24"/>
          <w:szCs w:val="24"/>
        </w:rPr>
      </w:pPr>
      <w:r w:rsidRPr="00C762F6">
        <w:rPr>
          <w:rFonts w:asciiTheme="minorHAnsi" w:hAnsiTheme="minorHAnsi"/>
          <w:b/>
          <w:bCs/>
          <w:color w:val="000000"/>
        </w:rPr>
        <w:t>Accreditation Statement:</w:t>
      </w:r>
      <w:r w:rsidRPr="00C762F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6CBD3288" w14:textId="3B2AD310"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w:t>
      </w:r>
      <w:r w:rsidR="00082147">
        <w:rPr>
          <w:rFonts w:asciiTheme="minorHAnsi" w:hAnsiTheme="minorHAnsi"/>
          <w:color w:val="000000"/>
        </w:rPr>
        <w:t>75</w:t>
      </w:r>
      <w:r w:rsidRPr="00977EB6">
        <w:rPr>
          <w:rFonts w:asciiTheme="minorHAnsi" w:hAnsiTheme="minorHAnsi"/>
          <w:color w:val="000000"/>
        </w:rPr>
        <w:t xml:space="preserve">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6D06C566" w14:textId="77777777" w:rsidR="00741DAB" w:rsidRDefault="00741DAB" w:rsidP="00977EB6">
      <w:pPr>
        <w:rPr>
          <w:rFonts w:asciiTheme="minorHAnsi" w:hAnsiTheme="minorHAnsi"/>
          <w:b/>
          <w:bCs/>
          <w:color w:val="000000"/>
        </w:rPr>
      </w:pPr>
    </w:p>
    <w:p w14:paraId="36FE60E3" w14:textId="59E2708F" w:rsidR="00741DAB" w:rsidRDefault="00741DAB" w:rsidP="00977EB6">
      <w:pPr>
        <w:rPr>
          <w:rFonts w:asciiTheme="minorHAnsi" w:hAnsiTheme="minorHAnsi" w:cstheme="minorHAnsi"/>
          <w:color w:val="212529"/>
          <w:szCs w:val="21"/>
          <w:shd w:val="clear" w:color="auto" w:fill="FFFFFF"/>
        </w:rPr>
      </w:pPr>
      <w:r w:rsidRPr="00741DAB">
        <w:rPr>
          <w:rStyle w:val="Strong"/>
          <w:rFonts w:asciiTheme="minorHAnsi" w:hAnsiTheme="minorHAnsi" w:cstheme="minorHAnsi"/>
          <w:color w:val="212529"/>
          <w:szCs w:val="21"/>
          <w:shd w:val="clear" w:color="auto" w:fill="FFFFFF"/>
        </w:rPr>
        <w:t>ANCC Accreditation Statement:</w:t>
      </w:r>
      <w:r w:rsidRPr="00741DAB">
        <w:rPr>
          <w:rFonts w:asciiTheme="minorHAnsi" w:hAnsiTheme="minorHAnsi" w:cstheme="minorHAnsi"/>
          <w:color w:val="212529"/>
          <w:szCs w:val="21"/>
          <w:shd w:val="clear" w:color="auto" w:fill="FFFFFF"/>
        </w:rPr>
        <w:t> OU Medicine, Inc. is accredited</w:t>
      </w:r>
      <w:r w:rsidR="00C136FD">
        <w:rPr>
          <w:rFonts w:asciiTheme="minorHAnsi" w:hAnsiTheme="minorHAnsi" w:cstheme="minorHAnsi"/>
          <w:color w:val="212529"/>
          <w:szCs w:val="21"/>
          <w:shd w:val="clear" w:color="auto" w:fill="FFFFFF"/>
        </w:rPr>
        <w:t xml:space="preserve"> </w:t>
      </w:r>
      <w:r w:rsidRPr="00741DAB">
        <w:rPr>
          <w:rFonts w:asciiTheme="minorHAnsi" w:hAnsiTheme="minorHAnsi" w:cstheme="minorHAnsi"/>
          <w:color w:val="212529"/>
          <w:szCs w:val="21"/>
          <w:shd w:val="clear" w:color="auto" w:fill="FFFFFF"/>
        </w:rPr>
        <w:t>as a provider of nursing continuing professional development by the American Nurses Credentialing Center’s Commission on Accreditation.</w:t>
      </w:r>
      <w:r w:rsidRPr="00741DAB">
        <w:rPr>
          <w:rFonts w:asciiTheme="minorHAnsi" w:hAnsiTheme="minorHAnsi" w:cstheme="minorHAnsi"/>
          <w:color w:val="212529"/>
          <w:szCs w:val="21"/>
        </w:rPr>
        <w:br/>
      </w:r>
      <w:r w:rsidRPr="00741DAB">
        <w:rPr>
          <w:rFonts w:asciiTheme="minorHAnsi" w:hAnsiTheme="minorHAnsi" w:cstheme="minorHAnsi"/>
          <w:color w:val="212529"/>
          <w:szCs w:val="21"/>
        </w:rPr>
        <w:br/>
      </w:r>
      <w:r w:rsidRPr="00741DAB">
        <w:rPr>
          <w:rFonts w:asciiTheme="minorHAnsi" w:hAnsiTheme="minorHAnsi" w:cstheme="minorHAnsi"/>
          <w:color w:val="212529"/>
          <w:szCs w:val="21"/>
          <w:shd w:val="clear" w:color="auto" w:fill="FFFFFF"/>
        </w:rPr>
        <w:t>.75 CNE contact hours will be awarded for meeting the following criteria: 90% attendance of conference, completion and submission of evaluation form.</w:t>
      </w:r>
      <w:r w:rsidRPr="00741DAB">
        <w:rPr>
          <w:rFonts w:asciiTheme="minorHAnsi" w:hAnsiTheme="minorHAnsi" w:cstheme="minorHAnsi"/>
          <w:color w:val="212529"/>
          <w:szCs w:val="21"/>
        </w:rPr>
        <w:br/>
      </w:r>
      <w:r w:rsidRPr="00741DAB">
        <w:rPr>
          <w:rFonts w:asciiTheme="minorHAnsi" w:hAnsiTheme="minorHAnsi" w:cstheme="minorHAnsi"/>
          <w:color w:val="212529"/>
          <w:szCs w:val="21"/>
        </w:rPr>
        <w:br/>
      </w:r>
      <w:r w:rsidRPr="00741DAB">
        <w:rPr>
          <w:rFonts w:asciiTheme="minorHAnsi" w:hAnsiTheme="minorHAnsi" w:cstheme="minorHAnsi"/>
          <w:color w:val="212529"/>
          <w:szCs w:val="21"/>
          <w:shd w:val="clear" w:color="auto" w:fill="FFFFFF"/>
        </w:rPr>
        <w:t>This educational activity does not include any content that relates to the products and/or services of a commercial interest that would create a conflict of interest.</w:t>
      </w:r>
    </w:p>
    <w:p w14:paraId="497197E9" w14:textId="77777777" w:rsidR="00741DAB" w:rsidRPr="00741DAB" w:rsidRDefault="00741DAB" w:rsidP="00977EB6">
      <w:pPr>
        <w:rPr>
          <w:rFonts w:asciiTheme="minorHAnsi" w:hAnsiTheme="minorHAnsi" w:cstheme="minorHAnsi"/>
          <w:b/>
          <w:bCs/>
          <w:color w:val="000000"/>
          <w:sz w:val="24"/>
        </w:rPr>
      </w:pPr>
    </w:p>
    <w:p w14:paraId="43B6D8BC" w14:textId="37CFB924" w:rsidR="00884FE8" w:rsidRPr="00977EB6" w:rsidRDefault="00165F69" w:rsidP="00977EB6">
      <w:pPr>
        <w:rPr>
          <w:rFonts w:asciiTheme="minorHAnsi" w:hAnsiTheme="minorHAnsi"/>
          <w:color w:val="000000"/>
        </w:rPr>
      </w:pPr>
      <w:r w:rsidRPr="00165F69">
        <w:rPr>
          <w:rFonts w:asciiTheme="minorHAnsi" w:hAnsiTheme="minorHAnsi"/>
          <w:b/>
          <w:bCs/>
          <w:color w:val="000000"/>
        </w:rPr>
        <w:t>Mitigation</w:t>
      </w:r>
      <w:r w:rsidR="00884FE8" w:rsidRPr="00165F69">
        <w:rPr>
          <w:rFonts w:asciiTheme="minorHAnsi" w:hAnsiTheme="minorHAnsi"/>
          <w:b/>
          <w:bCs/>
          <w:color w:val="000000"/>
        </w:rPr>
        <w:t xml:space="preserve"> Statement: </w:t>
      </w:r>
      <w:r w:rsidR="00884FE8" w:rsidRPr="00165F69">
        <w:rPr>
          <w:rFonts w:asciiTheme="minorHAnsi" w:hAnsiTheme="minorHAnsi"/>
          <w:color w:val="000000"/>
        </w:rPr>
        <w:t xml:space="preserve">The University of Oklahoma College of Medicine, Office of Continuing Professional Development has reviewed this activity’s speaker and planner disclosures and </w:t>
      </w:r>
      <w:r w:rsidR="003C691A" w:rsidRPr="00165F69">
        <w:rPr>
          <w:rFonts w:asciiTheme="minorHAnsi" w:hAnsiTheme="minorHAnsi"/>
          <w:color w:val="000000"/>
        </w:rPr>
        <w:t>has mitigated</w:t>
      </w:r>
      <w:r w:rsidR="00884FE8" w:rsidRPr="00165F69">
        <w:rPr>
          <w:rFonts w:asciiTheme="minorHAnsi" w:hAnsiTheme="minorHAnsi"/>
          <w:color w:val="000000"/>
        </w:rPr>
        <w:t xml:space="preserve"> all </w:t>
      </w:r>
      <w:r w:rsidR="003C691A" w:rsidRPr="00165F69">
        <w:rPr>
          <w:rFonts w:asciiTheme="minorHAnsi" w:hAnsiTheme="minorHAnsi"/>
          <w:color w:val="000000"/>
        </w:rPr>
        <w:t>relevant financial relationships with ineligible companies</w:t>
      </w:r>
      <w:r w:rsidR="00884FE8" w:rsidRPr="00165F69">
        <w:rPr>
          <w:rFonts w:asciiTheme="minorHAnsi" w:hAnsiTheme="minorHAnsi"/>
          <w:color w:val="000000"/>
        </w:rPr>
        <w:t>, if applicable.</w:t>
      </w:r>
    </w:p>
    <w:p w14:paraId="58A57777" w14:textId="77777777" w:rsidR="00896743" w:rsidRPr="00977EB6" w:rsidRDefault="00896743" w:rsidP="00977EB6">
      <w:pPr>
        <w:rPr>
          <w:rFonts w:asciiTheme="minorHAnsi" w:hAnsiTheme="minorHAnsi"/>
          <w:b/>
          <w:bCs/>
          <w:color w:val="000000"/>
        </w:rPr>
      </w:pPr>
    </w:p>
    <w:p w14:paraId="5EE501E5"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13" w:history="1">
        <w:r w:rsidRPr="00CF1478">
          <w:rPr>
            <w:rStyle w:val="Hyperlink"/>
            <w:rFonts w:asciiTheme="minorHAnsi" w:hAnsiTheme="minorHAnsi"/>
            <w:color w:val="0000FF"/>
          </w:rPr>
          <w:t>www.ou.edu/eoo</w:t>
        </w:r>
      </w:hyperlink>
    </w:p>
    <w:p w14:paraId="12869D17" w14:textId="77777777" w:rsidR="00F91C39" w:rsidRPr="002D1173" w:rsidRDefault="00F91C39" w:rsidP="002D1173">
      <w:pPr>
        <w:rPr>
          <w:rFonts w:asciiTheme="minorHAnsi" w:hAnsiTheme="minorHAnsi"/>
          <w:highlight w:val="yellow"/>
        </w:rPr>
      </w:pPr>
    </w:p>
    <w:p w14:paraId="65257E6E" w14:textId="76E6C8C9" w:rsidR="00896743"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FA6B99">
        <w:rPr>
          <w:rFonts w:asciiTheme="minorHAnsi" w:hAnsiTheme="minorHAnsi"/>
          <w:color w:val="000000"/>
        </w:rPr>
        <w:t>Maximus Alexander</w:t>
      </w:r>
      <w:r w:rsidR="007F1F11">
        <w:rPr>
          <w:rFonts w:asciiTheme="minorHAnsi" w:hAnsiTheme="minorHAnsi"/>
          <w:color w:val="000000"/>
        </w:rPr>
        <w:t xml:space="preserve"> at</w:t>
      </w:r>
      <w:r w:rsidR="00FA6B99">
        <w:rPr>
          <w:rFonts w:asciiTheme="minorHAnsi" w:hAnsiTheme="minorHAnsi"/>
          <w:color w:val="000000"/>
        </w:rPr>
        <w:t xml:space="preserve"> </w:t>
      </w:r>
      <w:hyperlink r:id="rId14" w:history="1">
        <w:r w:rsidR="00FA6B99" w:rsidRPr="004461BE">
          <w:rPr>
            <w:rStyle w:val="Hyperlink"/>
            <w:rFonts w:asciiTheme="minorHAnsi" w:hAnsiTheme="minorHAnsi"/>
          </w:rPr>
          <w:t>maximus-alexander@ou.edu</w:t>
        </w:r>
      </w:hyperlink>
      <w:r w:rsidR="00FA6B99">
        <w:rPr>
          <w:rFonts w:asciiTheme="minorHAnsi" w:hAnsiTheme="minorHAnsi"/>
          <w:color w:val="000000"/>
        </w:rPr>
        <w:t xml:space="preserve"> </w:t>
      </w:r>
      <w:r w:rsidR="007F1F11">
        <w:rPr>
          <w:rFonts w:asciiTheme="minorHAnsi" w:hAnsiTheme="minorHAnsi"/>
          <w:color w:val="000000"/>
        </w:rPr>
        <w:t>/</w:t>
      </w:r>
      <w:r w:rsidR="00FA6B99">
        <w:rPr>
          <w:rFonts w:asciiTheme="minorHAnsi" w:hAnsiTheme="minorHAnsi"/>
          <w:color w:val="000000"/>
        </w:rPr>
        <w:t>405-271-4742, ext. 44743</w:t>
      </w:r>
      <w:r w:rsidR="007F1F11">
        <w:rPr>
          <w:rFonts w:asciiTheme="minorHAnsi" w:hAnsiTheme="minorHAnsi"/>
          <w:color w:val="000000"/>
        </w:rPr>
        <w:t xml:space="preserve"> or Pam Tomey at </w:t>
      </w:r>
      <w:hyperlink r:id="rId15" w:history="1">
        <w:r w:rsidR="00FA6B99" w:rsidRPr="004461BE">
          <w:rPr>
            <w:rStyle w:val="Hyperlink"/>
            <w:rFonts w:asciiTheme="minorHAnsi" w:hAnsiTheme="minorHAnsi"/>
          </w:rPr>
          <w:t>pam-tomey@ouhsc.edu</w:t>
        </w:r>
      </w:hyperlink>
      <w:r w:rsidR="007F1F11">
        <w:rPr>
          <w:rFonts w:asciiTheme="minorHAnsi" w:hAnsiTheme="minorHAnsi"/>
          <w:color w:val="000000"/>
        </w:rPr>
        <w:t xml:space="preserve"> /405-271-4742, ext. 44745.</w:t>
      </w:r>
    </w:p>
    <w:p w14:paraId="320391D9" w14:textId="77777777" w:rsidR="007F1F11" w:rsidRPr="00977EB6" w:rsidRDefault="007F1F11" w:rsidP="00977EB6">
      <w:pPr>
        <w:rPr>
          <w:rFonts w:asciiTheme="minorHAnsi" w:hAnsiTheme="minorHAnsi"/>
          <w:b/>
          <w:bCs/>
          <w:color w:val="000000"/>
        </w:rPr>
      </w:pPr>
    </w:p>
    <w:p w14:paraId="6A702CBB"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6C70FBEA" w14:textId="77777777" w:rsidR="00C93498" w:rsidRDefault="00C93498" w:rsidP="00977EB6">
      <w:pPr>
        <w:rPr>
          <w:rFonts w:asciiTheme="minorHAnsi" w:hAnsiTheme="minorHAnsi"/>
          <w:color w:val="000000"/>
        </w:rPr>
      </w:pPr>
    </w:p>
    <w:p w14:paraId="457D351F" w14:textId="714EF465" w:rsidR="00EC577B" w:rsidRDefault="00A53DE7" w:rsidP="00C93498">
      <w:pPr>
        <w:jc w:val="center"/>
        <w:rPr>
          <w:rFonts w:asciiTheme="minorHAnsi" w:hAnsiTheme="minorHAnsi"/>
          <w:b/>
          <w:bCs/>
          <w:color w:val="000000"/>
        </w:rPr>
      </w:pPr>
      <w:r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Pr="00165F69">
        <w:rPr>
          <w:rFonts w:asciiTheme="minorHAnsi" w:hAnsiTheme="minorHAnsi"/>
          <w:b/>
          <w:bCs/>
          <w:color w:val="000000"/>
        </w:rPr>
        <w:t xml:space="preserve"> Report</w:t>
      </w:r>
    </w:p>
    <w:tbl>
      <w:tblPr>
        <w:tblStyle w:val="TableGrid"/>
        <w:tblW w:w="0" w:type="auto"/>
        <w:tblLook w:val="04A0" w:firstRow="1" w:lastRow="0" w:firstColumn="1" w:lastColumn="0" w:noHBand="0" w:noVBand="1"/>
      </w:tblPr>
      <w:tblGrid>
        <w:gridCol w:w="2054"/>
        <w:gridCol w:w="1417"/>
        <w:gridCol w:w="2104"/>
        <w:gridCol w:w="2487"/>
        <w:gridCol w:w="2728"/>
      </w:tblGrid>
      <w:tr w:rsidR="007F1F11" w:rsidRPr="009B0AA4" w14:paraId="1992A509" w14:textId="77777777" w:rsidTr="009B0AA4">
        <w:tc>
          <w:tcPr>
            <w:tcW w:w="2054" w:type="dxa"/>
            <w:shd w:val="clear" w:color="auto" w:fill="BFBFBF" w:themeFill="background1" w:themeFillShade="BF"/>
            <w:vAlign w:val="center"/>
          </w:tcPr>
          <w:p w14:paraId="2D0FC743"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Role(s)</w:t>
            </w:r>
          </w:p>
        </w:tc>
        <w:tc>
          <w:tcPr>
            <w:tcW w:w="1417" w:type="dxa"/>
            <w:shd w:val="clear" w:color="auto" w:fill="BFBFBF" w:themeFill="background1" w:themeFillShade="BF"/>
            <w:vAlign w:val="center"/>
          </w:tcPr>
          <w:p w14:paraId="515C12B5"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First Name</w:t>
            </w:r>
          </w:p>
        </w:tc>
        <w:tc>
          <w:tcPr>
            <w:tcW w:w="2104" w:type="dxa"/>
            <w:shd w:val="clear" w:color="auto" w:fill="BFBFBF" w:themeFill="background1" w:themeFillShade="BF"/>
            <w:vAlign w:val="center"/>
          </w:tcPr>
          <w:p w14:paraId="54467A87"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Last Name</w:t>
            </w:r>
          </w:p>
        </w:tc>
        <w:tc>
          <w:tcPr>
            <w:tcW w:w="2487" w:type="dxa"/>
            <w:shd w:val="clear" w:color="auto" w:fill="BFBFBF" w:themeFill="background1" w:themeFillShade="BF"/>
            <w:vAlign w:val="center"/>
          </w:tcPr>
          <w:p w14:paraId="2ED75F8A"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Ineligible Company</w:t>
            </w:r>
          </w:p>
        </w:tc>
        <w:tc>
          <w:tcPr>
            <w:tcW w:w="2728" w:type="dxa"/>
            <w:shd w:val="clear" w:color="auto" w:fill="BFBFBF" w:themeFill="background1" w:themeFillShade="BF"/>
            <w:vAlign w:val="center"/>
          </w:tcPr>
          <w:p w14:paraId="17790A73" w14:textId="2B64BB5A"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Nature of the Financial Relationship</w:t>
            </w:r>
          </w:p>
        </w:tc>
      </w:tr>
      <w:tr w:rsidR="007F1F11" w:rsidRPr="00A95BBB" w14:paraId="115B297C" w14:textId="77777777" w:rsidTr="00257078">
        <w:tc>
          <w:tcPr>
            <w:tcW w:w="2054" w:type="dxa"/>
            <w:vAlign w:val="center"/>
          </w:tcPr>
          <w:p w14:paraId="29D21A25" w14:textId="2DA3B34B" w:rsidR="007F1F11" w:rsidRPr="00A95BBB" w:rsidRDefault="00EB0721" w:rsidP="00257078">
            <w:pPr>
              <w:rPr>
                <w:rFonts w:asciiTheme="minorHAnsi" w:hAnsiTheme="minorHAnsi" w:cstheme="minorHAnsi"/>
              </w:rPr>
            </w:pPr>
            <w:r>
              <w:rPr>
                <w:rFonts w:asciiTheme="minorHAnsi" w:hAnsiTheme="minorHAnsi" w:cstheme="minorHAnsi"/>
              </w:rPr>
              <w:t>Nurse Planner</w:t>
            </w:r>
          </w:p>
        </w:tc>
        <w:tc>
          <w:tcPr>
            <w:tcW w:w="1417" w:type="dxa"/>
            <w:vAlign w:val="center"/>
          </w:tcPr>
          <w:p w14:paraId="7C41C90A" w14:textId="44493C22" w:rsidR="007F1F11" w:rsidRPr="00A95BBB" w:rsidRDefault="00EB0721" w:rsidP="00257078">
            <w:pPr>
              <w:rPr>
                <w:rFonts w:asciiTheme="minorHAnsi" w:hAnsiTheme="minorHAnsi" w:cstheme="minorHAnsi"/>
              </w:rPr>
            </w:pPr>
            <w:r>
              <w:rPr>
                <w:rFonts w:asciiTheme="minorHAnsi" w:hAnsiTheme="minorHAnsi" w:cstheme="minorHAnsi"/>
              </w:rPr>
              <w:t xml:space="preserve">Angela </w:t>
            </w:r>
          </w:p>
        </w:tc>
        <w:tc>
          <w:tcPr>
            <w:tcW w:w="2104" w:type="dxa"/>
            <w:vAlign w:val="center"/>
          </w:tcPr>
          <w:p w14:paraId="02CA8F67" w14:textId="0E2D8F47" w:rsidR="007F1F11" w:rsidRPr="00A95BBB" w:rsidRDefault="00EB0721" w:rsidP="00257078">
            <w:pPr>
              <w:rPr>
                <w:rFonts w:asciiTheme="minorHAnsi" w:hAnsiTheme="minorHAnsi" w:cstheme="minorHAnsi"/>
              </w:rPr>
            </w:pPr>
            <w:r>
              <w:rPr>
                <w:rFonts w:asciiTheme="minorHAnsi" w:hAnsiTheme="minorHAnsi" w:cstheme="minorHAnsi"/>
              </w:rPr>
              <w:t>Frazier, BSN</w:t>
            </w:r>
          </w:p>
        </w:tc>
        <w:tc>
          <w:tcPr>
            <w:tcW w:w="5215" w:type="dxa"/>
            <w:gridSpan w:val="2"/>
            <w:vAlign w:val="center"/>
          </w:tcPr>
          <w:p w14:paraId="2FEC252E" w14:textId="77777777" w:rsidR="007F1F11" w:rsidRPr="00A95BBB" w:rsidRDefault="007F1F11" w:rsidP="00257078">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68800BF7" w14:textId="77777777" w:rsidTr="00257078">
        <w:tc>
          <w:tcPr>
            <w:tcW w:w="2054" w:type="dxa"/>
            <w:vAlign w:val="center"/>
          </w:tcPr>
          <w:p w14:paraId="2F479EB7" w14:textId="0F3B3FF8" w:rsidR="00EB0721" w:rsidRDefault="00EB0721" w:rsidP="00EB0721">
            <w:pPr>
              <w:rPr>
                <w:rFonts w:asciiTheme="minorHAnsi" w:hAnsiTheme="minorHAnsi" w:cstheme="minorHAnsi"/>
              </w:rPr>
            </w:pPr>
            <w:r>
              <w:rPr>
                <w:rFonts w:asciiTheme="minorHAnsi" w:hAnsiTheme="minorHAnsi" w:cstheme="minorHAnsi"/>
              </w:rPr>
              <w:t>Nurse Planner</w:t>
            </w:r>
          </w:p>
        </w:tc>
        <w:tc>
          <w:tcPr>
            <w:tcW w:w="1417" w:type="dxa"/>
            <w:vAlign w:val="center"/>
          </w:tcPr>
          <w:p w14:paraId="69A095B0" w14:textId="4EDF59DD" w:rsidR="00EB0721" w:rsidRDefault="00EB0721" w:rsidP="00EB0721">
            <w:pPr>
              <w:rPr>
                <w:rFonts w:asciiTheme="minorHAnsi" w:hAnsiTheme="minorHAnsi" w:cstheme="minorHAnsi"/>
              </w:rPr>
            </w:pPr>
            <w:r>
              <w:rPr>
                <w:rFonts w:asciiTheme="minorHAnsi" w:hAnsiTheme="minorHAnsi" w:cstheme="minorHAnsi"/>
              </w:rPr>
              <w:t xml:space="preserve">Michelle </w:t>
            </w:r>
          </w:p>
        </w:tc>
        <w:tc>
          <w:tcPr>
            <w:tcW w:w="2104" w:type="dxa"/>
            <w:vAlign w:val="center"/>
          </w:tcPr>
          <w:p w14:paraId="509B7E84" w14:textId="14E99FF2" w:rsidR="00EB0721" w:rsidRDefault="00EB0721" w:rsidP="00EB0721">
            <w:pPr>
              <w:rPr>
                <w:rFonts w:asciiTheme="minorHAnsi" w:hAnsiTheme="minorHAnsi" w:cstheme="minorHAnsi"/>
              </w:rPr>
            </w:pPr>
            <w:r>
              <w:rPr>
                <w:rFonts w:asciiTheme="minorHAnsi" w:hAnsiTheme="minorHAnsi" w:cstheme="minorHAnsi"/>
              </w:rPr>
              <w:t>Green, DNP</w:t>
            </w:r>
            <w:r w:rsidR="00C136FD">
              <w:rPr>
                <w:rFonts w:asciiTheme="minorHAnsi" w:hAnsiTheme="minorHAnsi" w:cstheme="minorHAnsi"/>
              </w:rPr>
              <w:t>, NEA-</w:t>
            </w:r>
            <w:proofErr w:type="gramStart"/>
            <w:r w:rsidR="00C136FD">
              <w:rPr>
                <w:rFonts w:asciiTheme="minorHAnsi" w:hAnsiTheme="minorHAnsi" w:cstheme="minorHAnsi"/>
              </w:rPr>
              <w:t>BC,  NPD</w:t>
            </w:r>
            <w:proofErr w:type="gramEnd"/>
            <w:r w:rsidR="00C136FD">
              <w:rPr>
                <w:rFonts w:asciiTheme="minorHAnsi" w:hAnsiTheme="minorHAnsi" w:cstheme="minorHAnsi"/>
              </w:rPr>
              <w:t>-BC</w:t>
            </w:r>
          </w:p>
        </w:tc>
        <w:tc>
          <w:tcPr>
            <w:tcW w:w="5215" w:type="dxa"/>
            <w:gridSpan w:val="2"/>
            <w:vAlign w:val="center"/>
          </w:tcPr>
          <w:p w14:paraId="78517846" w14:textId="6B3AEB78"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68FBFCFB" w14:textId="77777777" w:rsidTr="00257078">
        <w:tc>
          <w:tcPr>
            <w:tcW w:w="2054" w:type="dxa"/>
            <w:vAlign w:val="center"/>
          </w:tcPr>
          <w:p w14:paraId="7153475F"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Planning Committee/Co-Course Director</w:t>
            </w:r>
          </w:p>
        </w:tc>
        <w:tc>
          <w:tcPr>
            <w:tcW w:w="1417" w:type="dxa"/>
            <w:vAlign w:val="center"/>
          </w:tcPr>
          <w:p w14:paraId="22E5F2B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Usman</w:t>
            </w:r>
          </w:p>
        </w:tc>
        <w:tc>
          <w:tcPr>
            <w:tcW w:w="2104" w:type="dxa"/>
            <w:vAlign w:val="center"/>
          </w:tcPr>
          <w:p w14:paraId="6A9DED70"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Baber, MD</w:t>
            </w:r>
          </w:p>
        </w:tc>
        <w:tc>
          <w:tcPr>
            <w:tcW w:w="2487" w:type="dxa"/>
            <w:vAlign w:val="center"/>
          </w:tcPr>
          <w:p w14:paraId="47AAC50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Amgen USA; AstraZeneca Pharmaceuticals LP; Boston Scientific; Abbot</w:t>
            </w:r>
          </w:p>
        </w:tc>
        <w:tc>
          <w:tcPr>
            <w:tcW w:w="2728" w:type="dxa"/>
            <w:vAlign w:val="center"/>
          </w:tcPr>
          <w:p w14:paraId="7D560B49"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Honoraria</w:t>
            </w:r>
          </w:p>
        </w:tc>
      </w:tr>
      <w:tr w:rsidR="00EB0721" w:rsidRPr="00A95BBB" w14:paraId="1C37CE2D" w14:textId="77777777" w:rsidTr="00257078">
        <w:tc>
          <w:tcPr>
            <w:tcW w:w="2054" w:type="dxa"/>
            <w:vAlign w:val="center"/>
          </w:tcPr>
          <w:p w14:paraId="3F9FE61A"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Contact</w:t>
            </w:r>
          </w:p>
        </w:tc>
        <w:tc>
          <w:tcPr>
            <w:tcW w:w="1417" w:type="dxa"/>
            <w:vAlign w:val="center"/>
          </w:tcPr>
          <w:p w14:paraId="744B5C1E"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Candice</w:t>
            </w:r>
          </w:p>
        </w:tc>
        <w:tc>
          <w:tcPr>
            <w:tcW w:w="2104" w:type="dxa"/>
            <w:vAlign w:val="center"/>
          </w:tcPr>
          <w:p w14:paraId="0A19E197"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Edwards</w:t>
            </w:r>
          </w:p>
        </w:tc>
        <w:tc>
          <w:tcPr>
            <w:tcW w:w="5215" w:type="dxa"/>
            <w:gridSpan w:val="2"/>
            <w:vAlign w:val="center"/>
          </w:tcPr>
          <w:p w14:paraId="1DF0068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27D6B34E" w14:textId="77777777" w:rsidTr="00257078">
        <w:tc>
          <w:tcPr>
            <w:tcW w:w="2054" w:type="dxa"/>
            <w:vAlign w:val="center"/>
          </w:tcPr>
          <w:p w14:paraId="23ED595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Contact</w:t>
            </w:r>
          </w:p>
        </w:tc>
        <w:tc>
          <w:tcPr>
            <w:tcW w:w="1417" w:type="dxa"/>
            <w:vAlign w:val="center"/>
          </w:tcPr>
          <w:p w14:paraId="6389DD0F" w14:textId="251680B0" w:rsidR="00EB0721" w:rsidRPr="00A95BBB" w:rsidRDefault="00FA6B99" w:rsidP="00EB0721">
            <w:pPr>
              <w:rPr>
                <w:rFonts w:asciiTheme="minorHAnsi" w:hAnsiTheme="minorHAnsi" w:cstheme="minorHAnsi"/>
              </w:rPr>
            </w:pPr>
            <w:r>
              <w:rPr>
                <w:rFonts w:asciiTheme="minorHAnsi" w:hAnsiTheme="minorHAnsi" w:cstheme="minorHAnsi"/>
              </w:rPr>
              <w:t>Maximus R.</w:t>
            </w:r>
          </w:p>
        </w:tc>
        <w:tc>
          <w:tcPr>
            <w:tcW w:w="2104" w:type="dxa"/>
            <w:vAlign w:val="center"/>
          </w:tcPr>
          <w:p w14:paraId="3AF282F5" w14:textId="01087F50" w:rsidR="00EB0721" w:rsidRPr="00A95BBB" w:rsidRDefault="00FA6B99" w:rsidP="00EB0721">
            <w:pPr>
              <w:rPr>
                <w:rFonts w:asciiTheme="minorHAnsi" w:hAnsiTheme="minorHAnsi" w:cstheme="minorHAnsi"/>
              </w:rPr>
            </w:pPr>
            <w:r>
              <w:rPr>
                <w:rFonts w:asciiTheme="minorHAnsi" w:hAnsiTheme="minorHAnsi" w:cstheme="minorHAnsi"/>
              </w:rPr>
              <w:t>Alexander</w:t>
            </w:r>
          </w:p>
        </w:tc>
        <w:tc>
          <w:tcPr>
            <w:tcW w:w="5215" w:type="dxa"/>
            <w:gridSpan w:val="2"/>
            <w:vAlign w:val="center"/>
          </w:tcPr>
          <w:p w14:paraId="0496CA2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4022DFB6" w14:textId="77777777" w:rsidTr="00257078">
        <w:trPr>
          <w:trHeight w:val="782"/>
        </w:trPr>
        <w:tc>
          <w:tcPr>
            <w:tcW w:w="2054" w:type="dxa"/>
            <w:vAlign w:val="center"/>
          </w:tcPr>
          <w:p w14:paraId="72A98F73"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Director/Moderator</w:t>
            </w:r>
          </w:p>
        </w:tc>
        <w:tc>
          <w:tcPr>
            <w:tcW w:w="1417" w:type="dxa"/>
            <w:vAlign w:val="center"/>
          </w:tcPr>
          <w:p w14:paraId="6DF11FFE"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C.A.</w:t>
            </w:r>
          </w:p>
        </w:tc>
        <w:tc>
          <w:tcPr>
            <w:tcW w:w="2104" w:type="dxa"/>
            <w:vAlign w:val="center"/>
          </w:tcPr>
          <w:p w14:paraId="56653EC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Sivaram, MD</w:t>
            </w:r>
          </w:p>
        </w:tc>
        <w:tc>
          <w:tcPr>
            <w:tcW w:w="5215" w:type="dxa"/>
            <w:gridSpan w:val="2"/>
            <w:vAlign w:val="center"/>
          </w:tcPr>
          <w:p w14:paraId="0526E4C4"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C136FD" w:rsidRPr="00A95BBB" w14:paraId="0A30FDF2" w14:textId="77777777" w:rsidTr="00904446">
        <w:trPr>
          <w:trHeight w:val="791"/>
        </w:trPr>
        <w:tc>
          <w:tcPr>
            <w:tcW w:w="2054" w:type="dxa"/>
            <w:vAlign w:val="center"/>
          </w:tcPr>
          <w:p w14:paraId="14ED1EEA" w14:textId="77777777" w:rsidR="00C136FD" w:rsidRPr="00A95BBB" w:rsidRDefault="00C136FD" w:rsidP="00C136FD">
            <w:pPr>
              <w:rPr>
                <w:rFonts w:asciiTheme="minorHAnsi" w:hAnsiTheme="minorHAnsi" w:cstheme="minorHAnsi"/>
              </w:rPr>
            </w:pPr>
            <w:r w:rsidRPr="00A95BBB">
              <w:rPr>
                <w:rFonts w:asciiTheme="minorHAnsi" w:hAnsiTheme="minorHAnsi" w:cstheme="minorHAnsi"/>
              </w:rPr>
              <w:t>Presenter</w:t>
            </w:r>
          </w:p>
        </w:tc>
        <w:tc>
          <w:tcPr>
            <w:tcW w:w="1417" w:type="dxa"/>
            <w:vAlign w:val="center"/>
          </w:tcPr>
          <w:p w14:paraId="67C7A9A8" w14:textId="5DED21DB" w:rsidR="00C136FD" w:rsidRPr="00A52DC0" w:rsidRDefault="000963FD" w:rsidP="00C136FD">
            <w:pPr>
              <w:rPr>
                <w:rFonts w:asciiTheme="minorHAnsi" w:hAnsiTheme="minorHAnsi" w:cstheme="minorHAnsi"/>
              </w:rPr>
            </w:pPr>
            <w:r w:rsidRPr="000963FD">
              <w:rPr>
                <w:rFonts w:asciiTheme="minorHAnsi" w:hAnsiTheme="minorHAnsi" w:cstheme="minorHAnsi"/>
              </w:rPr>
              <w:t xml:space="preserve">Razan </w:t>
            </w:r>
          </w:p>
        </w:tc>
        <w:tc>
          <w:tcPr>
            <w:tcW w:w="2104" w:type="dxa"/>
            <w:vAlign w:val="center"/>
          </w:tcPr>
          <w:p w14:paraId="71C48A23" w14:textId="6AAC8523" w:rsidR="00C136FD" w:rsidRPr="00CE34E1" w:rsidRDefault="000963FD" w:rsidP="00C136FD">
            <w:pPr>
              <w:pStyle w:val="elementtoproof"/>
              <w:rPr>
                <w:rFonts w:asciiTheme="minorHAnsi" w:hAnsiTheme="minorHAnsi" w:cstheme="minorHAnsi"/>
                <w:sz w:val="22"/>
                <w:szCs w:val="22"/>
              </w:rPr>
            </w:pPr>
            <w:r w:rsidRPr="000963FD">
              <w:rPr>
                <w:rFonts w:asciiTheme="minorHAnsi" w:hAnsiTheme="minorHAnsi" w:cstheme="minorHAnsi"/>
                <w:sz w:val="22"/>
                <w:szCs w:val="22"/>
              </w:rPr>
              <w:t>Elsayed, MD FACC FSCI</w:t>
            </w:r>
          </w:p>
        </w:tc>
        <w:tc>
          <w:tcPr>
            <w:tcW w:w="5215" w:type="dxa"/>
            <w:gridSpan w:val="2"/>
            <w:vAlign w:val="center"/>
          </w:tcPr>
          <w:p w14:paraId="1BF46770" w14:textId="0881BC74" w:rsidR="00C136FD" w:rsidRPr="00A95BBB" w:rsidRDefault="00A55433" w:rsidP="00C136FD">
            <w:pPr>
              <w:rPr>
                <w:rFonts w:asciiTheme="minorHAnsi" w:hAnsiTheme="minorHAnsi" w:cstheme="minorHAnsi"/>
              </w:rPr>
            </w:pPr>
            <w:r w:rsidRPr="00A55433">
              <w:rPr>
                <w:rFonts w:asciiTheme="minorHAnsi" w:hAnsiTheme="minorHAnsi" w:cstheme="minorHAnsi"/>
              </w:rPr>
              <w:t>I have no financial relationships or affiliations with ineligible companies to disclose.</w:t>
            </w:r>
          </w:p>
        </w:tc>
      </w:tr>
      <w:bookmarkEnd w:id="0"/>
    </w:tbl>
    <w:p w14:paraId="65ECDE4E" w14:textId="77777777" w:rsidR="007F1F11" w:rsidRPr="00C93498" w:rsidRDefault="007F1F11" w:rsidP="000963FD">
      <w:pPr>
        <w:rPr>
          <w:rFonts w:asciiTheme="minorHAnsi" w:hAnsiTheme="minorHAnsi"/>
          <w:color w:val="000000"/>
        </w:rPr>
      </w:pPr>
    </w:p>
    <w:sectPr w:rsidR="007F1F11" w:rsidRPr="00C93498" w:rsidSect="00C93498">
      <w:footerReference w:type="default" r:id="rId16"/>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D8734" w14:textId="77777777" w:rsidR="007813A5" w:rsidRDefault="007813A5" w:rsidP="004F5896">
      <w:r>
        <w:separator/>
      </w:r>
    </w:p>
  </w:endnote>
  <w:endnote w:type="continuationSeparator" w:id="0">
    <w:p w14:paraId="55C9E813" w14:textId="77777777" w:rsidR="007813A5" w:rsidRDefault="007813A5"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38983781"/>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1BE57F43" w14:textId="108F8F3F" w:rsidR="00CF1478" w:rsidRPr="00CF1478" w:rsidRDefault="00CF1478" w:rsidP="00CF1478">
            <w:pPr>
              <w:pStyle w:val="Footer"/>
              <w:pBdr>
                <w:top w:val="single" w:sz="4" w:space="1" w:color="auto"/>
              </w:pBdr>
              <w:tabs>
                <w:tab w:val="clear" w:pos="4680"/>
                <w:tab w:val="clear" w:pos="9360"/>
                <w:tab w:val="right" w:pos="10800"/>
              </w:tabs>
              <w:rPr>
                <w:sz w:val="18"/>
                <w:szCs w:val="18"/>
              </w:rPr>
            </w:pPr>
            <w:r>
              <w:rPr>
                <w:sz w:val="18"/>
                <w:szCs w:val="18"/>
              </w:rPr>
              <w:tab/>
            </w:r>
            <w:r w:rsidRPr="00CF1478">
              <w:rPr>
                <w:sz w:val="18"/>
                <w:szCs w:val="18"/>
              </w:rPr>
              <w:t xml:space="preserve">Page </w:t>
            </w:r>
            <w:r w:rsidRPr="00CF1478">
              <w:rPr>
                <w:bCs/>
                <w:sz w:val="18"/>
                <w:szCs w:val="18"/>
              </w:rPr>
              <w:fldChar w:fldCharType="begin"/>
            </w:r>
            <w:r w:rsidRPr="00CF1478">
              <w:rPr>
                <w:bCs/>
                <w:sz w:val="18"/>
                <w:szCs w:val="18"/>
              </w:rPr>
              <w:instrText xml:space="preserve"> PAGE </w:instrText>
            </w:r>
            <w:r w:rsidRPr="00CF1478">
              <w:rPr>
                <w:bCs/>
                <w:sz w:val="18"/>
                <w:szCs w:val="18"/>
              </w:rPr>
              <w:fldChar w:fldCharType="separate"/>
            </w:r>
            <w:r w:rsidR="00C136FD">
              <w:rPr>
                <w:bCs/>
                <w:noProof/>
                <w:sz w:val="18"/>
                <w:szCs w:val="18"/>
              </w:rPr>
              <w:t>1</w:t>
            </w:r>
            <w:r w:rsidRPr="00CF1478">
              <w:rPr>
                <w:bCs/>
                <w:sz w:val="18"/>
                <w:szCs w:val="18"/>
              </w:rPr>
              <w:fldChar w:fldCharType="end"/>
            </w:r>
            <w:r w:rsidRPr="00CF1478">
              <w:rPr>
                <w:sz w:val="18"/>
                <w:szCs w:val="18"/>
              </w:rPr>
              <w:t xml:space="preserve"> of </w:t>
            </w:r>
            <w:r w:rsidRPr="00CF1478">
              <w:rPr>
                <w:bCs/>
                <w:sz w:val="18"/>
                <w:szCs w:val="18"/>
              </w:rPr>
              <w:fldChar w:fldCharType="begin"/>
            </w:r>
            <w:r w:rsidRPr="00CF1478">
              <w:rPr>
                <w:bCs/>
                <w:sz w:val="18"/>
                <w:szCs w:val="18"/>
              </w:rPr>
              <w:instrText xml:space="preserve"> NUMPAGES  </w:instrText>
            </w:r>
            <w:r w:rsidRPr="00CF1478">
              <w:rPr>
                <w:bCs/>
                <w:sz w:val="18"/>
                <w:szCs w:val="18"/>
              </w:rPr>
              <w:fldChar w:fldCharType="separate"/>
            </w:r>
            <w:r w:rsidR="00C136FD">
              <w:rPr>
                <w:bCs/>
                <w:noProof/>
                <w:sz w:val="18"/>
                <w:szCs w:val="18"/>
              </w:rPr>
              <w:t>2</w:t>
            </w:r>
            <w:r w:rsidRPr="00CF1478">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8F5E" w14:textId="77777777" w:rsidR="007813A5" w:rsidRDefault="007813A5" w:rsidP="004F5896">
      <w:r>
        <w:separator/>
      </w:r>
    </w:p>
  </w:footnote>
  <w:footnote w:type="continuationSeparator" w:id="0">
    <w:p w14:paraId="10D6F29C" w14:textId="77777777" w:rsidR="007813A5" w:rsidRDefault="007813A5"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5A6"/>
    <w:multiLevelType w:val="hybridMultilevel"/>
    <w:tmpl w:val="CE16D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72004"/>
    <w:multiLevelType w:val="hybridMultilevel"/>
    <w:tmpl w:val="5532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32626"/>
    <w:multiLevelType w:val="hybridMultilevel"/>
    <w:tmpl w:val="069E35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315567"/>
    <w:multiLevelType w:val="hybridMultilevel"/>
    <w:tmpl w:val="CFD6E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04B1E"/>
    <w:multiLevelType w:val="hybridMultilevel"/>
    <w:tmpl w:val="2BC46C62"/>
    <w:lvl w:ilvl="0" w:tplc="F7922DD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912166"/>
    <w:multiLevelType w:val="hybridMultilevel"/>
    <w:tmpl w:val="05A4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180A8A"/>
    <w:multiLevelType w:val="hybridMultilevel"/>
    <w:tmpl w:val="D5604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77AA7"/>
    <w:multiLevelType w:val="hybridMultilevel"/>
    <w:tmpl w:val="74B013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3D17B6"/>
    <w:multiLevelType w:val="hybridMultilevel"/>
    <w:tmpl w:val="92347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6345C"/>
    <w:multiLevelType w:val="multilevel"/>
    <w:tmpl w:val="F552CA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2415C2C"/>
    <w:multiLevelType w:val="multilevel"/>
    <w:tmpl w:val="946A4F3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2F5519D"/>
    <w:multiLevelType w:val="hybridMultilevel"/>
    <w:tmpl w:val="78E68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A0D9F"/>
    <w:multiLevelType w:val="hybridMultilevel"/>
    <w:tmpl w:val="2F46D594"/>
    <w:lvl w:ilvl="0" w:tplc="CADE295C">
      <w:start w:val="1"/>
      <w:numFmt w:val="decimal"/>
      <w:lvlText w:val="%1."/>
      <w:lvlJc w:val="left"/>
      <w:pPr>
        <w:ind w:left="720" w:hanging="360"/>
      </w:pPr>
      <w:rPr>
        <w:rFonts w:ascii="Calibri" w:eastAsia="Times New Roman" w:hAnsi="Calibri"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02359E"/>
    <w:multiLevelType w:val="hybridMultilevel"/>
    <w:tmpl w:val="7C0426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83F225B"/>
    <w:multiLevelType w:val="multilevel"/>
    <w:tmpl w:val="467C7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072016"/>
    <w:multiLevelType w:val="hybridMultilevel"/>
    <w:tmpl w:val="1D9C4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317C31"/>
    <w:multiLevelType w:val="multilevel"/>
    <w:tmpl w:val="5900B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FA33B69"/>
    <w:multiLevelType w:val="hybridMultilevel"/>
    <w:tmpl w:val="BD0AB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7A0EA1"/>
    <w:multiLevelType w:val="hybridMultilevel"/>
    <w:tmpl w:val="A65E0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734E16"/>
    <w:multiLevelType w:val="hybridMultilevel"/>
    <w:tmpl w:val="B4B0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BB2253"/>
    <w:multiLevelType w:val="hybridMultilevel"/>
    <w:tmpl w:val="D51892FA"/>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2" w15:restartNumberingAfterBreak="0">
    <w:nsid w:val="3D3F6C52"/>
    <w:multiLevelType w:val="multilevel"/>
    <w:tmpl w:val="C2C0E2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05E242A"/>
    <w:multiLevelType w:val="hybridMultilevel"/>
    <w:tmpl w:val="201661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2493062"/>
    <w:multiLevelType w:val="hybridMultilevel"/>
    <w:tmpl w:val="028E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700AD4"/>
    <w:multiLevelType w:val="hybridMultilevel"/>
    <w:tmpl w:val="297E3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996012"/>
    <w:multiLevelType w:val="hybridMultilevel"/>
    <w:tmpl w:val="C1C2B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892E83"/>
    <w:multiLevelType w:val="multilevel"/>
    <w:tmpl w:val="126AC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D07AC9"/>
    <w:multiLevelType w:val="hybridMultilevel"/>
    <w:tmpl w:val="C1B82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8D1E46"/>
    <w:multiLevelType w:val="hybridMultilevel"/>
    <w:tmpl w:val="3064F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C27C8"/>
    <w:multiLevelType w:val="hybridMultilevel"/>
    <w:tmpl w:val="D15AF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D37699"/>
    <w:multiLevelType w:val="hybridMultilevel"/>
    <w:tmpl w:val="E764AAC8"/>
    <w:lvl w:ilvl="0" w:tplc="968AAE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CA6B57"/>
    <w:multiLevelType w:val="hybridMultilevel"/>
    <w:tmpl w:val="0D5E3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C72907"/>
    <w:multiLevelType w:val="multilevel"/>
    <w:tmpl w:val="553C3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04E509C"/>
    <w:multiLevelType w:val="multilevel"/>
    <w:tmpl w:val="5042430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0B65F31"/>
    <w:multiLevelType w:val="hybridMultilevel"/>
    <w:tmpl w:val="388E0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FF6E50"/>
    <w:multiLevelType w:val="multilevel"/>
    <w:tmpl w:val="638C8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036C69"/>
    <w:multiLevelType w:val="multilevel"/>
    <w:tmpl w:val="8D2EA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253489D"/>
    <w:multiLevelType w:val="multilevel"/>
    <w:tmpl w:val="8D5EC4C8"/>
    <w:lvl w:ilvl="0">
      <w:start w:val="1"/>
      <w:numFmt w:val="decimal"/>
      <w:lvlText w:val="%1."/>
      <w:lvlJc w:val="left"/>
      <w:pPr>
        <w:tabs>
          <w:tab w:val="num" w:pos="720"/>
        </w:tabs>
        <w:ind w:left="720" w:hanging="360"/>
      </w:pPr>
      <w:rPr>
        <w:rFonts w:ascii="Aptos" w:eastAsia="Times New Roman" w:hAnsi="Aptos" w:cs="Segoe U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05592A"/>
    <w:multiLevelType w:val="hybridMultilevel"/>
    <w:tmpl w:val="27A06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175B1E"/>
    <w:multiLevelType w:val="hybridMultilevel"/>
    <w:tmpl w:val="0F488F48"/>
    <w:lvl w:ilvl="0" w:tplc="BF0CAA9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1A5FC1"/>
    <w:multiLevelType w:val="hybridMultilevel"/>
    <w:tmpl w:val="6A580AF0"/>
    <w:lvl w:ilvl="0" w:tplc="FEDA77E8">
      <w:start w:val="1"/>
      <w:numFmt w:val="bullet"/>
      <w:lvlText w:val="•"/>
      <w:lvlJc w:val="left"/>
      <w:pPr>
        <w:tabs>
          <w:tab w:val="num" w:pos="720"/>
        </w:tabs>
        <w:ind w:left="720" w:hanging="360"/>
      </w:pPr>
      <w:rPr>
        <w:rFonts w:ascii="Arial" w:hAnsi="Arial" w:cs="Times New Roman" w:hint="default"/>
      </w:rPr>
    </w:lvl>
    <w:lvl w:ilvl="1" w:tplc="6A500026">
      <w:start w:val="1"/>
      <w:numFmt w:val="bullet"/>
      <w:lvlText w:val="•"/>
      <w:lvlJc w:val="left"/>
      <w:pPr>
        <w:tabs>
          <w:tab w:val="num" w:pos="1440"/>
        </w:tabs>
        <w:ind w:left="1440" w:hanging="360"/>
      </w:pPr>
      <w:rPr>
        <w:rFonts w:ascii="Arial" w:hAnsi="Arial" w:cs="Times New Roman" w:hint="default"/>
      </w:rPr>
    </w:lvl>
    <w:lvl w:ilvl="2" w:tplc="25E04AF2">
      <w:start w:val="1"/>
      <w:numFmt w:val="bullet"/>
      <w:lvlText w:val="•"/>
      <w:lvlJc w:val="left"/>
      <w:pPr>
        <w:tabs>
          <w:tab w:val="num" w:pos="2160"/>
        </w:tabs>
        <w:ind w:left="2160" w:hanging="360"/>
      </w:pPr>
      <w:rPr>
        <w:rFonts w:ascii="Arial" w:hAnsi="Arial" w:cs="Times New Roman" w:hint="default"/>
      </w:rPr>
    </w:lvl>
    <w:lvl w:ilvl="3" w:tplc="9D6A604A">
      <w:start w:val="1"/>
      <w:numFmt w:val="bullet"/>
      <w:lvlText w:val="•"/>
      <w:lvlJc w:val="left"/>
      <w:pPr>
        <w:tabs>
          <w:tab w:val="num" w:pos="2880"/>
        </w:tabs>
        <w:ind w:left="2880" w:hanging="360"/>
      </w:pPr>
      <w:rPr>
        <w:rFonts w:ascii="Arial" w:hAnsi="Arial" w:cs="Times New Roman" w:hint="default"/>
      </w:rPr>
    </w:lvl>
    <w:lvl w:ilvl="4" w:tplc="6F52F630">
      <w:start w:val="1"/>
      <w:numFmt w:val="bullet"/>
      <w:lvlText w:val="•"/>
      <w:lvlJc w:val="left"/>
      <w:pPr>
        <w:tabs>
          <w:tab w:val="num" w:pos="3600"/>
        </w:tabs>
        <w:ind w:left="3600" w:hanging="360"/>
      </w:pPr>
      <w:rPr>
        <w:rFonts w:ascii="Arial" w:hAnsi="Arial" w:cs="Times New Roman" w:hint="default"/>
      </w:rPr>
    </w:lvl>
    <w:lvl w:ilvl="5" w:tplc="139A5C00">
      <w:start w:val="1"/>
      <w:numFmt w:val="bullet"/>
      <w:lvlText w:val="•"/>
      <w:lvlJc w:val="left"/>
      <w:pPr>
        <w:tabs>
          <w:tab w:val="num" w:pos="4320"/>
        </w:tabs>
        <w:ind w:left="4320" w:hanging="360"/>
      </w:pPr>
      <w:rPr>
        <w:rFonts w:ascii="Arial" w:hAnsi="Arial" w:cs="Times New Roman" w:hint="default"/>
      </w:rPr>
    </w:lvl>
    <w:lvl w:ilvl="6" w:tplc="E5545056">
      <w:start w:val="1"/>
      <w:numFmt w:val="bullet"/>
      <w:lvlText w:val="•"/>
      <w:lvlJc w:val="left"/>
      <w:pPr>
        <w:tabs>
          <w:tab w:val="num" w:pos="5040"/>
        </w:tabs>
        <w:ind w:left="5040" w:hanging="360"/>
      </w:pPr>
      <w:rPr>
        <w:rFonts w:ascii="Arial" w:hAnsi="Arial" w:cs="Times New Roman" w:hint="default"/>
      </w:rPr>
    </w:lvl>
    <w:lvl w:ilvl="7" w:tplc="5E124EF8">
      <w:start w:val="1"/>
      <w:numFmt w:val="bullet"/>
      <w:lvlText w:val="•"/>
      <w:lvlJc w:val="left"/>
      <w:pPr>
        <w:tabs>
          <w:tab w:val="num" w:pos="5760"/>
        </w:tabs>
        <w:ind w:left="5760" w:hanging="360"/>
      </w:pPr>
      <w:rPr>
        <w:rFonts w:ascii="Arial" w:hAnsi="Arial" w:cs="Times New Roman" w:hint="default"/>
      </w:rPr>
    </w:lvl>
    <w:lvl w:ilvl="8" w:tplc="103626BA">
      <w:start w:val="1"/>
      <w:numFmt w:val="bullet"/>
      <w:lvlText w:val="•"/>
      <w:lvlJc w:val="left"/>
      <w:pPr>
        <w:tabs>
          <w:tab w:val="num" w:pos="6480"/>
        </w:tabs>
        <w:ind w:left="6480" w:hanging="360"/>
      </w:pPr>
      <w:rPr>
        <w:rFonts w:ascii="Arial" w:hAnsi="Arial" w:cs="Times New Roman" w:hint="default"/>
      </w:rPr>
    </w:lvl>
  </w:abstractNum>
  <w:abstractNum w:abstractNumId="44" w15:restartNumberingAfterBreak="0">
    <w:nsid w:val="758127B4"/>
    <w:multiLevelType w:val="multilevel"/>
    <w:tmpl w:val="D0EA2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AD1480"/>
    <w:multiLevelType w:val="hybridMultilevel"/>
    <w:tmpl w:val="29C01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4A32C3"/>
    <w:multiLevelType w:val="multilevel"/>
    <w:tmpl w:val="2FD441EC"/>
    <w:lvl w:ilvl="0">
      <w:start w:val="1"/>
      <w:numFmt w:val="bullet"/>
      <w:lvlText w:val=""/>
      <w:lvlJc w:val="left"/>
      <w:pPr>
        <w:tabs>
          <w:tab w:val="num" w:pos="2520"/>
        </w:tabs>
        <w:ind w:left="2520" w:hanging="360"/>
      </w:pPr>
      <w:rPr>
        <w:rFonts w:ascii="Symbol" w:hAnsi="Symbol" w:hint="default"/>
        <w:sz w:val="20"/>
      </w:rPr>
    </w:lvl>
    <w:lvl w:ilvl="1">
      <w:start w:val="1"/>
      <w:numFmt w:val="bullet"/>
      <w:lvlText w:val=""/>
      <w:lvlJc w:val="left"/>
      <w:pPr>
        <w:tabs>
          <w:tab w:val="num" w:pos="3240"/>
        </w:tabs>
        <w:ind w:left="3240" w:hanging="360"/>
      </w:pPr>
      <w:rPr>
        <w:rFonts w:ascii="Symbol" w:hAnsi="Symbol" w:hint="default"/>
        <w:sz w:val="20"/>
      </w:rPr>
    </w:lvl>
    <w:lvl w:ilvl="2">
      <w:start w:val="1"/>
      <w:numFmt w:val="bullet"/>
      <w:lvlText w:val=""/>
      <w:lvlJc w:val="left"/>
      <w:pPr>
        <w:tabs>
          <w:tab w:val="num" w:pos="3960"/>
        </w:tabs>
        <w:ind w:left="3960" w:hanging="360"/>
      </w:pPr>
      <w:rPr>
        <w:rFonts w:ascii="Symbol" w:hAnsi="Symbol" w:hint="default"/>
        <w:sz w:val="20"/>
      </w:rPr>
    </w:lvl>
    <w:lvl w:ilvl="3">
      <w:start w:val="1"/>
      <w:numFmt w:val="bullet"/>
      <w:lvlText w:val=""/>
      <w:lvlJc w:val="left"/>
      <w:pPr>
        <w:tabs>
          <w:tab w:val="num" w:pos="4680"/>
        </w:tabs>
        <w:ind w:left="4680" w:hanging="360"/>
      </w:pPr>
      <w:rPr>
        <w:rFonts w:ascii="Symbol" w:hAnsi="Symbol" w:hint="default"/>
        <w:sz w:val="20"/>
      </w:rPr>
    </w:lvl>
    <w:lvl w:ilvl="4">
      <w:start w:val="1"/>
      <w:numFmt w:val="bullet"/>
      <w:lvlText w:val=""/>
      <w:lvlJc w:val="left"/>
      <w:pPr>
        <w:tabs>
          <w:tab w:val="num" w:pos="5400"/>
        </w:tabs>
        <w:ind w:left="5400" w:hanging="360"/>
      </w:pPr>
      <w:rPr>
        <w:rFonts w:ascii="Symbol" w:hAnsi="Symbol" w:hint="default"/>
        <w:sz w:val="20"/>
      </w:rPr>
    </w:lvl>
    <w:lvl w:ilvl="5">
      <w:start w:val="1"/>
      <w:numFmt w:val="bullet"/>
      <w:lvlText w:val=""/>
      <w:lvlJc w:val="left"/>
      <w:pPr>
        <w:tabs>
          <w:tab w:val="num" w:pos="6120"/>
        </w:tabs>
        <w:ind w:left="6120" w:hanging="360"/>
      </w:pPr>
      <w:rPr>
        <w:rFonts w:ascii="Symbol" w:hAnsi="Symbol" w:hint="default"/>
        <w:sz w:val="20"/>
      </w:rPr>
    </w:lvl>
    <w:lvl w:ilvl="6">
      <w:start w:val="1"/>
      <w:numFmt w:val="bullet"/>
      <w:lvlText w:val=""/>
      <w:lvlJc w:val="left"/>
      <w:pPr>
        <w:tabs>
          <w:tab w:val="num" w:pos="6840"/>
        </w:tabs>
        <w:ind w:left="6840" w:hanging="360"/>
      </w:pPr>
      <w:rPr>
        <w:rFonts w:ascii="Symbol" w:hAnsi="Symbol" w:hint="default"/>
        <w:sz w:val="20"/>
      </w:rPr>
    </w:lvl>
    <w:lvl w:ilvl="7">
      <w:start w:val="1"/>
      <w:numFmt w:val="bullet"/>
      <w:lvlText w:val=""/>
      <w:lvlJc w:val="left"/>
      <w:pPr>
        <w:tabs>
          <w:tab w:val="num" w:pos="7560"/>
        </w:tabs>
        <w:ind w:left="7560" w:hanging="360"/>
      </w:pPr>
      <w:rPr>
        <w:rFonts w:ascii="Symbol" w:hAnsi="Symbol" w:hint="default"/>
        <w:sz w:val="20"/>
      </w:rPr>
    </w:lvl>
    <w:lvl w:ilvl="8">
      <w:start w:val="1"/>
      <w:numFmt w:val="bullet"/>
      <w:lvlText w:val=""/>
      <w:lvlJc w:val="left"/>
      <w:pPr>
        <w:tabs>
          <w:tab w:val="num" w:pos="8280"/>
        </w:tabs>
        <w:ind w:left="8280" w:hanging="360"/>
      </w:pPr>
      <w:rPr>
        <w:rFonts w:ascii="Symbol" w:hAnsi="Symbol" w:hint="default"/>
        <w:sz w:val="20"/>
      </w:rPr>
    </w:lvl>
  </w:abstractNum>
  <w:num w:numId="1" w16cid:durableId="11019522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3013441">
    <w:abstractNumId w:val="42"/>
  </w:num>
  <w:num w:numId="3" w16cid:durableId="1695038733">
    <w:abstractNumId w:val="26"/>
  </w:num>
  <w:num w:numId="4" w16cid:durableId="535778495">
    <w:abstractNumId w:val="8"/>
  </w:num>
  <w:num w:numId="5" w16cid:durableId="471335140">
    <w:abstractNumId w:val="11"/>
  </w:num>
  <w:num w:numId="6" w16cid:durableId="1748720766">
    <w:abstractNumId w:val="6"/>
  </w:num>
  <w:num w:numId="7" w16cid:durableId="1679116172">
    <w:abstractNumId w:val="33"/>
  </w:num>
  <w:num w:numId="8" w16cid:durableId="301546096">
    <w:abstractNumId w:val="40"/>
  </w:num>
  <w:num w:numId="9" w16cid:durableId="2055931813">
    <w:abstractNumId w:val="29"/>
  </w:num>
  <w:num w:numId="10" w16cid:durableId="1837182961">
    <w:abstractNumId w:val="2"/>
  </w:num>
  <w:num w:numId="11" w16cid:durableId="10525354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4712129">
    <w:abstractNumId w:val="12"/>
  </w:num>
  <w:num w:numId="13" w16cid:durableId="599027790">
    <w:abstractNumId w:val="5"/>
  </w:num>
  <w:num w:numId="14" w16cid:durableId="1172598911">
    <w:abstractNumId w:val="1"/>
  </w:num>
  <w:num w:numId="15" w16cid:durableId="576132095">
    <w:abstractNumId w:val="14"/>
  </w:num>
  <w:num w:numId="16" w16cid:durableId="49698530">
    <w:abstractNumId w:val="44"/>
  </w:num>
  <w:num w:numId="17" w16cid:durableId="1289048473">
    <w:abstractNumId w:val="28"/>
  </w:num>
  <w:num w:numId="18" w16cid:durableId="273555951">
    <w:abstractNumId w:val="17"/>
  </w:num>
  <w:num w:numId="19" w16cid:durableId="624048120">
    <w:abstractNumId w:val="30"/>
  </w:num>
  <w:num w:numId="20" w16cid:durableId="18297101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5652476">
    <w:abstractNumId w:val="24"/>
  </w:num>
  <w:num w:numId="22" w16cid:durableId="1188638857">
    <w:abstractNumId w:val="19"/>
  </w:num>
  <w:num w:numId="23" w16cid:durableId="22901905">
    <w:abstractNumId w:val="32"/>
  </w:num>
  <w:num w:numId="24" w16cid:durableId="689842638">
    <w:abstractNumId w:val="36"/>
  </w:num>
  <w:num w:numId="25" w16cid:durableId="1391609789">
    <w:abstractNumId w:val="15"/>
  </w:num>
  <w:num w:numId="26" w16cid:durableId="1620409504">
    <w:abstractNumId w:val="27"/>
  </w:num>
  <w:num w:numId="27" w16cid:durableId="1288241663">
    <w:abstractNumId w:val="0"/>
  </w:num>
  <w:num w:numId="28" w16cid:durableId="795104030">
    <w:abstractNumId w:val="3"/>
  </w:num>
  <w:num w:numId="29" w16cid:durableId="817768544">
    <w:abstractNumId w:val="31"/>
  </w:num>
  <w:num w:numId="30" w16cid:durableId="1171794906">
    <w:abstractNumId w:val="18"/>
  </w:num>
  <w:num w:numId="31" w16cid:durableId="577598620">
    <w:abstractNumId w:val="39"/>
  </w:num>
  <w:num w:numId="32" w16cid:durableId="12826138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0159902">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671442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284937">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9190808">
    <w:abstractNumId w:val="43"/>
  </w:num>
  <w:num w:numId="37" w16cid:durableId="856846525">
    <w:abstractNumId w:val="46"/>
  </w:num>
  <w:num w:numId="38" w16cid:durableId="498421382">
    <w:abstractNumId w:val="46"/>
    <w:lvlOverride w:ilvl="0">
      <w:startOverride w:val="1"/>
    </w:lvlOverride>
    <w:lvlOverride w:ilvl="1"/>
    <w:lvlOverride w:ilvl="2"/>
    <w:lvlOverride w:ilvl="3"/>
    <w:lvlOverride w:ilvl="4"/>
    <w:lvlOverride w:ilvl="5"/>
    <w:lvlOverride w:ilvl="6"/>
    <w:lvlOverride w:ilvl="7"/>
    <w:lvlOverride w:ilvl="8"/>
  </w:num>
  <w:num w:numId="39" w16cid:durableId="65348314">
    <w:abstractNumId w:val="25"/>
  </w:num>
  <w:num w:numId="40" w16cid:durableId="1559902830">
    <w:abstractNumId w:val="20"/>
  </w:num>
  <w:num w:numId="41" w16cid:durableId="1274752202">
    <w:abstractNumId w:val="37"/>
  </w:num>
  <w:num w:numId="42" w16cid:durableId="2011173559">
    <w:abstractNumId w:val="7"/>
  </w:num>
  <w:num w:numId="43" w16cid:durableId="1180045418">
    <w:abstractNumId w:val="41"/>
  </w:num>
  <w:num w:numId="44" w16cid:durableId="1825732125">
    <w:abstractNumId w:val="45"/>
  </w:num>
  <w:num w:numId="45" w16cid:durableId="1158882888">
    <w:abstractNumId w:val="23"/>
  </w:num>
  <w:num w:numId="46" w16cid:durableId="1332373977">
    <w:abstractNumId w:val="4"/>
  </w:num>
  <w:num w:numId="47" w16cid:durableId="2017533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333695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3816"/>
    <w:rsid w:val="00003B79"/>
    <w:rsid w:val="00005031"/>
    <w:rsid w:val="0001019E"/>
    <w:rsid w:val="00014050"/>
    <w:rsid w:val="000146E1"/>
    <w:rsid w:val="000156BE"/>
    <w:rsid w:val="0002184C"/>
    <w:rsid w:val="00022B8E"/>
    <w:rsid w:val="00026113"/>
    <w:rsid w:val="000355BA"/>
    <w:rsid w:val="00037414"/>
    <w:rsid w:val="00053CEF"/>
    <w:rsid w:val="0006042A"/>
    <w:rsid w:val="00062806"/>
    <w:rsid w:val="00065A99"/>
    <w:rsid w:val="00067B49"/>
    <w:rsid w:val="000732B3"/>
    <w:rsid w:val="00074766"/>
    <w:rsid w:val="0007696E"/>
    <w:rsid w:val="00077265"/>
    <w:rsid w:val="00077AF0"/>
    <w:rsid w:val="0008120D"/>
    <w:rsid w:val="00081D37"/>
    <w:rsid w:val="00082147"/>
    <w:rsid w:val="00084FF4"/>
    <w:rsid w:val="000869E3"/>
    <w:rsid w:val="00090146"/>
    <w:rsid w:val="0009085B"/>
    <w:rsid w:val="0009238F"/>
    <w:rsid w:val="000963FD"/>
    <w:rsid w:val="000970B2"/>
    <w:rsid w:val="000A07E9"/>
    <w:rsid w:val="000A1F2F"/>
    <w:rsid w:val="000A3C9B"/>
    <w:rsid w:val="000A5C07"/>
    <w:rsid w:val="000A6417"/>
    <w:rsid w:val="000A6D41"/>
    <w:rsid w:val="000C1397"/>
    <w:rsid w:val="000D4F78"/>
    <w:rsid w:val="000E019F"/>
    <w:rsid w:val="000E0289"/>
    <w:rsid w:val="000E64AE"/>
    <w:rsid w:val="000E658E"/>
    <w:rsid w:val="000F7A3C"/>
    <w:rsid w:val="00100FB9"/>
    <w:rsid w:val="00102E3E"/>
    <w:rsid w:val="00103470"/>
    <w:rsid w:val="0010444A"/>
    <w:rsid w:val="00110BFA"/>
    <w:rsid w:val="00136031"/>
    <w:rsid w:val="001369CE"/>
    <w:rsid w:val="001376F1"/>
    <w:rsid w:val="00146020"/>
    <w:rsid w:val="00150C74"/>
    <w:rsid w:val="00151D65"/>
    <w:rsid w:val="00152ADC"/>
    <w:rsid w:val="00160DB2"/>
    <w:rsid w:val="001618BD"/>
    <w:rsid w:val="00163384"/>
    <w:rsid w:val="00165F69"/>
    <w:rsid w:val="00175FE6"/>
    <w:rsid w:val="00181CF0"/>
    <w:rsid w:val="001A2A49"/>
    <w:rsid w:val="001A2C61"/>
    <w:rsid w:val="001A763F"/>
    <w:rsid w:val="001B248C"/>
    <w:rsid w:val="001B263C"/>
    <w:rsid w:val="001B5FAF"/>
    <w:rsid w:val="001C1DCE"/>
    <w:rsid w:val="001D1AC0"/>
    <w:rsid w:val="001D5C96"/>
    <w:rsid w:val="001E1197"/>
    <w:rsid w:val="001E1709"/>
    <w:rsid w:val="001E4BF3"/>
    <w:rsid w:val="001E6A87"/>
    <w:rsid w:val="001F1065"/>
    <w:rsid w:val="001F3B47"/>
    <w:rsid w:val="001F6FB9"/>
    <w:rsid w:val="002022D5"/>
    <w:rsid w:val="00206374"/>
    <w:rsid w:val="00216F2C"/>
    <w:rsid w:val="00217254"/>
    <w:rsid w:val="0021756A"/>
    <w:rsid w:val="00226764"/>
    <w:rsid w:val="00233839"/>
    <w:rsid w:val="002362F1"/>
    <w:rsid w:val="00237C39"/>
    <w:rsid w:val="00240ED7"/>
    <w:rsid w:val="00242D3B"/>
    <w:rsid w:val="002465DF"/>
    <w:rsid w:val="00252F1C"/>
    <w:rsid w:val="00253A1A"/>
    <w:rsid w:val="002573A9"/>
    <w:rsid w:val="00262213"/>
    <w:rsid w:val="00264CFF"/>
    <w:rsid w:val="002751B3"/>
    <w:rsid w:val="00277895"/>
    <w:rsid w:val="0028299B"/>
    <w:rsid w:val="00283CE8"/>
    <w:rsid w:val="0029286A"/>
    <w:rsid w:val="002976A9"/>
    <w:rsid w:val="002D1173"/>
    <w:rsid w:val="002D15AA"/>
    <w:rsid w:val="002D2F0D"/>
    <w:rsid w:val="002D2F87"/>
    <w:rsid w:val="002D76E8"/>
    <w:rsid w:val="002E171C"/>
    <w:rsid w:val="002E52F1"/>
    <w:rsid w:val="002E71D7"/>
    <w:rsid w:val="002E78FE"/>
    <w:rsid w:val="002F4AB5"/>
    <w:rsid w:val="0031464C"/>
    <w:rsid w:val="00317A55"/>
    <w:rsid w:val="003242A7"/>
    <w:rsid w:val="00325878"/>
    <w:rsid w:val="00327383"/>
    <w:rsid w:val="003279A5"/>
    <w:rsid w:val="00330667"/>
    <w:rsid w:val="00341461"/>
    <w:rsid w:val="0034675E"/>
    <w:rsid w:val="00353DC1"/>
    <w:rsid w:val="00355683"/>
    <w:rsid w:val="00356362"/>
    <w:rsid w:val="00356F1D"/>
    <w:rsid w:val="00360948"/>
    <w:rsid w:val="003635C0"/>
    <w:rsid w:val="00364E0D"/>
    <w:rsid w:val="0037261F"/>
    <w:rsid w:val="003809F4"/>
    <w:rsid w:val="00380FD0"/>
    <w:rsid w:val="00385203"/>
    <w:rsid w:val="00385B07"/>
    <w:rsid w:val="0039085E"/>
    <w:rsid w:val="00390EF4"/>
    <w:rsid w:val="00391A85"/>
    <w:rsid w:val="003A620A"/>
    <w:rsid w:val="003C3DF2"/>
    <w:rsid w:val="003C691A"/>
    <w:rsid w:val="003C76F4"/>
    <w:rsid w:val="003E1622"/>
    <w:rsid w:val="003E43C1"/>
    <w:rsid w:val="003E5495"/>
    <w:rsid w:val="003F66FB"/>
    <w:rsid w:val="003F6740"/>
    <w:rsid w:val="0040464E"/>
    <w:rsid w:val="00404B3C"/>
    <w:rsid w:val="0040715B"/>
    <w:rsid w:val="00407E5C"/>
    <w:rsid w:val="004103CA"/>
    <w:rsid w:val="00414ACF"/>
    <w:rsid w:val="00415A99"/>
    <w:rsid w:val="004168F6"/>
    <w:rsid w:val="00417D5B"/>
    <w:rsid w:val="00422AF0"/>
    <w:rsid w:val="00423288"/>
    <w:rsid w:val="004305DD"/>
    <w:rsid w:val="004360D4"/>
    <w:rsid w:val="00444E41"/>
    <w:rsid w:val="00445125"/>
    <w:rsid w:val="00454319"/>
    <w:rsid w:val="004546E2"/>
    <w:rsid w:val="00457849"/>
    <w:rsid w:val="004617F2"/>
    <w:rsid w:val="00466A5B"/>
    <w:rsid w:val="004738FE"/>
    <w:rsid w:val="00480E0B"/>
    <w:rsid w:val="004831D2"/>
    <w:rsid w:val="00483DDC"/>
    <w:rsid w:val="00487930"/>
    <w:rsid w:val="00493D03"/>
    <w:rsid w:val="00497D55"/>
    <w:rsid w:val="004A1F3A"/>
    <w:rsid w:val="004B06A4"/>
    <w:rsid w:val="004B18A2"/>
    <w:rsid w:val="004B3687"/>
    <w:rsid w:val="004B6237"/>
    <w:rsid w:val="004C2A5E"/>
    <w:rsid w:val="004C742D"/>
    <w:rsid w:val="004C7436"/>
    <w:rsid w:val="004D536D"/>
    <w:rsid w:val="004F04EC"/>
    <w:rsid w:val="004F5896"/>
    <w:rsid w:val="00500713"/>
    <w:rsid w:val="00502547"/>
    <w:rsid w:val="00507F7D"/>
    <w:rsid w:val="00513649"/>
    <w:rsid w:val="00515C3C"/>
    <w:rsid w:val="005208CF"/>
    <w:rsid w:val="005215E7"/>
    <w:rsid w:val="005336BF"/>
    <w:rsid w:val="00550DB3"/>
    <w:rsid w:val="00552210"/>
    <w:rsid w:val="00556E10"/>
    <w:rsid w:val="0055713E"/>
    <w:rsid w:val="0056344A"/>
    <w:rsid w:val="0056424B"/>
    <w:rsid w:val="00571602"/>
    <w:rsid w:val="005970EB"/>
    <w:rsid w:val="005C33FA"/>
    <w:rsid w:val="005C50CC"/>
    <w:rsid w:val="005D0E6E"/>
    <w:rsid w:val="005D0EA0"/>
    <w:rsid w:val="005D687A"/>
    <w:rsid w:val="005E0280"/>
    <w:rsid w:val="005E1185"/>
    <w:rsid w:val="005E351E"/>
    <w:rsid w:val="005E4DD6"/>
    <w:rsid w:val="005F471E"/>
    <w:rsid w:val="005F5B7E"/>
    <w:rsid w:val="005F7A6E"/>
    <w:rsid w:val="00603F03"/>
    <w:rsid w:val="006045C8"/>
    <w:rsid w:val="00610A62"/>
    <w:rsid w:val="006115F7"/>
    <w:rsid w:val="00612F79"/>
    <w:rsid w:val="0061508E"/>
    <w:rsid w:val="0062778D"/>
    <w:rsid w:val="00631DA7"/>
    <w:rsid w:val="00632E69"/>
    <w:rsid w:val="00650E06"/>
    <w:rsid w:val="00652126"/>
    <w:rsid w:val="0066074B"/>
    <w:rsid w:val="00666896"/>
    <w:rsid w:val="006802D4"/>
    <w:rsid w:val="00682080"/>
    <w:rsid w:val="00686EBC"/>
    <w:rsid w:val="00687DF4"/>
    <w:rsid w:val="00694FC9"/>
    <w:rsid w:val="006A1F91"/>
    <w:rsid w:val="006A2946"/>
    <w:rsid w:val="006A2E9E"/>
    <w:rsid w:val="006A3302"/>
    <w:rsid w:val="006A4239"/>
    <w:rsid w:val="006A56AC"/>
    <w:rsid w:val="006C2108"/>
    <w:rsid w:val="006C2C50"/>
    <w:rsid w:val="006C2EA6"/>
    <w:rsid w:val="006C3375"/>
    <w:rsid w:val="006D0317"/>
    <w:rsid w:val="006D47DB"/>
    <w:rsid w:val="006F148B"/>
    <w:rsid w:val="006F5BB8"/>
    <w:rsid w:val="00701C47"/>
    <w:rsid w:val="0070322A"/>
    <w:rsid w:val="00704B99"/>
    <w:rsid w:val="00706DEF"/>
    <w:rsid w:val="00710A31"/>
    <w:rsid w:val="00720047"/>
    <w:rsid w:val="007203CC"/>
    <w:rsid w:val="007230E0"/>
    <w:rsid w:val="00726CBE"/>
    <w:rsid w:val="0073652F"/>
    <w:rsid w:val="00741DAB"/>
    <w:rsid w:val="007625F9"/>
    <w:rsid w:val="00770D9E"/>
    <w:rsid w:val="00775CA0"/>
    <w:rsid w:val="007813A5"/>
    <w:rsid w:val="00782689"/>
    <w:rsid w:val="007837CB"/>
    <w:rsid w:val="00785E17"/>
    <w:rsid w:val="0078680E"/>
    <w:rsid w:val="00790F6B"/>
    <w:rsid w:val="00794F0E"/>
    <w:rsid w:val="007A5E18"/>
    <w:rsid w:val="007B67FD"/>
    <w:rsid w:val="007B71C7"/>
    <w:rsid w:val="007C16F9"/>
    <w:rsid w:val="007C6F1D"/>
    <w:rsid w:val="007C7084"/>
    <w:rsid w:val="007D182E"/>
    <w:rsid w:val="007D2072"/>
    <w:rsid w:val="007D4F01"/>
    <w:rsid w:val="007E2A9F"/>
    <w:rsid w:val="007F1F11"/>
    <w:rsid w:val="007F615A"/>
    <w:rsid w:val="00800A46"/>
    <w:rsid w:val="0080347C"/>
    <w:rsid w:val="00804FDC"/>
    <w:rsid w:val="008051FA"/>
    <w:rsid w:val="00805BF6"/>
    <w:rsid w:val="00822677"/>
    <w:rsid w:val="0082562A"/>
    <w:rsid w:val="0084330C"/>
    <w:rsid w:val="00845EB9"/>
    <w:rsid w:val="00845F51"/>
    <w:rsid w:val="00847EE9"/>
    <w:rsid w:val="0085579A"/>
    <w:rsid w:val="0086021B"/>
    <w:rsid w:val="00861DCD"/>
    <w:rsid w:val="008637BD"/>
    <w:rsid w:val="0086607F"/>
    <w:rsid w:val="00866566"/>
    <w:rsid w:val="00875C98"/>
    <w:rsid w:val="00884FE8"/>
    <w:rsid w:val="00885B18"/>
    <w:rsid w:val="00885E04"/>
    <w:rsid w:val="00886D95"/>
    <w:rsid w:val="008928EB"/>
    <w:rsid w:val="00896743"/>
    <w:rsid w:val="00896AF8"/>
    <w:rsid w:val="008A2AE9"/>
    <w:rsid w:val="008A42AA"/>
    <w:rsid w:val="008A463B"/>
    <w:rsid w:val="008A6435"/>
    <w:rsid w:val="008B1807"/>
    <w:rsid w:val="008B6E32"/>
    <w:rsid w:val="008C0275"/>
    <w:rsid w:val="008D48C0"/>
    <w:rsid w:val="008D537E"/>
    <w:rsid w:val="008D73C4"/>
    <w:rsid w:val="008F1790"/>
    <w:rsid w:val="008F1C06"/>
    <w:rsid w:val="008F2B6E"/>
    <w:rsid w:val="008F5942"/>
    <w:rsid w:val="008F77D3"/>
    <w:rsid w:val="008F7DE9"/>
    <w:rsid w:val="009066B2"/>
    <w:rsid w:val="009072AD"/>
    <w:rsid w:val="009165E4"/>
    <w:rsid w:val="00922708"/>
    <w:rsid w:val="00930171"/>
    <w:rsid w:val="00937A01"/>
    <w:rsid w:val="0094191A"/>
    <w:rsid w:val="009449C1"/>
    <w:rsid w:val="009453FD"/>
    <w:rsid w:val="00961844"/>
    <w:rsid w:val="00965086"/>
    <w:rsid w:val="00970541"/>
    <w:rsid w:val="009741AA"/>
    <w:rsid w:val="00977EB6"/>
    <w:rsid w:val="00983545"/>
    <w:rsid w:val="009854D1"/>
    <w:rsid w:val="009857FA"/>
    <w:rsid w:val="00997832"/>
    <w:rsid w:val="009A0F18"/>
    <w:rsid w:val="009A276B"/>
    <w:rsid w:val="009A7C48"/>
    <w:rsid w:val="009B0AA4"/>
    <w:rsid w:val="009B6304"/>
    <w:rsid w:val="009C3982"/>
    <w:rsid w:val="009C680A"/>
    <w:rsid w:val="009C6B56"/>
    <w:rsid w:val="009D4E9D"/>
    <w:rsid w:val="009D6AE0"/>
    <w:rsid w:val="009E037E"/>
    <w:rsid w:val="009E1D02"/>
    <w:rsid w:val="009F0B46"/>
    <w:rsid w:val="009F232E"/>
    <w:rsid w:val="009F26AC"/>
    <w:rsid w:val="009F38F6"/>
    <w:rsid w:val="009F425E"/>
    <w:rsid w:val="009F5EFE"/>
    <w:rsid w:val="00A06862"/>
    <w:rsid w:val="00A10C95"/>
    <w:rsid w:val="00A15D86"/>
    <w:rsid w:val="00A354F4"/>
    <w:rsid w:val="00A41082"/>
    <w:rsid w:val="00A41379"/>
    <w:rsid w:val="00A42CDD"/>
    <w:rsid w:val="00A44EA9"/>
    <w:rsid w:val="00A50425"/>
    <w:rsid w:val="00A50DAA"/>
    <w:rsid w:val="00A52DC0"/>
    <w:rsid w:val="00A53DE7"/>
    <w:rsid w:val="00A55433"/>
    <w:rsid w:val="00A55A22"/>
    <w:rsid w:val="00A62F9C"/>
    <w:rsid w:val="00A71A87"/>
    <w:rsid w:val="00A77B11"/>
    <w:rsid w:val="00A77EEB"/>
    <w:rsid w:val="00A8243C"/>
    <w:rsid w:val="00A927E8"/>
    <w:rsid w:val="00A95592"/>
    <w:rsid w:val="00A95BBB"/>
    <w:rsid w:val="00A978D8"/>
    <w:rsid w:val="00AA0AA1"/>
    <w:rsid w:val="00AB1ABC"/>
    <w:rsid w:val="00AC624B"/>
    <w:rsid w:val="00AD0A73"/>
    <w:rsid w:val="00AD1C05"/>
    <w:rsid w:val="00AD493B"/>
    <w:rsid w:val="00AD5D5F"/>
    <w:rsid w:val="00AD6FB6"/>
    <w:rsid w:val="00AE4DCB"/>
    <w:rsid w:val="00AE5B12"/>
    <w:rsid w:val="00AE6463"/>
    <w:rsid w:val="00AF0378"/>
    <w:rsid w:val="00AF2345"/>
    <w:rsid w:val="00AF4C87"/>
    <w:rsid w:val="00AF506D"/>
    <w:rsid w:val="00AF7F2E"/>
    <w:rsid w:val="00B1119F"/>
    <w:rsid w:val="00B11C93"/>
    <w:rsid w:val="00B15E07"/>
    <w:rsid w:val="00B16C33"/>
    <w:rsid w:val="00B20A1E"/>
    <w:rsid w:val="00B26176"/>
    <w:rsid w:val="00B341DA"/>
    <w:rsid w:val="00B41FAA"/>
    <w:rsid w:val="00B56F03"/>
    <w:rsid w:val="00B578B1"/>
    <w:rsid w:val="00B83F80"/>
    <w:rsid w:val="00B864E8"/>
    <w:rsid w:val="00B877E2"/>
    <w:rsid w:val="00B908D6"/>
    <w:rsid w:val="00B95139"/>
    <w:rsid w:val="00B96582"/>
    <w:rsid w:val="00BA30B8"/>
    <w:rsid w:val="00BA3FA0"/>
    <w:rsid w:val="00BA6AE0"/>
    <w:rsid w:val="00BA7EDE"/>
    <w:rsid w:val="00BB3A9C"/>
    <w:rsid w:val="00BB46E7"/>
    <w:rsid w:val="00BB496D"/>
    <w:rsid w:val="00BB6694"/>
    <w:rsid w:val="00BC3B69"/>
    <w:rsid w:val="00BC4D9C"/>
    <w:rsid w:val="00BC5B17"/>
    <w:rsid w:val="00BC72A6"/>
    <w:rsid w:val="00BD3DB5"/>
    <w:rsid w:val="00BE13EB"/>
    <w:rsid w:val="00BE568D"/>
    <w:rsid w:val="00BF1328"/>
    <w:rsid w:val="00BF3654"/>
    <w:rsid w:val="00C007BD"/>
    <w:rsid w:val="00C02746"/>
    <w:rsid w:val="00C05978"/>
    <w:rsid w:val="00C136FD"/>
    <w:rsid w:val="00C24DCE"/>
    <w:rsid w:val="00C3309E"/>
    <w:rsid w:val="00C41970"/>
    <w:rsid w:val="00C50F71"/>
    <w:rsid w:val="00C537CB"/>
    <w:rsid w:val="00C67932"/>
    <w:rsid w:val="00C70763"/>
    <w:rsid w:val="00C74B49"/>
    <w:rsid w:val="00C762F6"/>
    <w:rsid w:val="00C76853"/>
    <w:rsid w:val="00C818A2"/>
    <w:rsid w:val="00C82DE8"/>
    <w:rsid w:val="00C85E86"/>
    <w:rsid w:val="00C93498"/>
    <w:rsid w:val="00C948E8"/>
    <w:rsid w:val="00C962DF"/>
    <w:rsid w:val="00C972A3"/>
    <w:rsid w:val="00CB224E"/>
    <w:rsid w:val="00CB3710"/>
    <w:rsid w:val="00CB7436"/>
    <w:rsid w:val="00CB7610"/>
    <w:rsid w:val="00CC0773"/>
    <w:rsid w:val="00CC419B"/>
    <w:rsid w:val="00CC56EA"/>
    <w:rsid w:val="00CC7754"/>
    <w:rsid w:val="00CD4584"/>
    <w:rsid w:val="00CE1708"/>
    <w:rsid w:val="00CE196D"/>
    <w:rsid w:val="00CE262E"/>
    <w:rsid w:val="00CE34E1"/>
    <w:rsid w:val="00CF1478"/>
    <w:rsid w:val="00CF46D1"/>
    <w:rsid w:val="00D146F2"/>
    <w:rsid w:val="00D1570E"/>
    <w:rsid w:val="00D15C51"/>
    <w:rsid w:val="00D17F5D"/>
    <w:rsid w:val="00D2258D"/>
    <w:rsid w:val="00D22B97"/>
    <w:rsid w:val="00D2672C"/>
    <w:rsid w:val="00D27158"/>
    <w:rsid w:val="00D32FF8"/>
    <w:rsid w:val="00D46CB4"/>
    <w:rsid w:val="00D562A3"/>
    <w:rsid w:val="00D563F0"/>
    <w:rsid w:val="00D664AB"/>
    <w:rsid w:val="00D70C71"/>
    <w:rsid w:val="00D7255D"/>
    <w:rsid w:val="00D8347E"/>
    <w:rsid w:val="00D839E1"/>
    <w:rsid w:val="00D91C82"/>
    <w:rsid w:val="00D94D64"/>
    <w:rsid w:val="00DA10E0"/>
    <w:rsid w:val="00DA6D5F"/>
    <w:rsid w:val="00DB4D1F"/>
    <w:rsid w:val="00DB4E19"/>
    <w:rsid w:val="00DB7046"/>
    <w:rsid w:val="00DB7D6E"/>
    <w:rsid w:val="00DC6D1B"/>
    <w:rsid w:val="00DD02BC"/>
    <w:rsid w:val="00DD481B"/>
    <w:rsid w:val="00DD7133"/>
    <w:rsid w:val="00DD7719"/>
    <w:rsid w:val="00DE2663"/>
    <w:rsid w:val="00DE5301"/>
    <w:rsid w:val="00DE77FE"/>
    <w:rsid w:val="00DF24A3"/>
    <w:rsid w:val="00DF70DB"/>
    <w:rsid w:val="00DF7465"/>
    <w:rsid w:val="00E04F49"/>
    <w:rsid w:val="00E07C3D"/>
    <w:rsid w:val="00E10CBB"/>
    <w:rsid w:val="00E1164B"/>
    <w:rsid w:val="00E125D3"/>
    <w:rsid w:val="00E220AD"/>
    <w:rsid w:val="00E23D20"/>
    <w:rsid w:val="00E23E78"/>
    <w:rsid w:val="00E26A67"/>
    <w:rsid w:val="00E2774F"/>
    <w:rsid w:val="00E27C2E"/>
    <w:rsid w:val="00E30748"/>
    <w:rsid w:val="00E30DE3"/>
    <w:rsid w:val="00E33CCD"/>
    <w:rsid w:val="00E416BC"/>
    <w:rsid w:val="00E42E12"/>
    <w:rsid w:val="00E46759"/>
    <w:rsid w:val="00E548A8"/>
    <w:rsid w:val="00E56160"/>
    <w:rsid w:val="00E61AC3"/>
    <w:rsid w:val="00E6288E"/>
    <w:rsid w:val="00E65384"/>
    <w:rsid w:val="00E70927"/>
    <w:rsid w:val="00E7259B"/>
    <w:rsid w:val="00E76EAC"/>
    <w:rsid w:val="00E831C7"/>
    <w:rsid w:val="00E848AC"/>
    <w:rsid w:val="00E913F2"/>
    <w:rsid w:val="00E96034"/>
    <w:rsid w:val="00E96124"/>
    <w:rsid w:val="00EA1D4A"/>
    <w:rsid w:val="00EA380D"/>
    <w:rsid w:val="00EB0721"/>
    <w:rsid w:val="00EB182F"/>
    <w:rsid w:val="00EB1940"/>
    <w:rsid w:val="00EB1BEB"/>
    <w:rsid w:val="00EB5992"/>
    <w:rsid w:val="00EB78F6"/>
    <w:rsid w:val="00EC2CE1"/>
    <w:rsid w:val="00EC425D"/>
    <w:rsid w:val="00EC4F19"/>
    <w:rsid w:val="00EC577B"/>
    <w:rsid w:val="00EC651C"/>
    <w:rsid w:val="00ED5633"/>
    <w:rsid w:val="00EE2FDF"/>
    <w:rsid w:val="00EE5EA5"/>
    <w:rsid w:val="00EE7E19"/>
    <w:rsid w:val="00EF34DC"/>
    <w:rsid w:val="00EF5A48"/>
    <w:rsid w:val="00F15605"/>
    <w:rsid w:val="00F24D0B"/>
    <w:rsid w:val="00F255C0"/>
    <w:rsid w:val="00F31D78"/>
    <w:rsid w:val="00F3359F"/>
    <w:rsid w:val="00F33907"/>
    <w:rsid w:val="00F40F31"/>
    <w:rsid w:val="00F41EB9"/>
    <w:rsid w:val="00F46E7F"/>
    <w:rsid w:val="00F51B20"/>
    <w:rsid w:val="00F51E33"/>
    <w:rsid w:val="00F54B39"/>
    <w:rsid w:val="00F562A2"/>
    <w:rsid w:val="00F569C2"/>
    <w:rsid w:val="00F57D9A"/>
    <w:rsid w:val="00F62591"/>
    <w:rsid w:val="00F63B3A"/>
    <w:rsid w:val="00F64BD0"/>
    <w:rsid w:val="00F716B8"/>
    <w:rsid w:val="00F7363A"/>
    <w:rsid w:val="00F82D98"/>
    <w:rsid w:val="00F83CD8"/>
    <w:rsid w:val="00F8798D"/>
    <w:rsid w:val="00F90381"/>
    <w:rsid w:val="00F91C39"/>
    <w:rsid w:val="00F93C02"/>
    <w:rsid w:val="00FA6B99"/>
    <w:rsid w:val="00FA6DD9"/>
    <w:rsid w:val="00FA73A0"/>
    <w:rsid w:val="00FA7E5B"/>
    <w:rsid w:val="00FB539A"/>
    <w:rsid w:val="00FB67C2"/>
    <w:rsid w:val="00FB7B93"/>
    <w:rsid w:val="00FC2324"/>
    <w:rsid w:val="00FC24E4"/>
    <w:rsid w:val="00FC4C38"/>
    <w:rsid w:val="00FD16A0"/>
    <w:rsid w:val="00FD622D"/>
    <w:rsid w:val="00FF28E7"/>
    <w:rsid w:val="2349FF4D"/>
    <w:rsid w:val="4F4ACE10"/>
    <w:rsid w:val="502D11F1"/>
    <w:rsid w:val="6394F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7CC82"/>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F1F11"/>
    <w:rPr>
      <w:color w:val="605E5C"/>
      <w:shd w:val="clear" w:color="auto" w:fill="E1DFDD"/>
    </w:rPr>
  </w:style>
  <w:style w:type="character" w:styleId="Strong">
    <w:name w:val="Strong"/>
    <w:basedOn w:val="DefaultParagraphFont"/>
    <w:uiPriority w:val="22"/>
    <w:qFormat/>
    <w:rsid w:val="00741DAB"/>
    <w:rPr>
      <w:b/>
      <w:bCs/>
    </w:rPr>
  </w:style>
  <w:style w:type="character" w:styleId="Emphasis">
    <w:name w:val="Emphasis"/>
    <w:basedOn w:val="DefaultParagraphFont"/>
    <w:uiPriority w:val="20"/>
    <w:qFormat/>
    <w:rsid w:val="005E0280"/>
    <w:rPr>
      <w:i/>
      <w:iCs/>
    </w:rPr>
  </w:style>
  <w:style w:type="character" w:customStyle="1" w:styleId="UnresolvedMention2">
    <w:name w:val="Unresolved Mention2"/>
    <w:basedOn w:val="DefaultParagraphFont"/>
    <w:uiPriority w:val="99"/>
    <w:semiHidden/>
    <w:unhideWhenUsed/>
    <w:rsid w:val="000D4F78"/>
    <w:rPr>
      <w:color w:val="605E5C"/>
      <w:shd w:val="clear" w:color="auto" w:fill="E1DFDD"/>
    </w:rPr>
  </w:style>
  <w:style w:type="paragraph" w:styleId="NormalWeb">
    <w:name w:val="Normal (Web)"/>
    <w:basedOn w:val="Normal"/>
    <w:uiPriority w:val="99"/>
    <w:semiHidden/>
    <w:unhideWhenUsed/>
    <w:rsid w:val="00652126"/>
    <w:rPr>
      <w:rFonts w:ascii="Aptos" w:hAnsi="Aptos" w:cs="Aptos"/>
      <w:sz w:val="24"/>
      <w:szCs w:val="24"/>
    </w:rPr>
  </w:style>
  <w:style w:type="paragraph" w:customStyle="1" w:styleId="xmsolistparagraph">
    <w:name w:val="x_msolistparagraph"/>
    <w:basedOn w:val="Normal"/>
    <w:rsid w:val="00BF1328"/>
    <w:pPr>
      <w:ind w:left="720"/>
    </w:pPr>
    <w:rPr>
      <w:rFonts w:cs="Calibri"/>
    </w:rPr>
  </w:style>
  <w:style w:type="paragraph" w:styleId="NoSpacing">
    <w:name w:val="No Spacing"/>
    <w:uiPriority w:val="1"/>
    <w:qFormat/>
    <w:rsid w:val="00385B07"/>
  </w:style>
  <w:style w:type="paragraph" w:customStyle="1" w:styleId="elementtoproof">
    <w:name w:val="elementtoproof"/>
    <w:basedOn w:val="Normal"/>
    <w:rsid w:val="00175FE6"/>
    <w:rPr>
      <w:rFonts w:ascii="Aptos" w:hAnsi="Aptos" w:cs="Aptos"/>
      <w:sz w:val="24"/>
      <w:szCs w:val="24"/>
    </w:rPr>
  </w:style>
  <w:style w:type="character" w:customStyle="1" w:styleId="UnresolvedMention3">
    <w:name w:val="Unresolved Mention3"/>
    <w:basedOn w:val="DefaultParagraphFont"/>
    <w:uiPriority w:val="99"/>
    <w:semiHidden/>
    <w:unhideWhenUsed/>
    <w:rsid w:val="0070322A"/>
    <w:rPr>
      <w:color w:val="605E5C"/>
      <w:shd w:val="clear" w:color="auto" w:fill="E1DFDD"/>
    </w:rPr>
  </w:style>
  <w:style w:type="character" w:styleId="UnresolvedMention">
    <w:name w:val="Unresolved Mention"/>
    <w:basedOn w:val="DefaultParagraphFont"/>
    <w:uiPriority w:val="99"/>
    <w:semiHidden/>
    <w:unhideWhenUsed/>
    <w:rsid w:val="004B1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99252">
      <w:bodyDiv w:val="1"/>
      <w:marLeft w:val="0"/>
      <w:marRight w:val="0"/>
      <w:marTop w:val="0"/>
      <w:marBottom w:val="0"/>
      <w:divBdr>
        <w:top w:val="none" w:sz="0" w:space="0" w:color="auto"/>
        <w:left w:val="none" w:sz="0" w:space="0" w:color="auto"/>
        <w:bottom w:val="none" w:sz="0" w:space="0" w:color="auto"/>
        <w:right w:val="none" w:sz="0" w:space="0" w:color="auto"/>
      </w:divBdr>
    </w:div>
    <w:div w:id="219176295">
      <w:bodyDiv w:val="1"/>
      <w:marLeft w:val="0"/>
      <w:marRight w:val="0"/>
      <w:marTop w:val="0"/>
      <w:marBottom w:val="0"/>
      <w:divBdr>
        <w:top w:val="none" w:sz="0" w:space="0" w:color="auto"/>
        <w:left w:val="none" w:sz="0" w:space="0" w:color="auto"/>
        <w:bottom w:val="none" w:sz="0" w:space="0" w:color="auto"/>
        <w:right w:val="none" w:sz="0" w:space="0" w:color="auto"/>
      </w:divBdr>
    </w:div>
    <w:div w:id="257257383">
      <w:bodyDiv w:val="1"/>
      <w:marLeft w:val="0"/>
      <w:marRight w:val="0"/>
      <w:marTop w:val="0"/>
      <w:marBottom w:val="0"/>
      <w:divBdr>
        <w:top w:val="none" w:sz="0" w:space="0" w:color="auto"/>
        <w:left w:val="none" w:sz="0" w:space="0" w:color="auto"/>
        <w:bottom w:val="none" w:sz="0" w:space="0" w:color="auto"/>
        <w:right w:val="none" w:sz="0" w:space="0" w:color="auto"/>
      </w:divBdr>
      <w:divsChild>
        <w:div w:id="339964150">
          <w:marLeft w:val="-113"/>
          <w:marRight w:val="-113"/>
          <w:marTop w:val="0"/>
          <w:marBottom w:val="0"/>
          <w:divBdr>
            <w:top w:val="none" w:sz="0" w:space="0" w:color="auto"/>
            <w:left w:val="none" w:sz="0" w:space="0" w:color="auto"/>
            <w:bottom w:val="none" w:sz="0" w:space="0" w:color="auto"/>
            <w:right w:val="none" w:sz="0" w:space="0" w:color="auto"/>
          </w:divBdr>
          <w:divsChild>
            <w:div w:id="1562059505">
              <w:marLeft w:val="0"/>
              <w:marRight w:val="0"/>
              <w:marTop w:val="0"/>
              <w:marBottom w:val="0"/>
              <w:divBdr>
                <w:top w:val="none" w:sz="0" w:space="0" w:color="auto"/>
                <w:left w:val="none" w:sz="0" w:space="0" w:color="auto"/>
                <w:bottom w:val="none" w:sz="0" w:space="0" w:color="auto"/>
                <w:right w:val="none" w:sz="0" w:space="0" w:color="auto"/>
              </w:divBdr>
              <w:divsChild>
                <w:div w:id="5744367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2676081">
          <w:marLeft w:val="0"/>
          <w:marRight w:val="0"/>
          <w:marTop w:val="0"/>
          <w:marBottom w:val="0"/>
          <w:divBdr>
            <w:top w:val="none" w:sz="0" w:space="0" w:color="auto"/>
            <w:left w:val="none" w:sz="0" w:space="0" w:color="auto"/>
            <w:bottom w:val="none" w:sz="0" w:space="0" w:color="auto"/>
            <w:right w:val="none" w:sz="0" w:space="0" w:color="auto"/>
          </w:divBdr>
        </w:div>
        <w:div w:id="1456288972">
          <w:marLeft w:val="0"/>
          <w:marRight w:val="0"/>
          <w:marTop w:val="0"/>
          <w:marBottom w:val="0"/>
          <w:divBdr>
            <w:top w:val="none" w:sz="0" w:space="0" w:color="auto"/>
            <w:left w:val="none" w:sz="0" w:space="0" w:color="auto"/>
            <w:bottom w:val="none" w:sz="0" w:space="0" w:color="auto"/>
            <w:right w:val="none" w:sz="0" w:space="0" w:color="auto"/>
          </w:divBdr>
          <w:divsChild>
            <w:div w:id="2482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53803">
      <w:bodyDiv w:val="1"/>
      <w:marLeft w:val="0"/>
      <w:marRight w:val="0"/>
      <w:marTop w:val="0"/>
      <w:marBottom w:val="0"/>
      <w:divBdr>
        <w:top w:val="none" w:sz="0" w:space="0" w:color="auto"/>
        <w:left w:val="none" w:sz="0" w:space="0" w:color="auto"/>
        <w:bottom w:val="none" w:sz="0" w:space="0" w:color="auto"/>
        <w:right w:val="none" w:sz="0" w:space="0" w:color="auto"/>
      </w:divBdr>
    </w:div>
    <w:div w:id="343240785">
      <w:bodyDiv w:val="1"/>
      <w:marLeft w:val="0"/>
      <w:marRight w:val="0"/>
      <w:marTop w:val="0"/>
      <w:marBottom w:val="0"/>
      <w:divBdr>
        <w:top w:val="none" w:sz="0" w:space="0" w:color="auto"/>
        <w:left w:val="none" w:sz="0" w:space="0" w:color="auto"/>
        <w:bottom w:val="none" w:sz="0" w:space="0" w:color="auto"/>
        <w:right w:val="none" w:sz="0" w:space="0" w:color="auto"/>
      </w:divBdr>
    </w:div>
    <w:div w:id="352389922">
      <w:bodyDiv w:val="1"/>
      <w:marLeft w:val="0"/>
      <w:marRight w:val="0"/>
      <w:marTop w:val="0"/>
      <w:marBottom w:val="0"/>
      <w:divBdr>
        <w:top w:val="none" w:sz="0" w:space="0" w:color="auto"/>
        <w:left w:val="none" w:sz="0" w:space="0" w:color="auto"/>
        <w:bottom w:val="none" w:sz="0" w:space="0" w:color="auto"/>
        <w:right w:val="none" w:sz="0" w:space="0" w:color="auto"/>
      </w:divBdr>
    </w:div>
    <w:div w:id="381516399">
      <w:bodyDiv w:val="1"/>
      <w:marLeft w:val="0"/>
      <w:marRight w:val="0"/>
      <w:marTop w:val="0"/>
      <w:marBottom w:val="0"/>
      <w:divBdr>
        <w:top w:val="none" w:sz="0" w:space="0" w:color="auto"/>
        <w:left w:val="none" w:sz="0" w:space="0" w:color="auto"/>
        <w:bottom w:val="none" w:sz="0" w:space="0" w:color="auto"/>
        <w:right w:val="none" w:sz="0" w:space="0" w:color="auto"/>
      </w:divBdr>
    </w:div>
    <w:div w:id="419643468">
      <w:bodyDiv w:val="1"/>
      <w:marLeft w:val="0"/>
      <w:marRight w:val="0"/>
      <w:marTop w:val="0"/>
      <w:marBottom w:val="0"/>
      <w:divBdr>
        <w:top w:val="none" w:sz="0" w:space="0" w:color="auto"/>
        <w:left w:val="none" w:sz="0" w:space="0" w:color="auto"/>
        <w:bottom w:val="none" w:sz="0" w:space="0" w:color="auto"/>
        <w:right w:val="none" w:sz="0" w:space="0" w:color="auto"/>
      </w:divBdr>
    </w:div>
    <w:div w:id="446462335">
      <w:bodyDiv w:val="1"/>
      <w:marLeft w:val="0"/>
      <w:marRight w:val="0"/>
      <w:marTop w:val="0"/>
      <w:marBottom w:val="0"/>
      <w:divBdr>
        <w:top w:val="none" w:sz="0" w:space="0" w:color="auto"/>
        <w:left w:val="none" w:sz="0" w:space="0" w:color="auto"/>
        <w:bottom w:val="none" w:sz="0" w:space="0" w:color="auto"/>
        <w:right w:val="none" w:sz="0" w:space="0" w:color="auto"/>
      </w:divBdr>
    </w:div>
    <w:div w:id="486867046">
      <w:bodyDiv w:val="1"/>
      <w:marLeft w:val="0"/>
      <w:marRight w:val="0"/>
      <w:marTop w:val="0"/>
      <w:marBottom w:val="0"/>
      <w:divBdr>
        <w:top w:val="none" w:sz="0" w:space="0" w:color="auto"/>
        <w:left w:val="none" w:sz="0" w:space="0" w:color="auto"/>
        <w:bottom w:val="none" w:sz="0" w:space="0" w:color="auto"/>
        <w:right w:val="none" w:sz="0" w:space="0" w:color="auto"/>
      </w:divBdr>
    </w:div>
    <w:div w:id="546065349">
      <w:bodyDiv w:val="1"/>
      <w:marLeft w:val="0"/>
      <w:marRight w:val="0"/>
      <w:marTop w:val="0"/>
      <w:marBottom w:val="0"/>
      <w:divBdr>
        <w:top w:val="none" w:sz="0" w:space="0" w:color="auto"/>
        <w:left w:val="none" w:sz="0" w:space="0" w:color="auto"/>
        <w:bottom w:val="none" w:sz="0" w:space="0" w:color="auto"/>
        <w:right w:val="none" w:sz="0" w:space="0" w:color="auto"/>
      </w:divBdr>
    </w:div>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723068084">
      <w:bodyDiv w:val="1"/>
      <w:marLeft w:val="0"/>
      <w:marRight w:val="0"/>
      <w:marTop w:val="0"/>
      <w:marBottom w:val="0"/>
      <w:divBdr>
        <w:top w:val="none" w:sz="0" w:space="0" w:color="auto"/>
        <w:left w:val="none" w:sz="0" w:space="0" w:color="auto"/>
        <w:bottom w:val="none" w:sz="0" w:space="0" w:color="auto"/>
        <w:right w:val="none" w:sz="0" w:space="0" w:color="auto"/>
      </w:divBdr>
    </w:div>
    <w:div w:id="809134531">
      <w:bodyDiv w:val="1"/>
      <w:marLeft w:val="0"/>
      <w:marRight w:val="0"/>
      <w:marTop w:val="0"/>
      <w:marBottom w:val="0"/>
      <w:divBdr>
        <w:top w:val="none" w:sz="0" w:space="0" w:color="auto"/>
        <w:left w:val="none" w:sz="0" w:space="0" w:color="auto"/>
        <w:bottom w:val="none" w:sz="0" w:space="0" w:color="auto"/>
        <w:right w:val="none" w:sz="0" w:space="0" w:color="auto"/>
      </w:divBdr>
    </w:div>
    <w:div w:id="930897956">
      <w:bodyDiv w:val="1"/>
      <w:marLeft w:val="0"/>
      <w:marRight w:val="0"/>
      <w:marTop w:val="0"/>
      <w:marBottom w:val="0"/>
      <w:divBdr>
        <w:top w:val="none" w:sz="0" w:space="0" w:color="auto"/>
        <w:left w:val="none" w:sz="0" w:space="0" w:color="auto"/>
        <w:bottom w:val="none" w:sz="0" w:space="0" w:color="auto"/>
        <w:right w:val="none" w:sz="0" w:space="0" w:color="auto"/>
      </w:divBdr>
    </w:div>
    <w:div w:id="1125780432">
      <w:bodyDiv w:val="1"/>
      <w:marLeft w:val="0"/>
      <w:marRight w:val="0"/>
      <w:marTop w:val="0"/>
      <w:marBottom w:val="0"/>
      <w:divBdr>
        <w:top w:val="none" w:sz="0" w:space="0" w:color="auto"/>
        <w:left w:val="none" w:sz="0" w:space="0" w:color="auto"/>
        <w:bottom w:val="none" w:sz="0" w:space="0" w:color="auto"/>
        <w:right w:val="none" w:sz="0" w:space="0" w:color="auto"/>
      </w:divBdr>
    </w:div>
    <w:div w:id="1218858962">
      <w:bodyDiv w:val="1"/>
      <w:marLeft w:val="0"/>
      <w:marRight w:val="0"/>
      <w:marTop w:val="0"/>
      <w:marBottom w:val="0"/>
      <w:divBdr>
        <w:top w:val="none" w:sz="0" w:space="0" w:color="auto"/>
        <w:left w:val="none" w:sz="0" w:space="0" w:color="auto"/>
        <w:bottom w:val="none" w:sz="0" w:space="0" w:color="auto"/>
        <w:right w:val="none" w:sz="0" w:space="0" w:color="auto"/>
      </w:divBdr>
    </w:div>
    <w:div w:id="1266420053">
      <w:bodyDiv w:val="1"/>
      <w:marLeft w:val="0"/>
      <w:marRight w:val="0"/>
      <w:marTop w:val="0"/>
      <w:marBottom w:val="0"/>
      <w:divBdr>
        <w:top w:val="none" w:sz="0" w:space="0" w:color="auto"/>
        <w:left w:val="none" w:sz="0" w:space="0" w:color="auto"/>
        <w:bottom w:val="none" w:sz="0" w:space="0" w:color="auto"/>
        <w:right w:val="none" w:sz="0" w:space="0" w:color="auto"/>
      </w:divBdr>
    </w:div>
    <w:div w:id="1305086290">
      <w:bodyDiv w:val="1"/>
      <w:marLeft w:val="0"/>
      <w:marRight w:val="0"/>
      <w:marTop w:val="0"/>
      <w:marBottom w:val="0"/>
      <w:divBdr>
        <w:top w:val="none" w:sz="0" w:space="0" w:color="auto"/>
        <w:left w:val="none" w:sz="0" w:space="0" w:color="auto"/>
        <w:bottom w:val="none" w:sz="0" w:space="0" w:color="auto"/>
        <w:right w:val="none" w:sz="0" w:space="0" w:color="auto"/>
      </w:divBdr>
    </w:div>
    <w:div w:id="1305741599">
      <w:bodyDiv w:val="1"/>
      <w:marLeft w:val="0"/>
      <w:marRight w:val="0"/>
      <w:marTop w:val="0"/>
      <w:marBottom w:val="0"/>
      <w:divBdr>
        <w:top w:val="none" w:sz="0" w:space="0" w:color="auto"/>
        <w:left w:val="none" w:sz="0" w:space="0" w:color="auto"/>
        <w:bottom w:val="none" w:sz="0" w:space="0" w:color="auto"/>
        <w:right w:val="none" w:sz="0" w:space="0" w:color="auto"/>
      </w:divBdr>
    </w:div>
    <w:div w:id="1410806138">
      <w:bodyDiv w:val="1"/>
      <w:marLeft w:val="0"/>
      <w:marRight w:val="0"/>
      <w:marTop w:val="0"/>
      <w:marBottom w:val="0"/>
      <w:divBdr>
        <w:top w:val="none" w:sz="0" w:space="0" w:color="auto"/>
        <w:left w:val="none" w:sz="0" w:space="0" w:color="auto"/>
        <w:bottom w:val="none" w:sz="0" w:space="0" w:color="auto"/>
        <w:right w:val="none" w:sz="0" w:space="0" w:color="auto"/>
      </w:divBdr>
    </w:div>
    <w:div w:id="1413962887">
      <w:bodyDiv w:val="1"/>
      <w:marLeft w:val="0"/>
      <w:marRight w:val="0"/>
      <w:marTop w:val="0"/>
      <w:marBottom w:val="0"/>
      <w:divBdr>
        <w:top w:val="none" w:sz="0" w:space="0" w:color="auto"/>
        <w:left w:val="none" w:sz="0" w:space="0" w:color="auto"/>
        <w:bottom w:val="none" w:sz="0" w:space="0" w:color="auto"/>
        <w:right w:val="none" w:sz="0" w:space="0" w:color="auto"/>
      </w:divBdr>
    </w:div>
    <w:div w:id="1476676267">
      <w:bodyDiv w:val="1"/>
      <w:marLeft w:val="0"/>
      <w:marRight w:val="0"/>
      <w:marTop w:val="0"/>
      <w:marBottom w:val="0"/>
      <w:divBdr>
        <w:top w:val="none" w:sz="0" w:space="0" w:color="auto"/>
        <w:left w:val="none" w:sz="0" w:space="0" w:color="auto"/>
        <w:bottom w:val="none" w:sz="0" w:space="0" w:color="auto"/>
        <w:right w:val="none" w:sz="0" w:space="0" w:color="auto"/>
      </w:divBdr>
    </w:div>
    <w:div w:id="1526556904">
      <w:bodyDiv w:val="1"/>
      <w:marLeft w:val="0"/>
      <w:marRight w:val="0"/>
      <w:marTop w:val="0"/>
      <w:marBottom w:val="0"/>
      <w:divBdr>
        <w:top w:val="none" w:sz="0" w:space="0" w:color="auto"/>
        <w:left w:val="none" w:sz="0" w:space="0" w:color="auto"/>
        <w:bottom w:val="none" w:sz="0" w:space="0" w:color="auto"/>
        <w:right w:val="none" w:sz="0" w:space="0" w:color="auto"/>
      </w:divBdr>
    </w:div>
    <w:div w:id="1661346016">
      <w:bodyDiv w:val="1"/>
      <w:marLeft w:val="0"/>
      <w:marRight w:val="0"/>
      <w:marTop w:val="0"/>
      <w:marBottom w:val="0"/>
      <w:divBdr>
        <w:top w:val="none" w:sz="0" w:space="0" w:color="auto"/>
        <w:left w:val="none" w:sz="0" w:space="0" w:color="auto"/>
        <w:bottom w:val="none" w:sz="0" w:space="0" w:color="auto"/>
        <w:right w:val="none" w:sz="0" w:space="0" w:color="auto"/>
      </w:divBdr>
    </w:div>
    <w:div w:id="1720782615">
      <w:bodyDiv w:val="1"/>
      <w:marLeft w:val="0"/>
      <w:marRight w:val="0"/>
      <w:marTop w:val="0"/>
      <w:marBottom w:val="0"/>
      <w:divBdr>
        <w:top w:val="none" w:sz="0" w:space="0" w:color="auto"/>
        <w:left w:val="none" w:sz="0" w:space="0" w:color="auto"/>
        <w:bottom w:val="none" w:sz="0" w:space="0" w:color="auto"/>
        <w:right w:val="none" w:sz="0" w:space="0" w:color="auto"/>
      </w:divBdr>
    </w:div>
    <w:div w:id="1774671403">
      <w:bodyDiv w:val="1"/>
      <w:marLeft w:val="0"/>
      <w:marRight w:val="0"/>
      <w:marTop w:val="0"/>
      <w:marBottom w:val="0"/>
      <w:divBdr>
        <w:top w:val="none" w:sz="0" w:space="0" w:color="auto"/>
        <w:left w:val="none" w:sz="0" w:space="0" w:color="auto"/>
        <w:bottom w:val="none" w:sz="0" w:space="0" w:color="auto"/>
        <w:right w:val="none" w:sz="0" w:space="0" w:color="auto"/>
      </w:divBdr>
    </w:div>
    <w:div w:id="1851986715">
      <w:bodyDiv w:val="1"/>
      <w:marLeft w:val="0"/>
      <w:marRight w:val="0"/>
      <w:marTop w:val="0"/>
      <w:marBottom w:val="0"/>
      <w:divBdr>
        <w:top w:val="none" w:sz="0" w:space="0" w:color="auto"/>
        <w:left w:val="none" w:sz="0" w:space="0" w:color="auto"/>
        <w:bottom w:val="none" w:sz="0" w:space="0" w:color="auto"/>
        <w:right w:val="none" w:sz="0" w:space="0" w:color="auto"/>
      </w:divBdr>
    </w:div>
    <w:div w:id="1984701533">
      <w:bodyDiv w:val="1"/>
      <w:marLeft w:val="0"/>
      <w:marRight w:val="0"/>
      <w:marTop w:val="0"/>
      <w:marBottom w:val="0"/>
      <w:divBdr>
        <w:top w:val="none" w:sz="0" w:space="0" w:color="auto"/>
        <w:left w:val="none" w:sz="0" w:space="0" w:color="auto"/>
        <w:bottom w:val="none" w:sz="0" w:space="0" w:color="auto"/>
        <w:right w:val="none" w:sz="0" w:space="0" w:color="auto"/>
      </w:divBdr>
    </w:div>
    <w:div w:id="198496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u.edu/eo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klahoma.zoom.us/j/92672090357?pwd=61DTA4R6v9a6ueNBRl9RQFiTgfyYIq.1" TargetMode="External"/><Relationship Id="rId5" Type="http://schemas.openxmlformats.org/officeDocument/2006/relationships/numbering" Target="numbering.xml"/><Relationship Id="rId15" Type="http://schemas.openxmlformats.org/officeDocument/2006/relationships/hyperlink" Target="mailto:pam-tomey@ouhsc.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ximus-alexander@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a063fe2-6000-49d3-b670-ba108dc415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190626EF5B2F4FBC950F87BC314420" ma:contentTypeVersion="19" ma:contentTypeDescription="Create a new document." ma:contentTypeScope="" ma:versionID="96cc677e35446dd91f88f75d1aa9f1dd">
  <xsd:schema xmlns:xsd="http://www.w3.org/2001/XMLSchema" xmlns:xs="http://www.w3.org/2001/XMLSchema" xmlns:p="http://schemas.microsoft.com/office/2006/metadata/properties" xmlns:ns3="3a063fe2-6000-49d3-b670-ba108dc41501" xmlns:ns4="c502d82e-77ac-43ef-b2f3-714cfe520c5f" targetNamespace="http://schemas.microsoft.com/office/2006/metadata/properties" ma:root="true" ma:fieldsID="034581a44c23ff70a68a804b6cd5a2ba" ns3:_="" ns4:_="">
    <xsd:import namespace="3a063fe2-6000-49d3-b670-ba108dc41501"/>
    <xsd:import namespace="c502d82e-77ac-43ef-b2f3-714cfe520c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earchProperties" minOccurs="0"/>
                <xsd:element ref="ns3:MediaServiceSystemTag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63fe2-6000-49d3-b670-ba108dc41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2d82e-77ac-43ef-b2f3-714cfe520c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12066-2EF3-4C8F-BA81-784927BD66A2}">
  <ds:schemaRefs>
    <ds:schemaRef ds:uri="http://schemas.microsoft.com/sharepoint/v3/contenttype/forms"/>
  </ds:schemaRefs>
</ds:datastoreItem>
</file>

<file path=customXml/itemProps2.xml><?xml version="1.0" encoding="utf-8"?>
<ds:datastoreItem xmlns:ds="http://schemas.openxmlformats.org/officeDocument/2006/customXml" ds:itemID="{F5906A66-8554-4C09-B457-C48B1BEF7359}">
  <ds:schemaRefs>
    <ds:schemaRef ds:uri="http://schemas.microsoft.com/office/2006/metadata/properties"/>
    <ds:schemaRef ds:uri="http://schemas.microsoft.com/office/infopath/2007/PartnerControls"/>
    <ds:schemaRef ds:uri="3a063fe2-6000-49d3-b670-ba108dc41501"/>
  </ds:schemaRefs>
</ds:datastoreItem>
</file>

<file path=customXml/itemProps3.xml><?xml version="1.0" encoding="utf-8"?>
<ds:datastoreItem xmlns:ds="http://schemas.openxmlformats.org/officeDocument/2006/customXml" ds:itemID="{B31DBA3D-6967-4B41-A185-6B10A9155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63fe2-6000-49d3-b670-ba108dc41501"/>
    <ds:schemaRef ds:uri="c502d82e-77ac-43ef-b2f3-714cfe520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507B2F-B091-4909-B094-FE1793D1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2026-09-02T16:50:00Z</cp:lastPrinted>
  <dcterms:created xsi:type="dcterms:W3CDTF">2026-09-03T15:28:00Z</dcterms:created>
  <dcterms:modified xsi:type="dcterms:W3CDTF">2026-09-03T15:28:00Z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0x010100B6190626EF5B2F4FBC950F87BC314420</vt:lpwstr>
  </property>
</Properties>
</file>