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777E6" w14:textId="77777777" w:rsidR="00896AF8" w:rsidRDefault="00896AF8" w:rsidP="00896AF8">
      <w:pPr>
        <w:jc w:val="center"/>
        <w:rPr>
          <w:rFonts w:asciiTheme="minorHAnsi" w:hAnsiTheme="minorHAnsi"/>
          <w:b/>
          <w:bCs/>
          <w:color w:val="000000"/>
          <w:sz w:val="28"/>
          <w:szCs w:val="28"/>
        </w:rPr>
      </w:pPr>
      <w:bookmarkStart w:id="0" w:name="_Hlk210720467"/>
      <w:r>
        <w:rPr>
          <w:rFonts w:asciiTheme="minorHAnsi" w:hAnsiTheme="minorHAnsi"/>
          <w:b/>
          <w:bCs/>
          <w:color w:val="000000"/>
          <w:sz w:val="28"/>
          <w:szCs w:val="28"/>
        </w:rPr>
        <w:t>University of Oklahoma Health Sciences Center</w:t>
      </w:r>
    </w:p>
    <w:p w14:paraId="251F89FF" w14:textId="77777777" w:rsidR="00896AF8" w:rsidRDefault="00896AF8" w:rsidP="00896AF8">
      <w:pPr>
        <w:jc w:val="center"/>
        <w:rPr>
          <w:rFonts w:asciiTheme="minorHAnsi" w:hAnsiTheme="minorHAnsi"/>
          <w:b/>
          <w:bCs/>
          <w:color w:val="000000"/>
          <w:sz w:val="28"/>
          <w:szCs w:val="28"/>
        </w:rPr>
      </w:pPr>
      <w:r>
        <w:rPr>
          <w:rFonts w:asciiTheme="minorHAnsi" w:hAnsiTheme="minorHAnsi"/>
          <w:b/>
          <w:bCs/>
          <w:color w:val="000000"/>
          <w:sz w:val="28"/>
          <w:szCs w:val="28"/>
        </w:rPr>
        <w:t>Regularly Scheduled Series</w:t>
      </w:r>
    </w:p>
    <w:p w14:paraId="45FDD480" w14:textId="3250AD85" w:rsidR="00896AF8" w:rsidRDefault="00896AF8" w:rsidP="00896AF8">
      <w:pPr>
        <w:jc w:val="center"/>
        <w:rPr>
          <w:rFonts w:asciiTheme="minorHAnsi" w:hAnsiTheme="minorHAnsi"/>
          <w:b/>
          <w:bCs/>
          <w:color w:val="000000"/>
          <w:sz w:val="28"/>
          <w:szCs w:val="28"/>
        </w:rPr>
      </w:pPr>
      <w:r>
        <w:rPr>
          <w:rFonts w:asciiTheme="minorHAnsi" w:hAnsiTheme="minorHAnsi"/>
          <w:b/>
          <w:bCs/>
          <w:color w:val="000000"/>
          <w:sz w:val="28"/>
          <w:szCs w:val="28"/>
        </w:rPr>
        <w:t>Course No. 2</w:t>
      </w:r>
      <w:r w:rsidR="005C634E">
        <w:rPr>
          <w:rFonts w:asciiTheme="minorHAnsi" w:hAnsiTheme="minorHAnsi"/>
          <w:b/>
          <w:bCs/>
          <w:color w:val="000000"/>
          <w:sz w:val="28"/>
          <w:szCs w:val="28"/>
        </w:rPr>
        <w:t>7</w:t>
      </w:r>
      <w:r>
        <w:rPr>
          <w:rFonts w:asciiTheme="minorHAnsi" w:hAnsiTheme="minorHAnsi"/>
          <w:b/>
          <w:bCs/>
          <w:color w:val="000000"/>
          <w:sz w:val="28"/>
          <w:szCs w:val="28"/>
        </w:rPr>
        <w:t>D31</w:t>
      </w:r>
    </w:p>
    <w:p w14:paraId="35CE1CAD" w14:textId="691D0C6B" w:rsidR="00896AF8" w:rsidRDefault="00896AF8" w:rsidP="00896AF8">
      <w:pPr>
        <w:jc w:val="center"/>
        <w:rPr>
          <w:rFonts w:asciiTheme="minorHAnsi" w:hAnsiTheme="minorHAnsi"/>
          <w:b/>
          <w:bCs/>
          <w:color w:val="000000"/>
          <w:sz w:val="28"/>
          <w:szCs w:val="28"/>
        </w:rPr>
      </w:pPr>
      <w:r>
        <w:rPr>
          <w:rFonts w:asciiTheme="minorHAnsi" w:hAnsiTheme="minorHAnsi"/>
          <w:b/>
          <w:bCs/>
          <w:color w:val="000000"/>
          <w:sz w:val="28"/>
          <w:szCs w:val="28"/>
        </w:rPr>
        <w:t xml:space="preserve">Thursday, </w:t>
      </w:r>
      <w:r w:rsidR="005C634E">
        <w:rPr>
          <w:rFonts w:asciiTheme="minorHAnsi" w:hAnsiTheme="minorHAnsi"/>
          <w:b/>
          <w:bCs/>
          <w:color w:val="000000"/>
          <w:sz w:val="28"/>
          <w:szCs w:val="28"/>
        </w:rPr>
        <w:t>October</w:t>
      </w:r>
      <w:r w:rsidR="00077AF0">
        <w:rPr>
          <w:rFonts w:asciiTheme="minorHAnsi" w:hAnsiTheme="minorHAnsi"/>
          <w:b/>
          <w:bCs/>
          <w:color w:val="000000"/>
          <w:sz w:val="28"/>
          <w:szCs w:val="28"/>
        </w:rPr>
        <w:t xml:space="preserve"> </w:t>
      </w:r>
      <w:r w:rsidR="00204965">
        <w:rPr>
          <w:rFonts w:asciiTheme="minorHAnsi" w:hAnsiTheme="minorHAnsi"/>
          <w:b/>
          <w:bCs/>
          <w:color w:val="000000"/>
          <w:sz w:val="28"/>
          <w:szCs w:val="28"/>
        </w:rPr>
        <w:t>22nd</w:t>
      </w:r>
      <w:r>
        <w:rPr>
          <w:rFonts w:asciiTheme="minorHAnsi" w:hAnsiTheme="minorHAnsi"/>
          <w:b/>
          <w:bCs/>
          <w:color w:val="000000"/>
          <w:sz w:val="28"/>
          <w:szCs w:val="28"/>
        </w:rPr>
        <w:t>, 2026</w:t>
      </w:r>
    </w:p>
    <w:p w14:paraId="3F2EDB16" w14:textId="77777777" w:rsidR="00896AF8" w:rsidRDefault="00896AF8" w:rsidP="00896AF8">
      <w:pPr>
        <w:jc w:val="center"/>
        <w:rPr>
          <w:rFonts w:asciiTheme="minorHAnsi" w:hAnsiTheme="minorHAnsi"/>
          <w:b/>
          <w:bCs/>
          <w:color w:val="000000"/>
          <w:sz w:val="28"/>
          <w:szCs w:val="28"/>
        </w:rPr>
      </w:pPr>
      <w:r>
        <w:rPr>
          <w:rFonts w:asciiTheme="minorHAnsi" w:hAnsiTheme="minorHAnsi"/>
          <w:b/>
          <w:bCs/>
          <w:color w:val="000000"/>
          <w:sz w:val="28"/>
          <w:szCs w:val="28"/>
        </w:rPr>
        <w:t>7:15am - 8:00am Central Daylight Time</w:t>
      </w:r>
    </w:p>
    <w:p w14:paraId="112F061E" w14:textId="77777777" w:rsidR="008F15E3" w:rsidRDefault="008F15E3" w:rsidP="00D839E1">
      <w:pPr>
        <w:jc w:val="center"/>
        <w:rPr>
          <w:b/>
          <w:bCs/>
          <w:color w:val="EE0000"/>
          <w:sz w:val="44"/>
          <w:szCs w:val="44"/>
        </w:rPr>
      </w:pPr>
    </w:p>
    <w:p w14:paraId="36F1D44F" w14:textId="4BCCF710" w:rsidR="00D839E1" w:rsidRPr="00D839E1" w:rsidRDefault="00D839E1" w:rsidP="00D839E1">
      <w:pPr>
        <w:jc w:val="center"/>
        <w:rPr>
          <w:rFonts w:ascii="Aptos" w:hAnsi="Aptos"/>
          <w:b/>
          <w:bCs/>
          <w:color w:val="002060"/>
          <w:sz w:val="40"/>
          <w:szCs w:val="40"/>
        </w:rPr>
      </w:pPr>
      <w:r w:rsidRPr="00D839E1">
        <w:rPr>
          <w:b/>
          <w:bCs/>
          <w:color w:val="002060"/>
          <w:sz w:val="40"/>
          <w:szCs w:val="40"/>
        </w:rPr>
        <w:t>Join Zoom Meeting</w:t>
      </w:r>
    </w:p>
    <w:p w14:paraId="724DC0A5" w14:textId="77777777" w:rsidR="008F15E3" w:rsidRPr="008F15E3" w:rsidRDefault="008F15E3" w:rsidP="008F15E3">
      <w:pPr>
        <w:jc w:val="center"/>
        <w:rPr>
          <w:rFonts w:ascii="Aptos" w:hAnsi="Aptos"/>
          <w:sz w:val="28"/>
          <w:szCs w:val="28"/>
        </w:rPr>
      </w:pPr>
      <w:hyperlink r:id="rId11" w:history="1">
        <w:r w:rsidRPr="008F15E3">
          <w:rPr>
            <w:rStyle w:val="Hyperlink"/>
            <w:sz w:val="28"/>
            <w:szCs w:val="28"/>
          </w:rPr>
          <w:t>https://oklahoma.zoom.us/j/93581815238?pwd=Lo0KKX4rIxMQ4a4BjUfhR4maemYSgG.1</w:t>
        </w:r>
      </w:hyperlink>
    </w:p>
    <w:p w14:paraId="2BE46803" w14:textId="77777777" w:rsidR="008F15E3" w:rsidRPr="008F15E3" w:rsidRDefault="008F15E3" w:rsidP="008F15E3">
      <w:pPr>
        <w:jc w:val="center"/>
        <w:rPr>
          <w:sz w:val="28"/>
          <w:szCs w:val="28"/>
        </w:rPr>
      </w:pPr>
      <w:r w:rsidRPr="008F15E3">
        <w:rPr>
          <w:sz w:val="28"/>
          <w:szCs w:val="28"/>
        </w:rPr>
        <w:t>Meeting ID: 935 8181 5238</w:t>
      </w:r>
    </w:p>
    <w:p w14:paraId="74770E7B" w14:textId="77777777" w:rsidR="008F15E3" w:rsidRPr="008F15E3" w:rsidRDefault="008F15E3" w:rsidP="008F15E3">
      <w:pPr>
        <w:jc w:val="center"/>
        <w:rPr>
          <w:sz w:val="28"/>
          <w:szCs w:val="28"/>
        </w:rPr>
      </w:pPr>
      <w:r w:rsidRPr="008F15E3">
        <w:rPr>
          <w:sz w:val="28"/>
          <w:szCs w:val="28"/>
        </w:rPr>
        <w:t>Passcode: 12345678</w:t>
      </w:r>
    </w:p>
    <w:p w14:paraId="7CDFD63B" w14:textId="77777777" w:rsidR="00037414" w:rsidRPr="00181CF0" w:rsidRDefault="00037414" w:rsidP="00181CF0">
      <w:pPr>
        <w:jc w:val="center"/>
        <w:rPr>
          <w:sz w:val="28"/>
          <w:szCs w:val="28"/>
        </w:rPr>
      </w:pPr>
    </w:p>
    <w:p w14:paraId="4F0488A1" w14:textId="77777777" w:rsidR="008F15E3" w:rsidRDefault="00C762F6" w:rsidP="006E47EE">
      <w:pPr>
        <w:jc w:val="center"/>
        <w:rPr>
          <w:b/>
          <w:bCs/>
          <w:color w:val="EE0000"/>
          <w:sz w:val="44"/>
          <w:szCs w:val="44"/>
        </w:rPr>
      </w:pPr>
      <w:r w:rsidRPr="00C762F6">
        <w:rPr>
          <w:b/>
          <w:bCs/>
          <w:color w:val="EE0000"/>
          <w:sz w:val="44"/>
          <w:szCs w:val="44"/>
        </w:rPr>
        <w:tab/>
      </w:r>
      <w:r w:rsidR="008F15E3" w:rsidRPr="008F15E3">
        <w:rPr>
          <w:b/>
          <w:bCs/>
          <w:color w:val="EE0000"/>
          <w:sz w:val="44"/>
          <w:szCs w:val="44"/>
        </w:rPr>
        <w:t xml:space="preserve">Cardiac Intensive Care Unit Survivorship: </w:t>
      </w:r>
    </w:p>
    <w:p w14:paraId="06244A5F" w14:textId="3964119D" w:rsidR="00896AF8" w:rsidRDefault="008F15E3" w:rsidP="006E47EE">
      <w:pPr>
        <w:jc w:val="center"/>
        <w:rPr>
          <w:rFonts w:asciiTheme="minorHAnsi" w:hAnsiTheme="minorHAnsi"/>
          <w:b/>
          <w:bCs/>
          <w:color w:val="1F3864" w:themeColor="accent5" w:themeShade="80"/>
          <w:sz w:val="28"/>
          <w:szCs w:val="28"/>
        </w:rPr>
      </w:pPr>
      <w:r w:rsidRPr="008F15E3">
        <w:rPr>
          <w:b/>
          <w:bCs/>
          <w:color w:val="EE0000"/>
          <w:sz w:val="44"/>
          <w:szCs w:val="44"/>
        </w:rPr>
        <w:t>The Continuity of Critical Care</w:t>
      </w:r>
      <w:r w:rsidR="00C762F6">
        <w:rPr>
          <w:b/>
          <w:bCs/>
          <w:color w:val="EE0000"/>
          <w:sz w:val="44"/>
          <w:szCs w:val="44"/>
        </w:rPr>
        <w:br/>
      </w:r>
      <w:r w:rsidR="00896AF8">
        <w:rPr>
          <w:rFonts w:asciiTheme="minorHAnsi" w:hAnsiTheme="minorHAnsi"/>
          <w:b/>
          <w:bCs/>
          <w:color w:val="1F3864" w:themeColor="accent5" w:themeShade="80"/>
          <w:sz w:val="28"/>
          <w:szCs w:val="28"/>
        </w:rPr>
        <w:t>Presented by:</w:t>
      </w:r>
    </w:p>
    <w:p w14:paraId="3945D523" w14:textId="7A663886" w:rsidR="00896AF8" w:rsidRDefault="00896AF8" w:rsidP="00896AF8">
      <w:pPr>
        <w:jc w:val="center"/>
        <w:rPr>
          <w:rFonts w:asciiTheme="minorHAnsi" w:hAnsiTheme="minorHAnsi"/>
          <w:b/>
          <w:bCs/>
          <w:color w:val="1F3864" w:themeColor="accent5" w:themeShade="80"/>
          <w:sz w:val="28"/>
          <w:szCs w:val="28"/>
        </w:rPr>
      </w:pPr>
      <w:r>
        <w:rPr>
          <w:rFonts w:asciiTheme="minorHAnsi" w:hAnsiTheme="minorHAnsi"/>
          <w:b/>
          <w:noProof/>
          <w:color w:val="1F3864" w:themeColor="accent5" w:themeShade="80"/>
          <w:sz w:val="28"/>
          <w:szCs w:val="28"/>
        </w:rPr>
        <w:drawing>
          <wp:inline distT="0" distB="0" distL="0" distR="0" wp14:anchorId="7128AF3C" wp14:editId="1A72423C">
            <wp:extent cx="724880" cy="906100"/>
            <wp:effectExtent l="95250" t="95250" r="94615" b="104140"/>
            <wp:docPr id="500101719" name="Picture 1"/>
            <wp:cNvGraphicFramePr/>
            <a:graphic xmlns:a="http://schemas.openxmlformats.org/drawingml/2006/main">
              <a:graphicData uri="http://schemas.openxmlformats.org/drawingml/2006/picture">
                <pic:pic xmlns:pic="http://schemas.openxmlformats.org/drawingml/2006/picture">
                  <pic:nvPicPr>
                    <pic:cNvPr id="500101719" name="Pictur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24880" cy="9061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02DEF1CD" w14:textId="77777777" w:rsidR="008F15E3" w:rsidRDefault="008F15E3" w:rsidP="00A354F4">
      <w:pPr>
        <w:keepNext/>
        <w:jc w:val="center"/>
        <w:rPr>
          <w:rFonts w:asciiTheme="minorHAnsi" w:hAnsiTheme="minorHAnsi" w:cstheme="minorHAnsi"/>
          <w:b/>
          <w:bCs/>
          <w:color w:val="13005B"/>
          <w:sz w:val="28"/>
          <w:szCs w:val="28"/>
        </w:rPr>
      </w:pPr>
      <w:r w:rsidRPr="008F15E3">
        <w:rPr>
          <w:rFonts w:asciiTheme="minorHAnsi" w:hAnsiTheme="minorHAnsi" w:cstheme="minorHAnsi"/>
          <w:b/>
          <w:bCs/>
          <w:color w:val="13005B"/>
          <w:sz w:val="28"/>
          <w:szCs w:val="28"/>
        </w:rPr>
        <w:t xml:space="preserve">Dustin B Hillerson, M.D., FACC, FASE </w:t>
      </w:r>
    </w:p>
    <w:p w14:paraId="71AE4739" w14:textId="77777777" w:rsidR="008F15E3" w:rsidRDefault="008F15E3" w:rsidP="00037414">
      <w:pPr>
        <w:keepNext/>
        <w:jc w:val="center"/>
        <w:rPr>
          <w:rFonts w:asciiTheme="minorHAnsi" w:hAnsiTheme="minorHAnsi" w:cstheme="minorHAnsi"/>
          <w:color w:val="002060"/>
          <w:sz w:val="24"/>
          <w:szCs w:val="24"/>
        </w:rPr>
      </w:pPr>
      <w:r w:rsidRPr="008F15E3">
        <w:rPr>
          <w:rFonts w:asciiTheme="minorHAnsi" w:hAnsiTheme="minorHAnsi" w:cstheme="minorHAnsi"/>
          <w:color w:val="002060"/>
          <w:sz w:val="24"/>
          <w:szCs w:val="24"/>
        </w:rPr>
        <w:t xml:space="preserve">Senior Associate Consultant </w:t>
      </w:r>
    </w:p>
    <w:p w14:paraId="05C04B6F" w14:textId="77777777" w:rsidR="008F15E3" w:rsidRDefault="008F15E3" w:rsidP="00037414">
      <w:pPr>
        <w:keepNext/>
        <w:jc w:val="center"/>
        <w:rPr>
          <w:rFonts w:asciiTheme="minorHAnsi" w:hAnsiTheme="minorHAnsi" w:cstheme="minorHAnsi"/>
          <w:color w:val="002060"/>
          <w:sz w:val="24"/>
          <w:szCs w:val="24"/>
        </w:rPr>
      </w:pPr>
      <w:r w:rsidRPr="008F15E3">
        <w:rPr>
          <w:rFonts w:asciiTheme="minorHAnsi" w:hAnsiTheme="minorHAnsi" w:cstheme="minorHAnsi"/>
          <w:color w:val="002060"/>
          <w:sz w:val="24"/>
          <w:szCs w:val="24"/>
        </w:rPr>
        <w:t>Assistant Professor of Medicine</w:t>
      </w:r>
    </w:p>
    <w:p w14:paraId="1E4EEA06" w14:textId="533C61DE" w:rsidR="000E019F" w:rsidRDefault="008F15E3" w:rsidP="00037414">
      <w:pPr>
        <w:keepNext/>
        <w:jc w:val="center"/>
        <w:rPr>
          <w:rFonts w:asciiTheme="minorHAnsi" w:hAnsiTheme="minorHAnsi" w:cstheme="minorHAnsi"/>
          <w:color w:val="002060"/>
          <w:sz w:val="24"/>
          <w:szCs w:val="24"/>
        </w:rPr>
      </w:pPr>
      <w:r>
        <w:rPr>
          <w:rFonts w:asciiTheme="minorHAnsi" w:hAnsiTheme="minorHAnsi" w:cstheme="minorHAnsi"/>
          <w:color w:val="002060"/>
          <w:sz w:val="24"/>
          <w:szCs w:val="24"/>
        </w:rPr>
        <w:t>Mayo Clinic</w:t>
      </w:r>
    </w:p>
    <w:p w14:paraId="217C5788" w14:textId="3A36B979" w:rsidR="008F15E3" w:rsidRDefault="008F15E3" w:rsidP="008F15E3">
      <w:pPr>
        <w:keepNext/>
        <w:jc w:val="center"/>
        <w:rPr>
          <w:rFonts w:asciiTheme="minorHAnsi" w:hAnsiTheme="minorHAnsi" w:cstheme="minorHAnsi"/>
          <w:color w:val="002060"/>
          <w:sz w:val="24"/>
          <w:szCs w:val="24"/>
        </w:rPr>
      </w:pPr>
      <w:r w:rsidRPr="008F15E3">
        <w:rPr>
          <w:rFonts w:asciiTheme="minorHAnsi" w:hAnsiTheme="minorHAnsi" w:cstheme="minorHAnsi"/>
          <w:color w:val="002060"/>
          <w:sz w:val="24"/>
          <w:szCs w:val="24"/>
        </w:rPr>
        <w:t>Rochester, MN</w:t>
      </w:r>
    </w:p>
    <w:p w14:paraId="59CD76A6" w14:textId="7DB846AD" w:rsidR="004B18A2" w:rsidRPr="0086607F" w:rsidRDefault="00896AF8" w:rsidP="0086607F">
      <w:pPr>
        <w:keepNext/>
        <w:rPr>
          <w:rFonts w:asciiTheme="minorHAnsi" w:hAnsiTheme="minorHAnsi" w:cstheme="minorHAnsi"/>
          <w:color w:val="002060"/>
          <w:sz w:val="24"/>
          <w:szCs w:val="24"/>
        </w:rPr>
      </w:pPr>
      <w:r>
        <w:rPr>
          <w:rFonts w:asciiTheme="minorHAnsi" w:hAnsiTheme="minorHAnsi" w:cs="Tahoma"/>
          <w:b/>
          <w:bCs/>
          <w:sz w:val="24"/>
          <w:szCs w:val="24"/>
        </w:rPr>
        <w:t>Learning Objectives</w:t>
      </w:r>
      <w:r>
        <w:rPr>
          <w:rFonts w:asciiTheme="minorHAnsi" w:hAnsiTheme="minorHAnsi" w:cs="Tahoma"/>
          <w:sz w:val="24"/>
          <w:szCs w:val="24"/>
        </w:rPr>
        <w:t>: Upon completion of this session, participants will improve their competence and performance by being able to:</w:t>
      </w:r>
    </w:p>
    <w:p w14:paraId="571E5B13" w14:textId="77777777" w:rsidR="00C762F6" w:rsidRDefault="00C762F6" w:rsidP="008A2AE9">
      <w:pPr>
        <w:keepNext/>
        <w:rPr>
          <w:rFonts w:asciiTheme="minorHAnsi" w:hAnsiTheme="minorHAnsi" w:cs="Tahoma"/>
          <w:sz w:val="24"/>
          <w:szCs w:val="24"/>
        </w:rPr>
      </w:pPr>
    </w:p>
    <w:p w14:paraId="4A185B9B" w14:textId="77777777" w:rsidR="008F15E3" w:rsidRPr="008F15E3" w:rsidRDefault="008F15E3" w:rsidP="008F15E3">
      <w:pPr>
        <w:pStyle w:val="ListParagraph"/>
        <w:spacing w:before="100" w:beforeAutospacing="1" w:after="100" w:afterAutospacing="1" w:line="360" w:lineRule="auto"/>
        <w:ind w:left="1440"/>
        <w:rPr>
          <w:color w:val="000000"/>
          <w:sz w:val="24"/>
          <w:szCs w:val="24"/>
        </w:rPr>
      </w:pPr>
      <w:r w:rsidRPr="008F15E3">
        <w:rPr>
          <w:color w:val="000000"/>
          <w:sz w:val="24"/>
          <w:szCs w:val="24"/>
        </w:rPr>
        <w:t>•</w:t>
      </w:r>
      <w:r w:rsidRPr="008F15E3">
        <w:rPr>
          <w:color w:val="000000"/>
          <w:sz w:val="24"/>
          <w:szCs w:val="24"/>
        </w:rPr>
        <w:tab/>
        <w:t xml:space="preserve">Discuss the potential long-term impacts of critical illness </w:t>
      </w:r>
    </w:p>
    <w:p w14:paraId="237F28C5" w14:textId="77777777" w:rsidR="008F15E3" w:rsidRPr="008F15E3" w:rsidRDefault="008F15E3" w:rsidP="008F15E3">
      <w:pPr>
        <w:pStyle w:val="ListParagraph"/>
        <w:spacing w:before="100" w:beforeAutospacing="1" w:after="100" w:afterAutospacing="1" w:line="360" w:lineRule="auto"/>
        <w:ind w:left="1440"/>
        <w:rPr>
          <w:color w:val="000000"/>
          <w:sz w:val="24"/>
          <w:szCs w:val="24"/>
        </w:rPr>
      </w:pPr>
      <w:r w:rsidRPr="008F15E3">
        <w:rPr>
          <w:color w:val="000000"/>
          <w:sz w:val="24"/>
          <w:szCs w:val="24"/>
        </w:rPr>
        <w:t>•</w:t>
      </w:r>
      <w:r w:rsidRPr="008F15E3">
        <w:rPr>
          <w:color w:val="000000"/>
          <w:sz w:val="24"/>
          <w:szCs w:val="24"/>
        </w:rPr>
        <w:tab/>
        <w:t>List the domains of the post-intensive care syndrome (PICS)</w:t>
      </w:r>
    </w:p>
    <w:p w14:paraId="17BE9110" w14:textId="604BD0C7" w:rsidR="000A6D41" w:rsidRDefault="008F15E3" w:rsidP="008F15E3">
      <w:pPr>
        <w:pStyle w:val="ListParagraph"/>
        <w:spacing w:before="100" w:beforeAutospacing="1" w:after="100" w:afterAutospacing="1" w:line="360" w:lineRule="auto"/>
        <w:ind w:left="1440"/>
        <w:rPr>
          <w:rFonts w:asciiTheme="minorHAnsi" w:hAnsiTheme="minorHAnsi"/>
          <w:b/>
          <w:bCs/>
          <w:color w:val="000000"/>
        </w:rPr>
      </w:pPr>
      <w:r w:rsidRPr="008F15E3">
        <w:rPr>
          <w:color w:val="000000"/>
          <w:sz w:val="24"/>
          <w:szCs w:val="24"/>
        </w:rPr>
        <w:t>•</w:t>
      </w:r>
      <w:r w:rsidRPr="008F15E3">
        <w:rPr>
          <w:color w:val="000000"/>
          <w:sz w:val="24"/>
          <w:szCs w:val="24"/>
        </w:rPr>
        <w:tab/>
        <w:t>Recognize the goals of the post-ICU Recovery Clinic model</w:t>
      </w:r>
    </w:p>
    <w:p w14:paraId="647B146A" w14:textId="77777777" w:rsidR="006E47EE" w:rsidRDefault="006E47EE" w:rsidP="000A6D41">
      <w:pPr>
        <w:pStyle w:val="ListParagraph"/>
        <w:spacing w:before="100" w:beforeAutospacing="1" w:after="100" w:afterAutospacing="1" w:line="360" w:lineRule="auto"/>
        <w:ind w:left="1440"/>
        <w:rPr>
          <w:rFonts w:asciiTheme="minorHAnsi" w:hAnsiTheme="minorHAnsi"/>
          <w:b/>
          <w:bCs/>
          <w:color w:val="000000"/>
        </w:rPr>
      </w:pPr>
    </w:p>
    <w:p w14:paraId="6BC70F3A" w14:textId="77777777" w:rsidR="006E47EE" w:rsidRDefault="006E47EE" w:rsidP="000A6D41">
      <w:pPr>
        <w:pStyle w:val="ListParagraph"/>
        <w:spacing w:before="100" w:beforeAutospacing="1" w:after="100" w:afterAutospacing="1" w:line="360" w:lineRule="auto"/>
        <w:ind w:left="1440"/>
        <w:rPr>
          <w:rFonts w:asciiTheme="minorHAnsi" w:hAnsiTheme="minorHAnsi"/>
          <w:b/>
          <w:bCs/>
          <w:color w:val="000000"/>
        </w:rPr>
      </w:pPr>
    </w:p>
    <w:p w14:paraId="6FA24E5A" w14:textId="77777777" w:rsidR="006E47EE" w:rsidRDefault="006E47EE" w:rsidP="000A6D41">
      <w:pPr>
        <w:pStyle w:val="ListParagraph"/>
        <w:spacing w:before="100" w:beforeAutospacing="1" w:after="100" w:afterAutospacing="1" w:line="360" w:lineRule="auto"/>
        <w:ind w:left="1440"/>
        <w:rPr>
          <w:rFonts w:asciiTheme="minorHAnsi" w:hAnsiTheme="minorHAnsi"/>
          <w:b/>
          <w:bCs/>
          <w:color w:val="000000"/>
        </w:rPr>
      </w:pPr>
    </w:p>
    <w:p w14:paraId="0263D1C6" w14:textId="77777777" w:rsidR="006E47EE" w:rsidRDefault="006E47EE" w:rsidP="000A6D41">
      <w:pPr>
        <w:pStyle w:val="ListParagraph"/>
        <w:spacing w:before="100" w:beforeAutospacing="1" w:after="100" w:afterAutospacing="1" w:line="360" w:lineRule="auto"/>
        <w:ind w:left="1440"/>
        <w:rPr>
          <w:rFonts w:asciiTheme="minorHAnsi" w:hAnsiTheme="minorHAnsi"/>
          <w:b/>
          <w:bCs/>
          <w:color w:val="000000"/>
        </w:rPr>
      </w:pPr>
    </w:p>
    <w:p w14:paraId="43279063" w14:textId="77777777" w:rsidR="006E47EE" w:rsidRDefault="006E47EE" w:rsidP="000A6D41">
      <w:pPr>
        <w:pStyle w:val="ListParagraph"/>
        <w:spacing w:before="100" w:beforeAutospacing="1" w:after="100" w:afterAutospacing="1" w:line="360" w:lineRule="auto"/>
        <w:ind w:left="1440"/>
        <w:rPr>
          <w:rFonts w:asciiTheme="minorHAnsi" w:hAnsiTheme="minorHAnsi"/>
          <w:b/>
          <w:bCs/>
          <w:color w:val="000000"/>
        </w:rPr>
      </w:pPr>
    </w:p>
    <w:p w14:paraId="5E7BBB87" w14:textId="11A59129" w:rsidR="00884FE8" w:rsidRPr="00C762F6" w:rsidRDefault="00884FE8" w:rsidP="000A6D41">
      <w:pPr>
        <w:pStyle w:val="ListParagraph"/>
        <w:spacing w:before="100" w:beforeAutospacing="1" w:after="100" w:afterAutospacing="1" w:line="360" w:lineRule="auto"/>
        <w:ind w:left="1440"/>
        <w:rPr>
          <w:rFonts w:ascii="Aptos" w:eastAsia="Times New Roman" w:hAnsi="Aptos" w:cs="Segoe UI"/>
          <w:color w:val="000000"/>
          <w:sz w:val="24"/>
          <w:szCs w:val="24"/>
        </w:rPr>
      </w:pPr>
      <w:r w:rsidRPr="00C762F6">
        <w:rPr>
          <w:rFonts w:asciiTheme="minorHAnsi" w:hAnsiTheme="minorHAnsi"/>
          <w:b/>
          <w:bCs/>
          <w:color w:val="000000"/>
        </w:rPr>
        <w:lastRenderedPageBreak/>
        <w:t>Accreditation Statement:</w:t>
      </w:r>
      <w:r w:rsidRPr="00C762F6">
        <w:rPr>
          <w:rFonts w:asciiTheme="minorHAnsi" w:hAnsiTheme="minorHAnsi"/>
          <w:color w:val="000000"/>
        </w:rPr>
        <w:t xml:space="preserve"> The University of Oklahoma College of Medicine is accredited by the Accreditation Council for Continuing Medical Education (ACCME) to provide continuing medical education for physicians. </w:t>
      </w:r>
    </w:p>
    <w:p w14:paraId="6CBD3288" w14:textId="3B2AD310" w:rsidR="00884FE8" w:rsidRDefault="00884FE8" w:rsidP="00977EB6">
      <w:pPr>
        <w:rPr>
          <w:rFonts w:asciiTheme="minorHAnsi" w:hAnsiTheme="minorHAnsi"/>
          <w:color w:val="000000"/>
        </w:rPr>
      </w:pPr>
      <w:r w:rsidRPr="00977EB6">
        <w:rPr>
          <w:rFonts w:asciiTheme="minorHAnsi" w:hAnsiTheme="minorHAnsi"/>
          <w:color w:val="000000"/>
        </w:rPr>
        <w:t>The University of Oklahoma College of Medicine designates this live activity for a maximum of .</w:t>
      </w:r>
      <w:r w:rsidR="00082147">
        <w:rPr>
          <w:rFonts w:asciiTheme="minorHAnsi" w:hAnsiTheme="minorHAnsi"/>
          <w:color w:val="000000"/>
        </w:rPr>
        <w:t>75</w:t>
      </w:r>
      <w:r w:rsidRPr="00977EB6">
        <w:rPr>
          <w:rFonts w:asciiTheme="minorHAnsi" w:hAnsiTheme="minorHAnsi"/>
          <w:color w:val="000000"/>
        </w:rPr>
        <w:t xml:space="preserve"> </w:t>
      </w:r>
      <w:r w:rsidRPr="00977EB6">
        <w:rPr>
          <w:rFonts w:asciiTheme="minorHAnsi" w:hAnsiTheme="minorHAnsi"/>
          <w:i/>
          <w:iCs/>
          <w:color w:val="000000"/>
        </w:rPr>
        <w:t>AMA PRA Category 1 Credit™.</w:t>
      </w:r>
      <w:r w:rsidRPr="00977EB6">
        <w:rPr>
          <w:rFonts w:asciiTheme="minorHAnsi" w:hAnsiTheme="minorHAnsi"/>
          <w:color w:val="000000"/>
        </w:rPr>
        <w:t>  Physicians should claim only the credit commensurate with the extent of their participation in the activity.</w:t>
      </w:r>
    </w:p>
    <w:p w14:paraId="6D06C566" w14:textId="77777777" w:rsidR="00741DAB" w:rsidRDefault="00741DAB" w:rsidP="00977EB6">
      <w:pPr>
        <w:rPr>
          <w:rFonts w:asciiTheme="minorHAnsi" w:hAnsiTheme="minorHAnsi"/>
          <w:b/>
          <w:bCs/>
          <w:color w:val="000000"/>
        </w:rPr>
      </w:pPr>
    </w:p>
    <w:p w14:paraId="36FE60E3" w14:textId="59E2708F" w:rsidR="00741DAB" w:rsidRDefault="00741DAB" w:rsidP="00977EB6">
      <w:pPr>
        <w:rPr>
          <w:rFonts w:asciiTheme="minorHAnsi" w:hAnsiTheme="minorHAnsi" w:cstheme="minorHAnsi"/>
          <w:color w:val="212529"/>
          <w:szCs w:val="21"/>
          <w:shd w:val="clear" w:color="auto" w:fill="FFFFFF"/>
        </w:rPr>
      </w:pPr>
      <w:r w:rsidRPr="00741DAB">
        <w:rPr>
          <w:rStyle w:val="Strong"/>
          <w:rFonts w:asciiTheme="minorHAnsi" w:hAnsiTheme="minorHAnsi" w:cstheme="minorHAnsi"/>
          <w:color w:val="212529"/>
          <w:szCs w:val="21"/>
          <w:shd w:val="clear" w:color="auto" w:fill="FFFFFF"/>
        </w:rPr>
        <w:t>ANCC Accreditation Statement:</w:t>
      </w:r>
      <w:r w:rsidRPr="00741DAB">
        <w:rPr>
          <w:rFonts w:asciiTheme="minorHAnsi" w:hAnsiTheme="minorHAnsi" w:cstheme="minorHAnsi"/>
          <w:color w:val="212529"/>
          <w:szCs w:val="21"/>
          <w:shd w:val="clear" w:color="auto" w:fill="FFFFFF"/>
        </w:rPr>
        <w:t> OU Medicine, Inc. is accredited</w:t>
      </w:r>
      <w:r w:rsidR="00C136FD">
        <w:rPr>
          <w:rFonts w:asciiTheme="minorHAnsi" w:hAnsiTheme="minorHAnsi" w:cstheme="minorHAnsi"/>
          <w:color w:val="212529"/>
          <w:szCs w:val="21"/>
          <w:shd w:val="clear" w:color="auto" w:fill="FFFFFF"/>
        </w:rPr>
        <w:t xml:space="preserve"> </w:t>
      </w:r>
      <w:r w:rsidRPr="00741DAB">
        <w:rPr>
          <w:rFonts w:asciiTheme="minorHAnsi" w:hAnsiTheme="minorHAnsi" w:cstheme="minorHAnsi"/>
          <w:color w:val="212529"/>
          <w:szCs w:val="21"/>
          <w:shd w:val="clear" w:color="auto" w:fill="FFFFFF"/>
        </w:rPr>
        <w:t>as a provider of nursing continuing professional development by the American Nurses Credentialing Center’s Commission on Accreditation.</w:t>
      </w:r>
      <w:r w:rsidRPr="00741DAB">
        <w:rPr>
          <w:rFonts w:asciiTheme="minorHAnsi" w:hAnsiTheme="minorHAnsi" w:cstheme="minorHAnsi"/>
          <w:color w:val="212529"/>
          <w:szCs w:val="21"/>
        </w:rPr>
        <w:br/>
      </w:r>
      <w:r w:rsidRPr="00741DAB">
        <w:rPr>
          <w:rFonts w:asciiTheme="minorHAnsi" w:hAnsiTheme="minorHAnsi" w:cstheme="minorHAnsi"/>
          <w:color w:val="212529"/>
          <w:szCs w:val="21"/>
        </w:rPr>
        <w:br/>
      </w:r>
      <w:r w:rsidRPr="00741DAB">
        <w:rPr>
          <w:rFonts w:asciiTheme="minorHAnsi" w:hAnsiTheme="minorHAnsi" w:cstheme="minorHAnsi"/>
          <w:color w:val="212529"/>
          <w:szCs w:val="21"/>
          <w:shd w:val="clear" w:color="auto" w:fill="FFFFFF"/>
        </w:rPr>
        <w:t>.75 CNE contact hours will be awarded for meeting the following criteria: 90% attendance of conference, completion and submission of evaluation form.</w:t>
      </w:r>
      <w:r w:rsidRPr="00741DAB">
        <w:rPr>
          <w:rFonts w:asciiTheme="minorHAnsi" w:hAnsiTheme="minorHAnsi" w:cstheme="minorHAnsi"/>
          <w:color w:val="212529"/>
          <w:szCs w:val="21"/>
        </w:rPr>
        <w:br/>
      </w:r>
      <w:r w:rsidRPr="00741DAB">
        <w:rPr>
          <w:rFonts w:asciiTheme="minorHAnsi" w:hAnsiTheme="minorHAnsi" w:cstheme="minorHAnsi"/>
          <w:color w:val="212529"/>
          <w:szCs w:val="21"/>
        </w:rPr>
        <w:br/>
      </w:r>
      <w:r w:rsidRPr="00741DAB">
        <w:rPr>
          <w:rFonts w:asciiTheme="minorHAnsi" w:hAnsiTheme="minorHAnsi" w:cstheme="minorHAnsi"/>
          <w:color w:val="212529"/>
          <w:szCs w:val="21"/>
          <w:shd w:val="clear" w:color="auto" w:fill="FFFFFF"/>
        </w:rPr>
        <w:t>This educational activity does not include any content that relates to the products and/or services of a commercial interest that would create a conflict of interest.</w:t>
      </w:r>
    </w:p>
    <w:p w14:paraId="497197E9" w14:textId="77777777" w:rsidR="00741DAB" w:rsidRPr="00741DAB" w:rsidRDefault="00741DAB" w:rsidP="00977EB6">
      <w:pPr>
        <w:rPr>
          <w:rFonts w:asciiTheme="minorHAnsi" w:hAnsiTheme="minorHAnsi" w:cstheme="minorHAnsi"/>
          <w:b/>
          <w:bCs/>
          <w:color w:val="000000"/>
          <w:sz w:val="24"/>
        </w:rPr>
      </w:pPr>
    </w:p>
    <w:p w14:paraId="43B6D8BC" w14:textId="37CFB924" w:rsidR="00884FE8" w:rsidRPr="00977EB6" w:rsidRDefault="00165F69" w:rsidP="00977EB6">
      <w:pPr>
        <w:rPr>
          <w:rFonts w:asciiTheme="minorHAnsi" w:hAnsiTheme="minorHAnsi"/>
          <w:color w:val="000000"/>
        </w:rPr>
      </w:pPr>
      <w:r w:rsidRPr="00165F69">
        <w:rPr>
          <w:rFonts w:asciiTheme="minorHAnsi" w:hAnsiTheme="minorHAnsi"/>
          <w:b/>
          <w:bCs/>
          <w:color w:val="000000"/>
        </w:rPr>
        <w:t>Mitigation</w:t>
      </w:r>
      <w:r w:rsidR="00884FE8" w:rsidRPr="00165F69">
        <w:rPr>
          <w:rFonts w:asciiTheme="minorHAnsi" w:hAnsiTheme="minorHAnsi"/>
          <w:b/>
          <w:bCs/>
          <w:color w:val="000000"/>
        </w:rPr>
        <w:t xml:space="preserve"> Statement: </w:t>
      </w:r>
      <w:r w:rsidR="00884FE8" w:rsidRPr="00165F69">
        <w:rPr>
          <w:rFonts w:asciiTheme="minorHAnsi" w:hAnsiTheme="minorHAnsi"/>
          <w:color w:val="000000"/>
        </w:rPr>
        <w:t xml:space="preserve">The University of Oklahoma College of Medicine, Office of Continuing Professional Development has reviewed this activity’s speaker and planner disclosures and </w:t>
      </w:r>
      <w:r w:rsidR="003C691A" w:rsidRPr="00165F69">
        <w:rPr>
          <w:rFonts w:asciiTheme="minorHAnsi" w:hAnsiTheme="minorHAnsi"/>
          <w:color w:val="000000"/>
        </w:rPr>
        <w:t>has mitigated</w:t>
      </w:r>
      <w:r w:rsidR="00884FE8" w:rsidRPr="00165F69">
        <w:rPr>
          <w:rFonts w:asciiTheme="minorHAnsi" w:hAnsiTheme="minorHAnsi"/>
          <w:color w:val="000000"/>
        </w:rPr>
        <w:t xml:space="preserve"> all </w:t>
      </w:r>
      <w:r w:rsidR="003C691A" w:rsidRPr="00165F69">
        <w:rPr>
          <w:rFonts w:asciiTheme="minorHAnsi" w:hAnsiTheme="minorHAnsi"/>
          <w:color w:val="000000"/>
        </w:rPr>
        <w:t>relevant financial relationships with ineligible companies</w:t>
      </w:r>
      <w:r w:rsidR="00884FE8" w:rsidRPr="00165F69">
        <w:rPr>
          <w:rFonts w:asciiTheme="minorHAnsi" w:hAnsiTheme="minorHAnsi"/>
          <w:color w:val="000000"/>
        </w:rPr>
        <w:t>, if applicable.</w:t>
      </w:r>
    </w:p>
    <w:p w14:paraId="58A57777" w14:textId="77777777" w:rsidR="00896743" w:rsidRPr="00977EB6" w:rsidRDefault="00896743" w:rsidP="00977EB6">
      <w:pPr>
        <w:rPr>
          <w:rFonts w:asciiTheme="minorHAnsi" w:hAnsiTheme="minorHAnsi"/>
          <w:b/>
          <w:bCs/>
          <w:color w:val="000000"/>
        </w:rPr>
      </w:pPr>
    </w:p>
    <w:p w14:paraId="5EE501E5" w14:textId="77777777" w:rsidR="002D1173" w:rsidRDefault="00F91C39" w:rsidP="002D1173">
      <w:pPr>
        <w:rPr>
          <w:rFonts w:asciiTheme="minorHAnsi" w:hAnsiTheme="minorHAnsi"/>
        </w:rPr>
      </w:pPr>
      <w:r w:rsidRPr="00F91C39">
        <w:rPr>
          <w:rFonts w:asciiTheme="minorHAnsi" w:hAnsiTheme="minorHAnsi"/>
        </w:rPr>
        <w:t xml:space="preserve">The University of Oklahoma is an equal opportunity institution. </w:t>
      </w:r>
      <w:hyperlink r:id="rId13" w:history="1">
        <w:r w:rsidRPr="00CF1478">
          <w:rPr>
            <w:rStyle w:val="Hyperlink"/>
            <w:rFonts w:asciiTheme="minorHAnsi" w:hAnsiTheme="minorHAnsi"/>
            <w:color w:val="0000FF"/>
          </w:rPr>
          <w:t>www.ou.edu/eoo</w:t>
        </w:r>
      </w:hyperlink>
    </w:p>
    <w:p w14:paraId="12869D17" w14:textId="77777777" w:rsidR="00F91C39" w:rsidRPr="002D1173" w:rsidRDefault="00F91C39" w:rsidP="002D1173">
      <w:pPr>
        <w:rPr>
          <w:rFonts w:asciiTheme="minorHAnsi" w:hAnsiTheme="minorHAnsi"/>
          <w:highlight w:val="yellow"/>
        </w:rPr>
      </w:pPr>
    </w:p>
    <w:p w14:paraId="65257E6E" w14:textId="76E6C8C9" w:rsidR="00896743" w:rsidRDefault="00884FE8" w:rsidP="00977EB6">
      <w:pPr>
        <w:rPr>
          <w:rFonts w:asciiTheme="minorHAnsi" w:hAnsiTheme="minorHAnsi"/>
          <w:color w:val="000000"/>
        </w:rPr>
      </w:pPr>
      <w:r w:rsidRPr="00BB46E7">
        <w:rPr>
          <w:rFonts w:asciiTheme="minorHAnsi" w:hAnsiTheme="minorHAnsi"/>
          <w:b/>
          <w:bCs/>
          <w:color w:val="000000"/>
        </w:rPr>
        <w:t>Accommodation Statement:</w:t>
      </w:r>
      <w:r w:rsidRPr="00BB46E7">
        <w:rPr>
          <w:rFonts w:asciiTheme="minorHAnsi" w:hAnsiTheme="minorHAnsi"/>
          <w:color w:val="000000"/>
        </w:rPr>
        <w:t> </w:t>
      </w:r>
      <w:r w:rsidR="00C007BD" w:rsidRPr="00BB46E7">
        <w:rPr>
          <w:rFonts w:asciiTheme="minorHAnsi" w:hAnsiTheme="minorHAnsi"/>
          <w:color w:val="000000"/>
        </w:rPr>
        <w:t>For accommodations, please</w:t>
      </w:r>
      <w:r w:rsidR="00896743" w:rsidRPr="00BB46E7">
        <w:rPr>
          <w:rFonts w:asciiTheme="minorHAnsi" w:hAnsiTheme="minorHAnsi"/>
          <w:color w:val="000000"/>
        </w:rPr>
        <w:t xml:space="preserve"> contact </w:t>
      </w:r>
      <w:r w:rsidR="00FA6B99">
        <w:rPr>
          <w:rFonts w:asciiTheme="minorHAnsi" w:hAnsiTheme="minorHAnsi"/>
          <w:color w:val="000000"/>
        </w:rPr>
        <w:t>Maximus Alexander</w:t>
      </w:r>
      <w:r w:rsidR="007F1F11">
        <w:rPr>
          <w:rFonts w:asciiTheme="minorHAnsi" w:hAnsiTheme="minorHAnsi"/>
          <w:color w:val="000000"/>
        </w:rPr>
        <w:t xml:space="preserve"> at</w:t>
      </w:r>
      <w:r w:rsidR="00FA6B99">
        <w:rPr>
          <w:rFonts w:asciiTheme="minorHAnsi" w:hAnsiTheme="minorHAnsi"/>
          <w:color w:val="000000"/>
        </w:rPr>
        <w:t xml:space="preserve"> </w:t>
      </w:r>
      <w:hyperlink r:id="rId14" w:history="1">
        <w:r w:rsidR="00FA6B99" w:rsidRPr="004461BE">
          <w:rPr>
            <w:rStyle w:val="Hyperlink"/>
            <w:rFonts w:asciiTheme="minorHAnsi" w:hAnsiTheme="minorHAnsi"/>
          </w:rPr>
          <w:t>maximus-alexander@ou.edu</w:t>
        </w:r>
      </w:hyperlink>
      <w:r w:rsidR="00FA6B99">
        <w:rPr>
          <w:rFonts w:asciiTheme="minorHAnsi" w:hAnsiTheme="minorHAnsi"/>
          <w:color w:val="000000"/>
        </w:rPr>
        <w:t xml:space="preserve"> </w:t>
      </w:r>
      <w:r w:rsidR="007F1F11">
        <w:rPr>
          <w:rFonts w:asciiTheme="minorHAnsi" w:hAnsiTheme="minorHAnsi"/>
          <w:color w:val="000000"/>
        </w:rPr>
        <w:t>/</w:t>
      </w:r>
      <w:r w:rsidR="00FA6B99">
        <w:rPr>
          <w:rFonts w:asciiTheme="minorHAnsi" w:hAnsiTheme="minorHAnsi"/>
          <w:color w:val="000000"/>
        </w:rPr>
        <w:t>405-271-4742, ext. 44743</w:t>
      </w:r>
      <w:r w:rsidR="007F1F11">
        <w:rPr>
          <w:rFonts w:asciiTheme="minorHAnsi" w:hAnsiTheme="minorHAnsi"/>
          <w:color w:val="000000"/>
        </w:rPr>
        <w:t xml:space="preserve"> or Pam Tomey at </w:t>
      </w:r>
      <w:hyperlink r:id="rId15" w:history="1">
        <w:r w:rsidR="00FA6B99" w:rsidRPr="004461BE">
          <w:rPr>
            <w:rStyle w:val="Hyperlink"/>
            <w:rFonts w:asciiTheme="minorHAnsi" w:hAnsiTheme="minorHAnsi"/>
          </w:rPr>
          <w:t>pam-tomey@ouhsc.edu</w:t>
        </w:r>
      </w:hyperlink>
      <w:r w:rsidR="007F1F11">
        <w:rPr>
          <w:rFonts w:asciiTheme="minorHAnsi" w:hAnsiTheme="minorHAnsi"/>
          <w:color w:val="000000"/>
        </w:rPr>
        <w:t xml:space="preserve"> /405-271-4742, ext. 44745.</w:t>
      </w:r>
    </w:p>
    <w:p w14:paraId="320391D9" w14:textId="77777777" w:rsidR="007F1F11" w:rsidRPr="00977EB6" w:rsidRDefault="007F1F11" w:rsidP="00977EB6">
      <w:pPr>
        <w:rPr>
          <w:rFonts w:asciiTheme="minorHAnsi" w:hAnsiTheme="minorHAnsi"/>
          <w:b/>
          <w:bCs/>
          <w:color w:val="000000"/>
        </w:rPr>
      </w:pPr>
    </w:p>
    <w:p w14:paraId="6A702CBB" w14:textId="77777777" w:rsidR="00884FE8" w:rsidRDefault="00884FE8" w:rsidP="00977EB6">
      <w:pPr>
        <w:rPr>
          <w:rFonts w:asciiTheme="minorHAnsi" w:hAnsiTheme="minorHAnsi"/>
          <w:color w:val="000000"/>
        </w:rPr>
      </w:pPr>
      <w:r w:rsidRPr="00977EB6">
        <w:rPr>
          <w:rFonts w:asciiTheme="minorHAnsi" w:hAnsiTheme="minorHAnsi"/>
          <w:b/>
          <w:bCs/>
          <w:color w:val="000000"/>
        </w:rPr>
        <w:t>Disclaimer Statement:</w:t>
      </w:r>
      <w:r w:rsidRPr="00977EB6">
        <w:rPr>
          <w:rFonts w:asciiTheme="minorHAnsi" w:hAnsiTheme="minorHAnsi"/>
          <w:color w:val="000000"/>
        </w:rPr>
        <w:t xml:space="preserve"> Statements, opinions and results of studies contained in the program are those of the presenters and authors and do not reflect the policy or position of the Board of Regents of the University of Oklahoma (“OU”) nor does OU provide any warranty as to their accuracy or reliability. </w:t>
      </w:r>
    </w:p>
    <w:p w14:paraId="6C70FBEA" w14:textId="77777777" w:rsidR="00C93498" w:rsidRDefault="00C93498" w:rsidP="00977EB6">
      <w:pPr>
        <w:rPr>
          <w:rFonts w:asciiTheme="minorHAnsi" w:hAnsiTheme="minorHAnsi"/>
          <w:color w:val="000000"/>
        </w:rPr>
      </w:pPr>
    </w:p>
    <w:p w14:paraId="457D351F" w14:textId="714EF465" w:rsidR="00EC577B" w:rsidRDefault="00A53DE7" w:rsidP="00C93498">
      <w:pPr>
        <w:jc w:val="center"/>
        <w:rPr>
          <w:rFonts w:asciiTheme="minorHAnsi" w:hAnsiTheme="minorHAnsi"/>
          <w:b/>
          <w:bCs/>
          <w:color w:val="000000"/>
        </w:rPr>
      </w:pPr>
      <w:r w:rsidRPr="00165F69">
        <w:rPr>
          <w:rFonts w:asciiTheme="minorHAnsi" w:hAnsiTheme="minorHAnsi"/>
          <w:b/>
          <w:bCs/>
          <w:color w:val="000000"/>
        </w:rPr>
        <w:t xml:space="preserve">Disclosure &amp; </w:t>
      </w:r>
      <w:r w:rsidR="00165F69" w:rsidRPr="00165F69">
        <w:rPr>
          <w:rFonts w:asciiTheme="minorHAnsi" w:hAnsiTheme="minorHAnsi"/>
          <w:b/>
          <w:bCs/>
          <w:color w:val="000000"/>
        </w:rPr>
        <w:t>Mitigation</w:t>
      </w:r>
      <w:r w:rsidRPr="00165F69">
        <w:rPr>
          <w:rFonts w:asciiTheme="minorHAnsi" w:hAnsiTheme="minorHAnsi"/>
          <w:b/>
          <w:bCs/>
          <w:color w:val="000000"/>
        </w:rPr>
        <w:t xml:space="preserve"> Report</w:t>
      </w:r>
    </w:p>
    <w:tbl>
      <w:tblPr>
        <w:tblStyle w:val="TableGrid"/>
        <w:tblW w:w="0" w:type="auto"/>
        <w:tblLook w:val="04A0" w:firstRow="1" w:lastRow="0" w:firstColumn="1" w:lastColumn="0" w:noHBand="0" w:noVBand="1"/>
      </w:tblPr>
      <w:tblGrid>
        <w:gridCol w:w="2054"/>
        <w:gridCol w:w="1417"/>
        <w:gridCol w:w="2104"/>
        <w:gridCol w:w="2487"/>
        <w:gridCol w:w="2728"/>
      </w:tblGrid>
      <w:tr w:rsidR="007F1F11" w:rsidRPr="009B0AA4" w14:paraId="1992A509" w14:textId="77777777" w:rsidTr="009B0AA4">
        <w:tc>
          <w:tcPr>
            <w:tcW w:w="2054" w:type="dxa"/>
            <w:shd w:val="clear" w:color="auto" w:fill="BFBFBF" w:themeFill="background1" w:themeFillShade="BF"/>
            <w:vAlign w:val="center"/>
          </w:tcPr>
          <w:p w14:paraId="2D0FC743" w14:textId="77777777" w:rsidR="007F1F11" w:rsidRPr="009B0AA4" w:rsidRDefault="007F1F11" w:rsidP="009B0AA4">
            <w:pPr>
              <w:jc w:val="center"/>
              <w:rPr>
                <w:rFonts w:asciiTheme="minorHAnsi" w:hAnsiTheme="minorHAnsi" w:cstheme="minorHAnsi"/>
                <w:b/>
                <w:sz w:val="20"/>
              </w:rPr>
            </w:pPr>
            <w:r w:rsidRPr="009B0AA4">
              <w:rPr>
                <w:rFonts w:asciiTheme="minorHAnsi" w:hAnsiTheme="minorHAnsi" w:cstheme="minorHAnsi"/>
                <w:b/>
                <w:sz w:val="20"/>
              </w:rPr>
              <w:t>Role(s)</w:t>
            </w:r>
          </w:p>
        </w:tc>
        <w:tc>
          <w:tcPr>
            <w:tcW w:w="1417" w:type="dxa"/>
            <w:shd w:val="clear" w:color="auto" w:fill="BFBFBF" w:themeFill="background1" w:themeFillShade="BF"/>
            <w:vAlign w:val="center"/>
          </w:tcPr>
          <w:p w14:paraId="515C12B5" w14:textId="77777777" w:rsidR="007F1F11" w:rsidRPr="009B0AA4" w:rsidRDefault="007F1F11" w:rsidP="009B0AA4">
            <w:pPr>
              <w:jc w:val="center"/>
              <w:rPr>
                <w:rFonts w:asciiTheme="minorHAnsi" w:hAnsiTheme="minorHAnsi" w:cstheme="minorHAnsi"/>
                <w:b/>
                <w:sz w:val="20"/>
              </w:rPr>
            </w:pPr>
            <w:r w:rsidRPr="009B0AA4">
              <w:rPr>
                <w:rFonts w:asciiTheme="minorHAnsi" w:hAnsiTheme="minorHAnsi" w:cstheme="minorHAnsi"/>
                <w:b/>
                <w:sz w:val="20"/>
              </w:rPr>
              <w:t>First Name</w:t>
            </w:r>
          </w:p>
        </w:tc>
        <w:tc>
          <w:tcPr>
            <w:tcW w:w="2104" w:type="dxa"/>
            <w:shd w:val="clear" w:color="auto" w:fill="BFBFBF" w:themeFill="background1" w:themeFillShade="BF"/>
            <w:vAlign w:val="center"/>
          </w:tcPr>
          <w:p w14:paraId="54467A87" w14:textId="77777777" w:rsidR="007F1F11" w:rsidRPr="009B0AA4" w:rsidRDefault="007F1F11" w:rsidP="009B0AA4">
            <w:pPr>
              <w:jc w:val="center"/>
              <w:rPr>
                <w:rFonts w:asciiTheme="minorHAnsi" w:hAnsiTheme="minorHAnsi" w:cstheme="minorHAnsi"/>
                <w:b/>
                <w:sz w:val="20"/>
              </w:rPr>
            </w:pPr>
            <w:r w:rsidRPr="009B0AA4">
              <w:rPr>
                <w:rFonts w:asciiTheme="minorHAnsi" w:hAnsiTheme="minorHAnsi" w:cstheme="minorHAnsi"/>
                <w:b/>
                <w:sz w:val="20"/>
              </w:rPr>
              <w:t>Last Name</w:t>
            </w:r>
          </w:p>
        </w:tc>
        <w:tc>
          <w:tcPr>
            <w:tcW w:w="2487" w:type="dxa"/>
            <w:shd w:val="clear" w:color="auto" w:fill="BFBFBF" w:themeFill="background1" w:themeFillShade="BF"/>
            <w:vAlign w:val="center"/>
          </w:tcPr>
          <w:p w14:paraId="2ED75F8A" w14:textId="77777777" w:rsidR="007F1F11" w:rsidRPr="009B0AA4" w:rsidRDefault="007F1F11" w:rsidP="009B0AA4">
            <w:pPr>
              <w:jc w:val="center"/>
              <w:rPr>
                <w:rFonts w:asciiTheme="minorHAnsi" w:hAnsiTheme="minorHAnsi" w:cstheme="minorHAnsi"/>
                <w:b/>
                <w:sz w:val="20"/>
              </w:rPr>
            </w:pPr>
            <w:r w:rsidRPr="009B0AA4">
              <w:rPr>
                <w:rFonts w:asciiTheme="minorHAnsi" w:hAnsiTheme="minorHAnsi" w:cstheme="minorHAnsi"/>
                <w:b/>
                <w:sz w:val="20"/>
              </w:rPr>
              <w:t>Ineligible Company</w:t>
            </w:r>
          </w:p>
        </w:tc>
        <w:tc>
          <w:tcPr>
            <w:tcW w:w="2728" w:type="dxa"/>
            <w:shd w:val="clear" w:color="auto" w:fill="BFBFBF" w:themeFill="background1" w:themeFillShade="BF"/>
            <w:vAlign w:val="center"/>
          </w:tcPr>
          <w:p w14:paraId="17790A73" w14:textId="2B64BB5A" w:rsidR="007F1F11" w:rsidRPr="009B0AA4" w:rsidRDefault="007F1F11" w:rsidP="009B0AA4">
            <w:pPr>
              <w:jc w:val="center"/>
              <w:rPr>
                <w:rFonts w:asciiTheme="minorHAnsi" w:hAnsiTheme="minorHAnsi" w:cstheme="minorHAnsi"/>
                <w:b/>
                <w:sz w:val="20"/>
              </w:rPr>
            </w:pPr>
            <w:r w:rsidRPr="009B0AA4">
              <w:rPr>
                <w:rFonts w:asciiTheme="minorHAnsi" w:hAnsiTheme="minorHAnsi" w:cstheme="minorHAnsi"/>
                <w:b/>
                <w:sz w:val="20"/>
              </w:rPr>
              <w:t>Nature of the Financial Relationship</w:t>
            </w:r>
          </w:p>
        </w:tc>
      </w:tr>
      <w:tr w:rsidR="007F1F11" w:rsidRPr="00A95BBB" w14:paraId="115B297C" w14:textId="77777777" w:rsidTr="00257078">
        <w:tc>
          <w:tcPr>
            <w:tcW w:w="2054" w:type="dxa"/>
            <w:vAlign w:val="center"/>
          </w:tcPr>
          <w:p w14:paraId="29D21A25" w14:textId="2DA3B34B" w:rsidR="007F1F11" w:rsidRPr="00A95BBB" w:rsidRDefault="00EB0721" w:rsidP="00257078">
            <w:pPr>
              <w:rPr>
                <w:rFonts w:asciiTheme="minorHAnsi" w:hAnsiTheme="minorHAnsi" w:cstheme="minorHAnsi"/>
              </w:rPr>
            </w:pPr>
            <w:r>
              <w:rPr>
                <w:rFonts w:asciiTheme="minorHAnsi" w:hAnsiTheme="minorHAnsi" w:cstheme="minorHAnsi"/>
              </w:rPr>
              <w:t>Nurse Planner</w:t>
            </w:r>
          </w:p>
        </w:tc>
        <w:tc>
          <w:tcPr>
            <w:tcW w:w="1417" w:type="dxa"/>
            <w:vAlign w:val="center"/>
          </w:tcPr>
          <w:p w14:paraId="7C41C90A" w14:textId="44493C22" w:rsidR="007F1F11" w:rsidRPr="00A95BBB" w:rsidRDefault="00EB0721" w:rsidP="00257078">
            <w:pPr>
              <w:rPr>
                <w:rFonts w:asciiTheme="minorHAnsi" w:hAnsiTheme="minorHAnsi" w:cstheme="minorHAnsi"/>
              </w:rPr>
            </w:pPr>
            <w:r>
              <w:rPr>
                <w:rFonts w:asciiTheme="minorHAnsi" w:hAnsiTheme="minorHAnsi" w:cstheme="minorHAnsi"/>
              </w:rPr>
              <w:t xml:space="preserve">Angela </w:t>
            </w:r>
          </w:p>
        </w:tc>
        <w:tc>
          <w:tcPr>
            <w:tcW w:w="2104" w:type="dxa"/>
            <w:vAlign w:val="center"/>
          </w:tcPr>
          <w:p w14:paraId="02CA8F67" w14:textId="0E2D8F47" w:rsidR="007F1F11" w:rsidRPr="00A95BBB" w:rsidRDefault="00EB0721" w:rsidP="00257078">
            <w:pPr>
              <w:rPr>
                <w:rFonts w:asciiTheme="minorHAnsi" w:hAnsiTheme="minorHAnsi" w:cstheme="minorHAnsi"/>
              </w:rPr>
            </w:pPr>
            <w:r>
              <w:rPr>
                <w:rFonts w:asciiTheme="minorHAnsi" w:hAnsiTheme="minorHAnsi" w:cstheme="minorHAnsi"/>
              </w:rPr>
              <w:t>Frazier, BSN</w:t>
            </w:r>
          </w:p>
        </w:tc>
        <w:tc>
          <w:tcPr>
            <w:tcW w:w="5215" w:type="dxa"/>
            <w:gridSpan w:val="2"/>
            <w:vAlign w:val="center"/>
          </w:tcPr>
          <w:p w14:paraId="2FEC252E" w14:textId="77777777" w:rsidR="007F1F11" w:rsidRPr="00A95BBB" w:rsidRDefault="007F1F11" w:rsidP="00257078">
            <w:pPr>
              <w:rPr>
                <w:rFonts w:asciiTheme="minorHAnsi" w:hAnsiTheme="minorHAnsi" w:cstheme="minorHAnsi"/>
              </w:rPr>
            </w:pPr>
            <w:r w:rsidRPr="00A95BBB">
              <w:rPr>
                <w:rFonts w:asciiTheme="minorHAnsi" w:hAnsiTheme="minorHAnsi" w:cstheme="minorHAnsi"/>
              </w:rPr>
              <w:t>I have no financial relationships or affiliations with ineligible companies to disclose.</w:t>
            </w:r>
          </w:p>
        </w:tc>
      </w:tr>
      <w:tr w:rsidR="00EB0721" w:rsidRPr="00A95BBB" w14:paraId="68800BF7" w14:textId="77777777" w:rsidTr="00257078">
        <w:tc>
          <w:tcPr>
            <w:tcW w:w="2054" w:type="dxa"/>
            <w:vAlign w:val="center"/>
          </w:tcPr>
          <w:p w14:paraId="2F479EB7" w14:textId="0F3B3FF8" w:rsidR="00EB0721" w:rsidRDefault="00EB0721" w:rsidP="00EB0721">
            <w:pPr>
              <w:rPr>
                <w:rFonts w:asciiTheme="minorHAnsi" w:hAnsiTheme="minorHAnsi" w:cstheme="minorHAnsi"/>
              </w:rPr>
            </w:pPr>
            <w:r>
              <w:rPr>
                <w:rFonts w:asciiTheme="minorHAnsi" w:hAnsiTheme="minorHAnsi" w:cstheme="minorHAnsi"/>
              </w:rPr>
              <w:t>Nurse Planner</w:t>
            </w:r>
          </w:p>
        </w:tc>
        <w:tc>
          <w:tcPr>
            <w:tcW w:w="1417" w:type="dxa"/>
            <w:vAlign w:val="center"/>
          </w:tcPr>
          <w:p w14:paraId="69A095B0" w14:textId="4EDF59DD" w:rsidR="00EB0721" w:rsidRDefault="00EB0721" w:rsidP="00EB0721">
            <w:pPr>
              <w:rPr>
                <w:rFonts w:asciiTheme="minorHAnsi" w:hAnsiTheme="minorHAnsi" w:cstheme="minorHAnsi"/>
              </w:rPr>
            </w:pPr>
            <w:r>
              <w:rPr>
                <w:rFonts w:asciiTheme="minorHAnsi" w:hAnsiTheme="minorHAnsi" w:cstheme="minorHAnsi"/>
              </w:rPr>
              <w:t xml:space="preserve">Michelle </w:t>
            </w:r>
          </w:p>
        </w:tc>
        <w:tc>
          <w:tcPr>
            <w:tcW w:w="2104" w:type="dxa"/>
            <w:vAlign w:val="center"/>
          </w:tcPr>
          <w:p w14:paraId="509B7E84" w14:textId="14E99FF2" w:rsidR="00EB0721" w:rsidRDefault="00EB0721" w:rsidP="00EB0721">
            <w:pPr>
              <w:rPr>
                <w:rFonts w:asciiTheme="minorHAnsi" w:hAnsiTheme="minorHAnsi" w:cstheme="minorHAnsi"/>
              </w:rPr>
            </w:pPr>
            <w:r>
              <w:rPr>
                <w:rFonts w:asciiTheme="minorHAnsi" w:hAnsiTheme="minorHAnsi" w:cstheme="minorHAnsi"/>
              </w:rPr>
              <w:t>Green, DNP</w:t>
            </w:r>
            <w:r w:rsidR="00C136FD">
              <w:rPr>
                <w:rFonts w:asciiTheme="minorHAnsi" w:hAnsiTheme="minorHAnsi" w:cstheme="minorHAnsi"/>
              </w:rPr>
              <w:t>, NEA-</w:t>
            </w:r>
            <w:proofErr w:type="gramStart"/>
            <w:r w:rsidR="00C136FD">
              <w:rPr>
                <w:rFonts w:asciiTheme="minorHAnsi" w:hAnsiTheme="minorHAnsi" w:cstheme="minorHAnsi"/>
              </w:rPr>
              <w:t>BC,  NPD</w:t>
            </w:r>
            <w:proofErr w:type="gramEnd"/>
            <w:r w:rsidR="00C136FD">
              <w:rPr>
                <w:rFonts w:asciiTheme="minorHAnsi" w:hAnsiTheme="minorHAnsi" w:cstheme="minorHAnsi"/>
              </w:rPr>
              <w:t>-BC</w:t>
            </w:r>
          </w:p>
        </w:tc>
        <w:tc>
          <w:tcPr>
            <w:tcW w:w="5215" w:type="dxa"/>
            <w:gridSpan w:val="2"/>
            <w:vAlign w:val="center"/>
          </w:tcPr>
          <w:p w14:paraId="78517846" w14:textId="6B3AEB78" w:rsidR="00EB0721" w:rsidRPr="00A95BBB" w:rsidRDefault="00EB0721" w:rsidP="00EB0721">
            <w:pPr>
              <w:rPr>
                <w:rFonts w:asciiTheme="minorHAnsi" w:hAnsiTheme="minorHAnsi" w:cstheme="minorHAnsi"/>
              </w:rPr>
            </w:pPr>
            <w:r w:rsidRPr="00A95BBB">
              <w:rPr>
                <w:rFonts w:asciiTheme="minorHAnsi" w:hAnsiTheme="minorHAnsi" w:cstheme="minorHAnsi"/>
              </w:rPr>
              <w:t>I have no financial relationships or affiliations with ineligible companies to disclose.</w:t>
            </w:r>
          </w:p>
        </w:tc>
      </w:tr>
      <w:tr w:rsidR="00EB0721" w:rsidRPr="00A95BBB" w14:paraId="68FBFCFB" w14:textId="77777777" w:rsidTr="00257078">
        <w:tc>
          <w:tcPr>
            <w:tcW w:w="2054" w:type="dxa"/>
            <w:vAlign w:val="center"/>
          </w:tcPr>
          <w:p w14:paraId="7153475F"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Planning Committee/Co-Course Director</w:t>
            </w:r>
          </w:p>
        </w:tc>
        <w:tc>
          <w:tcPr>
            <w:tcW w:w="1417" w:type="dxa"/>
            <w:vAlign w:val="center"/>
          </w:tcPr>
          <w:p w14:paraId="22E5F2BC"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Usman</w:t>
            </w:r>
          </w:p>
        </w:tc>
        <w:tc>
          <w:tcPr>
            <w:tcW w:w="2104" w:type="dxa"/>
            <w:vAlign w:val="center"/>
          </w:tcPr>
          <w:p w14:paraId="6A9DED70"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Baber, MD</w:t>
            </w:r>
          </w:p>
        </w:tc>
        <w:tc>
          <w:tcPr>
            <w:tcW w:w="2487" w:type="dxa"/>
            <w:vAlign w:val="center"/>
          </w:tcPr>
          <w:p w14:paraId="47AAC50B"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Amgen USA; AstraZeneca Pharmaceuticals LP; Boston Scientific; Abbot</w:t>
            </w:r>
          </w:p>
        </w:tc>
        <w:tc>
          <w:tcPr>
            <w:tcW w:w="2728" w:type="dxa"/>
            <w:vAlign w:val="center"/>
          </w:tcPr>
          <w:p w14:paraId="7D560B49"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Honoraria</w:t>
            </w:r>
          </w:p>
        </w:tc>
      </w:tr>
      <w:tr w:rsidR="00EB0721" w:rsidRPr="00A95BBB" w14:paraId="1C37CE2D" w14:textId="77777777" w:rsidTr="00257078">
        <w:tc>
          <w:tcPr>
            <w:tcW w:w="2054" w:type="dxa"/>
            <w:vAlign w:val="center"/>
          </w:tcPr>
          <w:p w14:paraId="3F9FE61A"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Course Contact</w:t>
            </w:r>
          </w:p>
        </w:tc>
        <w:tc>
          <w:tcPr>
            <w:tcW w:w="1417" w:type="dxa"/>
            <w:vAlign w:val="center"/>
          </w:tcPr>
          <w:p w14:paraId="744B5C1E"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Candice</w:t>
            </w:r>
          </w:p>
        </w:tc>
        <w:tc>
          <w:tcPr>
            <w:tcW w:w="2104" w:type="dxa"/>
            <w:vAlign w:val="center"/>
          </w:tcPr>
          <w:p w14:paraId="0A19E197"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Edwards</w:t>
            </w:r>
          </w:p>
        </w:tc>
        <w:tc>
          <w:tcPr>
            <w:tcW w:w="5215" w:type="dxa"/>
            <w:gridSpan w:val="2"/>
            <w:vAlign w:val="center"/>
          </w:tcPr>
          <w:p w14:paraId="1DF0068B"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I have no financial relationships or affiliations with ineligible companies to disclose.</w:t>
            </w:r>
          </w:p>
        </w:tc>
      </w:tr>
      <w:tr w:rsidR="00EB0721" w:rsidRPr="00A95BBB" w14:paraId="27D6B34E" w14:textId="77777777" w:rsidTr="00257078">
        <w:tc>
          <w:tcPr>
            <w:tcW w:w="2054" w:type="dxa"/>
            <w:vAlign w:val="center"/>
          </w:tcPr>
          <w:p w14:paraId="23ED595C"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Course Contact</w:t>
            </w:r>
          </w:p>
        </w:tc>
        <w:tc>
          <w:tcPr>
            <w:tcW w:w="1417" w:type="dxa"/>
            <w:vAlign w:val="center"/>
          </w:tcPr>
          <w:p w14:paraId="6389DD0F" w14:textId="251680B0" w:rsidR="00EB0721" w:rsidRPr="00A95BBB" w:rsidRDefault="00FA6B99" w:rsidP="00EB0721">
            <w:pPr>
              <w:rPr>
                <w:rFonts w:asciiTheme="minorHAnsi" w:hAnsiTheme="minorHAnsi" w:cstheme="minorHAnsi"/>
              </w:rPr>
            </w:pPr>
            <w:r>
              <w:rPr>
                <w:rFonts w:asciiTheme="minorHAnsi" w:hAnsiTheme="minorHAnsi" w:cstheme="minorHAnsi"/>
              </w:rPr>
              <w:t>Maximus R.</w:t>
            </w:r>
          </w:p>
        </w:tc>
        <w:tc>
          <w:tcPr>
            <w:tcW w:w="2104" w:type="dxa"/>
            <w:vAlign w:val="center"/>
          </w:tcPr>
          <w:p w14:paraId="3AF282F5" w14:textId="01087F50" w:rsidR="00EB0721" w:rsidRPr="00A95BBB" w:rsidRDefault="00FA6B99" w:rsidP="00EB0721">
            <w:pPr>
              <w:rPr>
                <w:rFonts w:asciiTheme="minorHAnsi" w:hAnsiTheme="minorHAnsi" w:cstheme="minorHAnsi"/>
              </w:rPr>
            </w:pPr>
            <w:r>
              <w:rPr>
                <w:rFonts w:asciiTheme="minorHAnsi" w:hAnsiTheme="minorHAnsi" w:cstheme="minorHAnsi"/>
              </w:rPr>
              <w:t>Alexander</w:t>
            </w:r>
          </w:p>
        </w:tc>
        <w:tc>
          <w:tcPr>
            <w:tcW w:w="5215" w:type="dxa"/>
            <w:gridSpan w:val="2"/>
            <w:vAlign w:val="center"/>
          </w:tcPr>
          <w:p w14:paraId="0496CA2C"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I have no financial relationships or affiliations with ineligible companies to disclose.</w:t>
            </w:r>
          </w:p>
        </w:tc>
      </w:tr>
      <w:tr w:rsidR="00EB0721" w:rsidRPr="00A95BBB" w14:paraId="4022DFB6" w14:textId="77777777" w:rsidTr="00257078">
        <w:trPr>
          <w:trHeight w:val="782"/>
        </w:trPr>
        <w:tc>
          <w:tcPr>
            <w:tcW w:w="2054" w:type="dxa"/>
            <w:vAlign w:val="center"/>
          </w:tcPr>
          <w:p w14:paraId="72A98F73"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Course Director/Moderator</w:t>
            </w:r>
          </w:p>
        </w:tc>
        <w:tc>
          <w:tcPr>
            <w:tcW w:w="1417" w:type="dxa"/>
            <w:vAlign w:val="center"/>
          </w:tcPr>
          <w:p w14:paraId="6DF11FFE"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C.A.</w:t>
            </w:r>
          </w:p>
        </w:tc>
        <w:tc>
          <w:tcPr>
            <w:tcW w:w="2104" w:type="dxa"/>
            <w:vAlign w:val="center"/>
          </w:tcPr>
          <w:p w14:paraId="56653ECB"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Sivaram, MD</w:t>
            </w:r>
          </w:p>
        </w:tc>
        <w:tc>
          <w:tcPr>
            <w:tcW w:w="5215" w:type="dxa"/>
            <w:gridSpan w:val="2"/>
            <w:vAlign w:val="center"/>
          </w:tcPr>
          <w:p w14:paraId="0526E4C4"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I have no financial relationships or affiliations with ineligible companies to disclose.</w:t>
            </w:r>
          </w:p>
        </w:tc>
      </w:tr>
      <w:tr w:rsidR="00C136FD" w:rsidRPr="00A95BBB" w14:paraId="0A30FDF2" w14:textId="77777777" w:rsidTr="00904446">
        <w:trPr>
          <w:trHeight w:val="791"/>
        </w:trPr>
        <w:tc>
          <w:tcPr>
            <w:tcW w:w="2054" w:type="dxa"/>
            <w:vAlign w:val="center"/>
          </w:tcPr>
          <w:p w14:paraId="14ED1EEA" w14:textId="77777777" w:rsidR="00C136FD" w:rsidRPr="00A95BBB" w:rsidRDefault="00C136FD" w:rsidP="00C136FD">
            <w:pPr>
              <w:rPr>
                <w:rFonts w:asciiTheme="minorHAnsi" w:hAnsiTheme="minorHAnsi" w:cstheme="minorHAnsi"/>
              </w:rPr>
            </w:pPr>
            <w:r w:rsidRPr="00A95BBB">
              <w:rPr>
                <w:rFonts w:asciiTheme="minorHAnsi" w:hAnsiTheme="minorHAnsi" w:cstheme="minorHAnsi"/>
              </w:rPr>
              <w:t>Presenter</w:t>
            </w:r>
          </w:p>
        </w:tc>
        <w:tc>
          <w:tcPr>
            <w:tcW w:w="1417" w:type="dxa"/>
            <w:vAlign w:val="center"/>
          </w:tcPr>
          <w:p w14:paraId="67C7A9A8" w14:textId="3BE17552" w:rsidR="00C136FD" w:rsidRPr="00A52DC0" w:rsidRDefault="008F15E3" w:rsidP="00C136FD">
            <w:pPr>
              <w:rPr>
                <w:rFonts w:asciiTheme="minorHAnsi" w:hAnsiTheme="minorHAnsi" w:cstheme="minorHAnsi"/>
              </w:rPr>
            </w:pPr>
            <w:r>
              <w:rPr>
                <w:rFonts w:asciiTheme="minorHAnsi" w:hAnsiTheme="minorHAnsi" w:cstheme="minorHAnsi"/>
              </w:rPr>
              <w:t>Dustin</w:t>
            </w:r>
            <w:r w:rsidR="0086607F" w:rsidRPr="0086607F">
              <w:rPr>
                <w:rFonts w:asciiTheme="minorHAnsi" w:hAnsiTheme="minorHAnsi" w:cstheme="minorHAnsi"/>
              </w:rPr>
              <w:t xml:space="preserve"> </w:t>
            </w:r>
          </w:p>
        </w:tc>
        <w:tc>
          <w:tcPr>
            <w:tcW w:w="2104" w:type="dxa"/>
            <w:vAlign w:val="center"/>
          </w:tcPr>
          <w:p w14:paraId="71C48A23" w14:textId="281BC122" w:rsidR="00C136FD" w:rsidRPr="00CE34E1" w:rsidRDefault="008F15E3" w:rsidP="00C136FD">
            <w:pPr>
              <w:pStyle w:val="elementtoproof"/>
              <w:rPr>
                <w:rFonts w:asciiTheme="minorHAnsi" w:hAnsiTheme="minorHAnsi" w:cstheme="minorHAnsi"/>
                <w:sz w:val="22"/>
                <w:szCs w:val="22"/>
              </w:rPr>
            </w:pPr>
            <w:r w:rsidRPr="008F15E3">
              <w:rPr>
                <w:rFonts w:asciiTheme="minorHAnsi" w:hAnsiTheme="minorHAnsi" w:cstheme="minorHAnsi"/>
                <w:sz w:val="22"/>
                <w:szCs w:val="22"/>
              </w:rPr>
              <w:t>Hillerson, M.D.</w:t>
            </w:r>
          </w:p>
        </w:tc>
        <w:tc>
          <w:tcPr>
            <w:tcW w:w="5215" w:type="dxa"/>
            <w:gridSpan w:val="2"/>
            <w:vAlign w:val="center"/>
          </w:tcPr>
          <w:p w14:paraId="1BF46770" w14:textId="339149A3" w:rsidR="00C136FD" w:rsidRPr="00A95BBB" w:rsidRDefault="00E70C51" w:rsidP="00C136FD">
            <w:pPr>
              <w:rPr>
                <w:rFonts w:asciiTheme="minorHAnsi" w:hAnsiTheme="minorHAnsi" w:cstheme="minorHAnsi"/>
              </w:rPr>
            </w:pPr>
            <w:r w:rsidRPr="00E70C51">
              <w:rPr>
                <w:rFonts w:asciiTheme="minorHAnsi" w:hAnsiTheme="minorHAnsi" w:cstheme="minorHAnsi"/>
              </w:rPr>
              <w:t>I have no financial relationships or affiliations with ineligible companies to disclose.</w:t>
            </w:r>
            <w:r w:rsidR="009035FC">
              <w:rPr>
                <w:rFonts w:asciiTheme="minorHAnsi" w:hAnsiTheme="minorHAnsi" w:cstheme="minorHAnsi"/>
              </w:rPr>
              <w:t>f</w:t>
            </w:r>
          </w:p>
        </w:tc>
      </w:tr>
    </w:tbl>
    <w:p w14:paraId="148AE09E" w14:textId="412FFAC0" w:rsidR="007F1F11" w:rsidRPr="00335CAC" w:rsidRDefault="007F1F11" w:rsidP="007F1F11">
      <w:pPr>
        <w:rPr>
          <w:rFonts w:asciiTheme="minorHAnsi" w:hAnsiTheme="minorHAnsi" w:cstheme="minorHAnsi"/>
        </w:rPr>
      </w:pPr>
    </w:p>
    <w:bookmarkEnd w:id="0"/>
    <w:p w14:paraId="65ECDE4E" w14:textId="77777777" w:rsidR="007F1F11" w:rsidRPr="00C93498" w:rsidRDefault="007F1F11" w:rsidP="00C93498">
      <w:pPr>
        <w:jc w:val="center"/>
        <w:rPr>
          <w:rFonts w:asciiTheme="minorHAnsi" w:hAnsiTheme="minorHAnsi"/>
          <w:color w:val="000000"/>
        </w:rPr>
      </w:pPr>
    </w:p>
    <w:sectPr w:rsidR="007F1F11" w:rsidRPr="00C93498" w:rsidSect="00C93498">
      <w:footerReference w:type="default" r:id="rId16"/>
      <w:pgSz w:w="12240" w:h="15840"/>
      <w:pgMar w:top="540" w:right="720" w:bottom="5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3729B" w14:textId="77777777" w:rsidR="005C1613" w:rsidRDefault="005C1613" w:rsidP="004F5896">
      <w:r>
        <w:separator/>
      </w:r>
    </w:p>
  </w:endnote>
  <w:endnote w:type="continuationSeparator" w:id="0">
    <w:p w14:paraId="6EB7EC31" w14:textId="77777777" w:rsidR="005C1613" w:rsidRDefault="005C1613" w:rsidP="004F5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738983781"/>
      <w:docPartObj>
        <w:docPartGallery w:val="Page Numbers (Bottom of Page)"/>
        <w:docPartUnique/>
      </w:docPartObj>
    </w:sdtPr>
    <w:sdtEndPr/>
    <w:sdtContent>
      <w:sdt>
        <w:sdtPr>
          <w:rPr>
            <w:sz w:val="18"/>
            <w:szCs w:val="18"/>
          </w:rPr>
          <w:id w:val="-1705238520"/>
          <w:docPartObj>
            <w:docPartGallery w:val="Page Numbers (Top of Page)"/>
            <w:docPartUnique/>
          </w:docPartObj>
        </w:sdtPr>
        <w:sdtEndPr/>
        <w:sdtContent>
          <w:p w14:paraId="1BE57F43" w14:textId="108F8F3F" w:rsidR="00CF1478" w:rsidRPr="00CF1478" w:rsidRDefault="00CF1478" w:rsidP="00CF1478">
            <w:pPr>
              <w:pStyle w:val="Footer"/>
              <w:pBdr>
                <w:top w:val="single" w:sz="4" w:space="1" w:color="auto"/>
              </w:pBdr>
              <w:tabs>
                <w:tab w:val="clear" w:pos="4680"/>
                <w:tab w:val="clear" w:pos="9360"/>
                <w:tab w:val="right" w:pos="10800"/>
              </w:tabs>
              <w:rPr>
                <w:sz w:val="18"/>
                <w:szCs w:val="18"/>
              </w:rPr>
            </w:pPr>
            <w:r>
              <w:rPr>
                <w:sz w:val="18"/>
                <w:szCs w:val="18"/>
              </w:rPr>
              <w:tab/>
            </w:r>
            <w:r w:rsidRPr="00CF1478">
              <w:rPr>
                <w:sz w:val="18"/>
                <w:szCs w:val="18"/>
              </w:rPr>
              <w:t xml:space="preserve">Page </w:t>
            </w:r>
            <w:r w:rsidRPr="00CF1478">
              <w:rPr>
                <w:bCs/>
                <w:sz w:val="18"/>
                <w:szCs w:val="18"/>
              </w:rPr>
              <w:fldChar w:fldCharType="begin"/>
            </w:r>
            <w:r w:rsidRPr="00CF1478">
              <w:rPr>
                <w:bCs/>
                <w:sz w:val="18"/>
                <w:szCs w:val="18"/>
              </w:rPr>
              <w:instrText xml:space="preserve"> PAGE </w:instrText>
            </w:r>
            <w:r w:rsidRPr="00CF1478">
              <w:rPr>
                <w:bCs/>
                <w:sz w:val="18"/>
                <w:szCs w:val="18"/>
              </w:rPr>
              <w:fldChar w:fldCharType="separate"/>
            </w:r>
            <w:r w:rsidR="00C136FD">
              <w:rPr>
                <w:bCs/>
                <w:noProof/>
                <w:sz w:val="18"/>
                <w:szCs w:val="18"/>
              </w:rPr>
              <w:t>1</w:t>
            </w:r>
            <w:r w:rsidRPr="00CF1478">
              <w:rPr>
                <w:bCs/>
                <w:sz w:val="18"/>
                <w:szCs w:val="18"/>
              </w:rPr>
              <w:fldChar w:fldCharType="end"/>
            </w:r>
            <w:r w:rsidRPr="00CF1478">
              <w:rPr>
                <w:sz w:val="18"/>
                <w:szCs w:val="18"/>
              </w:rPr>
              <w:t xml:space="preserve"> of </w:t>
            </w:r>
            <w:r w:rsidRPr="00CF1478">
              <w:rPr>
                <w:bCs/>
                <w:sz w:val="18"/>
                <w:szCs w:val="18"/>
              </w:rPr>
              <w:fldChar w:fldCharType="begin"/>
            </w:r>
            <w:r w:rsidRPr="00CF1478">
              <w:rPr>
                <w:bCs/>
                <w:sz w:val="18"/>
                <w:szCs w:val="18"/>
              </w:rPr>
              <w:instrText xml:space="preserve"> NUMPAGES  </w:instrText>
            </w:r>
            <w:r w:rsidRPr="00CF1478">
              <w:rPr>
                <w:bCs/>
                <w:sz w:val="18"/>
                <w:szCs w:val="18"/>
              </w:rPr>
              <w:fldChar w:fldCharType="separate"/>
            </w:r>
            <w:r w:rsidR="00C136FD">
              <w:rPr>
                <w:bCs/>
                <w:noProof/>
                <w:sz w:val="18"/>
                <w:szCs w:val="18"/>
              </w:rPr>
              <w:t>2</w:t>
            </w:r>
            <w:r w:rsidRPr="00CF1478">
              <w:rPr>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115A4" w14:textId="77777777" w:rsidR="005C1613" w:rsidRDefault="005C1613" w:rsidP="004F5896">
      <w:r>
        <w:separator/>
      </w:r>
    </w:p>
  </w:footnote>
  <w:footnote w:type="continuationSeparator" w:id="0">
    <w:p w14:paraId="79A92368" w14:textId="77777777" w:rsidR="005C1613" w:rsidRDefault="005C1613" w:rsidP="004F58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E21285"/>
    <w:multiLevelType w:val="hybridMultilevel"/>
    <w:tmpl w:val="1206C7A4"/>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4476355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FE8"/>
    <w:rsid w:val="00003816"/>
    <w:rsid w:val="00003B79"/>
    <w:rsid w:val="00005031"/>
    <w:rsid w:val="0001019E"/>
    <w:rsid w:val="00014050"/>
    <w:rsid w:val="000146E1"/>
    <w:rsid w:val="000156BE"/>
    <w:rsid w:val="0002184C"/>
    <w:rsid w:val="00022B8E"/>
    <w:rsid w:val="00026113"/>
    <w:rsid w:val="000355BA"/>
    <w:rsid w:val="00037414"/>
    <w:rsid w:val="00053CEF"/>
    <w:rsid w:val="0006042A"/>
    <w:rsid w:val="00062806"/>
    <w:rsid w:val="00065A99"/>
    <w:rsid w:val="00067B49"/>
    <w:rsid w:val="000732B3"/>
    <w:rsid w:val="00074766"/>
    <w:rsid w:val="0007696E"/>
    <w:rsid w:val="00077265"/>
    <w:rsid w:val="00077AF0"/>
    <w:rsid w:val="0008120D"/>
    <w:rsid w:val="00081D37"/>
    <w:rsid w:val="00082147"/>
    <w:rsid w:val="00084FF4"/>
    <w:rsid w:val="000869E3"/>
    <w:rsid w:val="00090146"/>
    <w:rsid w:val="0009085B"/>
    <w:rsid w:val="0009238F"/>
    <w:rsid w:val="000970B2"/>
    <w:rsid w:val="000A07E9"/>
    <w:rsid w:val="000A1F2F"/>
    <w:rsid w:val="000A3C9B"/>
    <w:rsid w:val="000A5C07"/>
    <w:rsid w:val="000A6417"/>
    <w:rsid w:val="000A6D41"/>
    <w:rsid w:val="000C1397"/>
    <w:rsid w:val="000D4F78"/>
    <w:rsid w:val="000E019F"/>
    <w:rsid w:val="000E0289"/>
    <w:rsid w:val="000E64AE"/>
    <w:rsid w:val="000E658E"/>
    <w:rsid w:val="000F7A3C"/>
    <w:rsid w:val="00100FB9"/>
    <w:rsid w:val="00102E3E"/>
    <w:rsid w:val="00103470"/>
    <w:rsid w:val="0010444A"/>
    <w:rsid w:val="00110BFA"/>
    <w:rsid w:val="00136031"/>
    <w:rsid w:val="001369CE"/>
    <w:rsid w:val="001376F1"/>
    <w:rsid w:val="00146020"/>
    <w:rsid w:val="00150C74"/>
    <w:rsid w:val="00151D65"/>
    <w:rsid w:val="00152ADC"/>
    <w:rsid w:val="00153FE3"/>
    <w:rsid w:val="00160DB2"/>
    <w:rsid w:val="001618BD"/>
    <w:rsid w:val="00163384"/>
    <w:rsid w:val="00165F69"/>
    <w:rsid w:val="00175FE6"/>
    <w:rsid w:val="00181CF0"/>
    <w:rsid w:val="001A2A49"/>
    <w:rsid w:val="001A2C61"/>
    <w:rsid w:val="001A763F"/>
    <w:rsid w:val="001B248C"/>
    <w:rsid w:val="001B263C"/>
    <w:rsid w:val="001B5FAF"/>
    <w:rsid w:val="001C1DCE"/>
    <w:rsid w:val="001C5D5B"/>
    <w:rsid w:val="001D1AC0"/>
    <w:rsid w:val="001D5C96"/>
    <w:rsid w:val="001E1197"/>
    <w:rsid w:val="001E1709"/>
    <w:rsid w:val="001E4BF3"/>
    <w:rsid w:val="001E6A87"/>
    <w:rsid w:val="001F1065"/>
    <w:rsid w:val="001F3B47"/>
    <w:rsid w:val="002022D5"/>
    <w:rsid w:val="00204965"/>
    <w:rsid w:val="00206374"/>
    <w:rsid w:val="00216F2C"/>
    <w:rsid w:val="00217254"/>
    <w:rsid w:val="0021756A"/>
    <w:rsid w:val="00226764"/>
    <w:rsid w:val="00233839"/>
    <w:rsid w:val="002362F1"/>
    <w:rsid w:val="00237C39"/>
    <w:rsid w:val="00240ED7"/>
    <w:rsid w:val="00242D3B"/>
    <w:rsid w:val="002465DF"/>
    <w:rsid w:val="00252F1C"/>
    <w:rsid w:val="00253A1A"/>
    <w:rsid w:val="002573A9"/>
    <w:rsid w:val="00262213"/>
    <w:rsid w:val="00264CFF"/>
    <w:rsid w:val="002751B3"/>
    <w:rsid w:val="00277895"/>
    <w:rsid w:val="0028299B"/>
    <w:rsid w:val="00283CE8"/>
    <w:rsid w:val="0029286A"/>
    <w:rsid w:val="002976A9"/>
    <w:rsid w:val="002A3F37"/>
    <w:rsid w:val="002D1173"/>
    <w:rsid w:val="002D15AA"/>
    <w:rsid w:val="002D2F0D"/>
    <w:rsid w:val="002D2F87"/>
    <w:rsid w:val="002D76E8"/>
    <w:rsid w:val="002E171C"/>
    <w:rsid w:val="002E52F1"/>
    <w:rsid w:val="002E71D7"/>
    <w:rsid w:val="002E78FE"/>
    <w:rsid w:val="002F4AB5"/>
    <w:rsid w:val="0031464C"/>
    <w:rsid w:val="00315270"/>
    <w:rsid w:val="00317A55"/>
    <w:rsid w:val="003242A7"/>
    <w:rsid w:val="00325878"/>
    <w:rsid w:val="00327383"/>
    <w:rsid w:val="003279A5"/>
    <w:rsid w:val="00330667"/>
    <w:rsid w:val="00341461"/>
    <w:rsid w:val="0034675E"/>
    <w:rsid w:val="00353DC1"/>
    <w:rsid w:val="00355683"/>
    <w:rsid w:val="00356362"/>
    <w:rsid w:val="00356F1D"/>
    <w:rsid w:val="00360948"/>
    <w:rsid w:val="003635C0"/>
    <w:rsid w:val="00364E0D"/>
    <w:rsid w:val="0037261F"/>
    <w:rsid w:val="003809F4"/>
    <w:rsid w:val="00380FD0"/>
    <w:rsid w:val="00385203"/>
    <w:rsid w:val="00385B07"/>
    <w:rsid w:val="0039085E"/>
    <w:rsid w:val="00390EF4"/>
    <w:rsid w:val="00391A85"/>
    <w:rsid w:val="003A620A"/>
    <w:rsid w:val="003A733A"/>
    <w:rsid w:val="003C3DF2"/>
    <w:rsid w:val="003C691A"/>
    <w:rsid w:val="003C76F4"/>
    <w:rsid w:val="003E1622"/>
    <w:rsid w:val="003E43C1"/>
    <w:rsid w:val="003E5495"/>
    <w:rsid w:val="003F66FB"/>
    <w:rsid w:val="003F6740"/>
    <w:rsid w:val="0040464E"/>
    <w:rsid w:val="00404B3C"/>
    <w:rsid w:val="0040715B"/>
    <w:rsid w:val="00407E5C"/>
    <w:rsid w:val="004103CA"/>
    <w:rsid w:val="00415A99"/>
    <w:rsid w:val="004168F6"/>
    <w:rsid w:val="00417D5B"/>
    <w:rsid w:val="0042137F"/>
    <w:rsid w:val="00422AF0"/>
    <w:rsid w:val="00423288"/>
    <w:rsid w:val="004305DD"/>
    <w:rsid w:val="004360D4"/>
    <w:rsid w:val="00444E41"/>
    <w:rsid w:val="00445125"/>
    <w:rsid w:val="0045392C"/>
    <w:rsid w:val="00454319"/>
    <w:rsid w:val="004546E2"/>
    <w:rsid w:val="00454FE8"/>
    <w:rsid w:val="00457849"/>
    <w:rsid w:val="004617F2"/>
    <w:rsid w:val="00466A5B"/>
    <w:rsid w:val="004738FE"/>
    <w:rsid w:val="00480E0B"/>
    <w:rsid w:val="004831D2"/>
    <w:rsid w:val="00483DDC"/>
    <w:rsid w:val="00487930"/>
    <w:rsid w:val="00493D03"/>
    <w:rsid w:val="00497D55"/>
    <w:rsid w:val="004A1F3A"/>
    <w:rsid w:val="004B06A4"/>
    <w:rsid w:val="004B18A2"/>
    <w:rsid w:val="004B3687"/>
    <w:rsid w:val="004B6237"/>
    <w:rsid w:val="004C2A5E"/>
    <w:rsid w:val="004C742D"/>
    <w:rsid w:val="004C7436"/>
    <w:rsid w:val="004D536D"/>
    <w:rsid w:val="004F04EC"/>
    <w:rsid w:val="004F5896"/>
    <w:rsid w:val="00500713"/>
    <w:rsid w:val="00502547"/>
    <w:rsid w:val="00507F7D"/>
    <w:rsid w:val="00513649"/>
    <w:rsid w:val="00515C3C"/>
    <w:rsid w:val="005208CF"/>
    <w:rsid w:val="005215E7"/>
    <w:rsid w:val="005336BF"/>
    <w:rsid w:val="00550DB3"/>
    <w:rsid w:val="00552210"/>
    <w:rsid w:val="00556E10"/>
    <w:rsid w:val="0055713E"/>
    <w:rsid w:val="0056344A"/>
    <w:rsid w:val="0056424B"/>
    <w:rsid w:val="00571602"/>
    <w:rsid w:val="005970EB"/>
    <w:rsid w:val="005C1613"/>
    <w:rsid w:val="005C33FA"/>
    <w:rsid w:val="005C50CC"/>
    <w:rsid w:val="005C634E"/>
    <w:rsid w:val="005D0E6E"/>
    <w:rsid w:val="005D0EA0"/>
    <w:rsid w:val="005D687A"/>
    <w:rsid w:val="005E0280"/>
    <w:rsid w:val="005E1185"/>
    <w:rsid w:val="005E351E"/>
    <w:rsid w:val="005E4DD6"/>
    <w:rsid w:val="005F471E"/>
    <w:rsid w:val="005F5B7E"/>
    <w:rsid w:val="005F7A6E"/>
    <w:rsid w:val="006045C8"/>
    <w:rsid w:val="00610A62"/>
    <w:rsid w:val="006115F7"/>
    <w:rsid w:val="00612F79"/>
    <w:rsid w:val="0061508E"/>
    <w:rsid w:val="0062778D"/>
    <w:rsid w:val="00631DA7"/>
    <w:rsid w:val="00632E69"/>
    <w:rsid w:val="00650E06"/>
    <w:rsid w:val="00652126"/>
    <w:rsid w:val="0066074B"/>
    <w:rsid w:val="00666896"/>
    <w:rsid w:val="006802D4"/>
    <w:rsid w:val="00682080"/>
    <w:rsid w:val="00686EBC"/>
    <w:rsid w:val="00687DF4"/>
    <w:rsid w:val="00694FC9"/>
    <w:rsid w:val="006A1F91"/>
    <w:rsid w:val="006A2946"/>
    <w:rsid w:val="006A2E9E"/>
    <w:rsid w:val="006A3302"/>
    <w:rsid w:val="006A4239"/>
    <w:rsid w:val="006A56AC"/>
    <w:rsid w:val="006C2108"/>
    <w:rsid w:val="006C2C50"/>
    <w:rsid w:val="006C2EA6"/>
    <w:rsid w:val="006C3375"/>
    <w:rsid w:val="006D0317"/>
    <w:rsid w:val="006D47DB"/>
    <w:rsid w:val="006E47EE"/>
    <w:rsid w:val="006F148B"/>
    <w:rsid w:val="006F5BB8"/>
    <w:rsid w:val="00701C47"/>
    <w:rsid w:val="0070322A"/>
    <w:rsid w:val="00704B99"/>
    <w:rsid w:val="00706DEF"/>
    <w:rsid w:val="00710A31"/>
    <w:rsid w:val="00720047"/>
    <w:rsid w:val="007203CC"/>
    <w:rsid w:val="007230E0"/>
    <w:rsid w:val="00726CBE"/>
    <w:rsid w:val="0073652F"/>
    <w:rsid w:val="00741DAB"/>
    <w:rsid w:val="007625F9"/>
    <w:rsid w:val="00770D9E"/>
    <w:rsid w:val="00775CA0"/>
    <w:rsid w:val="00782689"/>
    <w:rsid w:val="007837CB"/>
    <w:rsid w:val="00785E17"/>
    <w:rsid w:val="0078680E"/>
    <w:rsid w:val="00790F6B"/>
    <w:rsid w:val="00794F0E"/>
    <w:rsid w:val="007A0BC4"/>
    <w:rsid w:val="007A5E18"/>
    <w:rsid w:val="007B67FD"/>
    <w:rsid w:val="007B71C7"/>
    <w:rsid w:val="007C16F9"/>
    <w:rsid w:val="007C6F1D"/>
    <w:rsid w:val="007C7084"/>
    <w:rsid w:val="007D182E"/>
    <w:rsid w:val="007D2072"/>
    <w:rsid w:val="007D4F01"/>
    <w:rsid w:val="007E2A9F"/>
    <w:rsid w:val="007F1F11"/>
    <w:rsid w:val="007F615A"/>
    <w:rsid w:val="00800A46"/>
    <w:rsid w:val="0080347C"/>
    <w:rsid w:val="00804FDC"/>
    <w:rsid w:val="008051FA"/>
    <w:rsid w:val="00805BF6"/>
    <w:rsid w:val="00822677"/>
    <w:rsid w:val="0082562A"/>
    <w:rsid w:val="0084330C"/>
    <w:rsid w:val="00845EB9"/>
    <w:rsid w:val="00845F51"/>
    <w:rsid w:val="00847EE9"/>
    <w:rsid w:val="0085579A"/>
    <w:rsid w:val="0085761A"/>
    <w:rsid w:val="0086021B"/>
    <w:rsid w:val="00861DCD"/>
    <w:rsid w:val="008637BD"/>
    <w:rsid w:val="0086607F"/>
    <w:rsid w:val="00866566"/>
    <w:rsid w:val="00875C98"/>
    <w:rsid w:val="00884FE8"/>
    <w:rsid w:val="00885B18"/>
    <w:rsid w:val="00885E04"/>
    <w:rsid w:val="00886D95"/>
    <w:rsid w:val="008928EB"/>
    <w:rsid w:val="00896743"/>
    <w:rsid w:val="00896AF8"/>
    <w:rsid w:val="008A2AE9"/>
    <w:rsid w:val="008A42AA"/>
    <w:rsid w:val="008A463B"/>
    <w:rsid w:val="008A6435"/>
    <w:rsid w:val="008B1807"/>
    <w:rsid w:val="008B6E32"/>
    <w:rsid w:val="008C0275"/>
    <w:rsid w:val="008D48C0"/>
    <w:rsid w:val="008D537E"/>
    <w:rsid w:val="008D73C4"/>
    <w:rsid w:val="008F15E3"/>
    <w:rsid w:val="008F1790"/>
    <w:rsid w:val="008F1C06"/>
    <w:rsid w:val="008F2B6E"/>
    <w:rsid w:val="008F5942"/>
    <w:rsid w:val="008F77D3"/>
    <w:rsid w:val="008F7DE9"/>
    <w:rsid w:val="009035FC"/>
    <w:rsid w:val="009066B2"/>
    <w:rsid w:val="009072AD"/>
    <w:rsid w:val="009165E4"/>
    <w:rsid w:val="00922708"/>
    <w:rsid w:val="00930171"/>
    <w:rsid w:val="00937A01"/>
    <w:rsid w:val="0094191A"/>
    <w:rsid w:val="009449C1"/>
    <w:rsid w:val="009453FD"/>
    <w:rsid w:val="00947E10"/>
    <w:rsid w:val="00961844"/>
    <w:rsid w:val="00965086"/>
    <w:rsid w:val="00970541"/>
    <w:rsid w:val="009741AA"/>
    <w:rsid w:val="00977EB6"/>
    <w:rsid w:val="00983545"/>
    <w:rsid w:val="009854D1"/>
    <w:rsid w:val="009857FA"/>
    <w:rsid w:val="00997832"/>
    <w:rsid w:val="009A0F18"/>
    <w:rsid w:val="009A276B"/>
    <w:rsid w:val="009A7C48"/>
    <w:rsid w:val="009B0AA4"/>
    <w:rsid w:val="009B6304"/>
    <w:rsid w:val="009C3982"/>
    <w:rsid w:val="009C680A"/>
    <w:rsid w:val="009C6B56"/>
    <w:rsid w:val="009D4E9D"/>
    <w:rsid w:val="009D6AE0"/>
    <w:rsid w:val="009E037E"/>
    <w:rsid w:val="009E1D02"/>
    <w:rsid w:val="009F0B46"/>
    <w:rsid w:val="009F232E"/>
    <w:rsid w:val="009F26AC"/>
    <w:rsid w:val="009F38F6"/>
    <w:rsid w:val="009F425E"/>
    <w:rsid w:val="009F5EFE"/>
    <w:rsid w:val="00A06862"/>
    <w:rsid w:val="00A10C95"/>
    <w:rsid w:val="00A15D86"/>
    <w:rsid w:val="00A354F4"/>
    <w:rsid w:val="00A41082"/>
    <w:rsid w:val="00A41379"/>
    <w:rsid w:val="00A42CDD"/>
    <w:rsid w:val="00A44EA9"/>
    <w:rsid w:val="00A50425"/>
    <w:rsid w:val="00A50DAA"/>
    <w:rsid w:val="00A52DC0"/>
    <w:rsid w:val="00A53DE7"/>
    <w:rsid w:val="00A55A22"/>
    <w:rsid w:val="00A62F9C"/>
    <w:rsid w:val="00A71A87"/>
    <w:rsid w:val="00A77B11"/>
    <w:rsid w:val="00A77EEB"/>
    <w:rsid w:val="00A8243C"/>
    <w:rsid w:val="00A927E8"/>
    <w:rsid w:val="00A95592"/>
    <w:rsid w:val="00A95BBB"/>
    <w:rsid w:val="00AA0AA1"/>
    <w:rsid w:val="00AB1ABC"/>
    <w:rsid w:val="00AC624B"/>
    <w:rsid w:val="00AD0A73"/>
    <w:rsid w:val="00AD1C05"/>
    <w:rsid w:val="00AD493B"/>
    <w:rsid w:val="00AD5D5F"/>
    <w:rsid w:val="00AD6FB6"/>
    <w:rsid w:val="00AE4DCB"/>
    <w:rsid w:val="00AE5B12"/>
    <w:rsid w:val="00AE6463"/>
    <w:rsid w:val="00AF0378"/>
    <w:rsid w:val="00AF2345"/>
    <w:rsid w:val="00AF4C87"/>
    <w:rsid w:val="00AF506D"/>
    <w:rsid w:val="00AF7F2E"/>
    <w:rsid w:val="00B1119F"/>
    <w:rsid w:val="00B11C93"/>
    <w:rsid w:val="00B15E07"/>
    <w:rsid w:val="00B16C33"/>
    <w:rsid w:val="00B20A1E"/>
    <w:rsid w:val="00B26176"/>
    <w:rsid w:val="00B341DA"/>
    <w:rsid w:val="00B41FAA"/>
    <w:rsid w:val="00B56F03"/>
    <w:rsid w:val="00B578B1"/>
    <w:rsid w:val="00B83F80"/>
    <w:rsid w:val="00B864E8"/>
    <w:rsid w:val="00B877E2"/>
    <w:rsid w:val="00B908D6"/>
    <w:rsid w:val="00B95139"/>
    <w:rsid w:val="00B96582"/>
    <w:rsid w:val="00BA30B8"/>
    <w:rsid w:val="00BA3FA0"/>
    <w:rsid w:val="00BA6AE0"/>
    <w:rsid w:val="00BA7EDE"/>
    <w:rsid w:val="00BB3A9C"/>
    <w:rsid w:val="00BB46E7"/>
    <w:rsid w:val="00BB496D"/>
    <w:rsid w:val="00BB6694"/>
    <w:rsid w:val="00BC3B69"/>
    <w:rsid w:val="00BC4D9C"/>
    <w:rsid w:val="00BC5B17"/>
    <w:rsid w:val="00BC72A6"/>
    <w:rsid w:val="00BD3DB5"/>
    <w:rsid w:val="00BE13EB"/>
    <w:rsid w:val="00BE568D"/>
    <w:rsid w:val="00BF1328"/>
    <w:rsid w:val="00BF3654"/>
    <w:rsid w:val="00C007BD"/>
    <w:rsid w:val="00C02746"/>
    <w:rsid w:val="00C05978"/>
    <w:rsid w:val="00C136FD"/>
    <w:rsid w:val="00C24DCE"/>
    <w:rsid w:val="00C3309E"/>
    <w:rsid w:val="00C41970"/>
    <w:rsid w:val="00C50F71"/>
    <w:rsid w:val="00C537CB"/>
    <w:rsid w:val="00C67932"/>
    <w:rsid w:val="00C70763"/>
    <w:rsid w:val="00C74B49"/>
    <w:rsid w:val="00C762F6"/>
    <w:rsid w:val="00C76853"/>
    <w:rsid w:val="00C818A2"/>
    <w:rsid w:val="00C82DE8"/>
    <w:rsid w:val="00C85E86"/>
    <w:rsid w:val="00C93498"/>
    <w:rsid w:val="00C948E8"/>
    <w:rsid w:val="00C962DF"/>
    <w:rsid w:val="00C972A3"/>
    <w:rsid w:val="00CA600D"/>
    <w:rsid w:val="00CB224E"/>
    <w:rsid w:val="00CB3710"/>
    <w:rsid w:val="00CB7436"/>
    <w:rsid w:val="00CB7610"/>
    <w:rsid w:val="00CC0773"/>
    <w:rsid w:val="00CC419B"/>
    <w:rsid w:val="00CC56EA"/>
    <w:rsid w:val="00CC7754"/>
    <w:rsid w:val="00CD07B1"/>
    <w:rsid w:val="00CD4584"/>
    <w:rsid w:val="00CE1708"/>
    <w:rsid w:val="00CE196D"/>
    <w:rsid w:val="00CE262E"/>
    <w:rsid w:val="00CE34E1"/>
    <w:rsid w:val="00CF1478"/>
    <w:rsid w:val="00CF46D1"/>
    <w:rsid w:val="00D146F2"/>
    <w:rsid w:val="00D1570E"/>
    <w:rsid w:val="00D15C51"/>
    <w:rsid w:val="00D17F5D"/>
    <w:rsid w:val="00D2258D"/>
    <w:rsid w:val="00D22B97"/>
    <w:rsid w:val="00D2672C"/>
    <w:rsid w:val="00D27158"/>
    <w:rsid w:val="00D32FF8"/>
    <w:rsid w:val="00D46CB4"/>
    <w:rsid w:val="00D562A3"/>
    <w:rsid w:val="00D563F0"/>
    <w:rsid w:val="00D664AB"/>
    <w:rsid w:val="00D70C71"/>
    <w:rsid w:val="00D7255D"/>
    <w:rsid w:val="00D8347E"/>
    <w:rsid w:val="00D839E1"/>
    <w:rsid w:val="00D91C82"/>
    <w:rsid w:val="00D94D64"/>
    <w:rsid w:val="00DA10E0"/>
    <w:rsid w:val="00DB4D1F"/>
    <w:rsid w:val="00DB4E19"/>
    <w:rsid w:val="00DB7046"/>
    <w:rsid w:val="00DB7D6E"/>
    <w:rsid w:val="00DC6D1B"/>
    <w:rsid w:val="00DD02BC"/>
    <w:rsid w:val="00DD481B"/>
    <w:rsid w:val="00DD7133"/>
    <w:rsid w:val="00DD7719"/>
    <w:rsid w:val="00DE2663"/>
    <w:rsid w:val="00DE5301"/>
    <w:rsid w:val="00DE77FE"/>
    <w:rsid w:val="00DF24A3"/>
    <w:rsid w:val="00DF70DB"/>
    <w:rsid w:val="00DF7465"/>
    <w:rsid w:val="00E04F49"/>
    <w:rsid w:val="00E07C3D"/>
    <w:rsid w:val="00E10CBB"/>
    <w:rsid w:val="00E1164B"/>
    <w:rsid w:val="00E125D3"/>
    <w:rsid w:val="00E220AD"/>
    <w:rsid w:val="00E23D20"/>
    <w:rsid w:val="00E23E78"/>
    <w:rsid w:val="00E26A67"/>
    <w:rsid w:val="00E2774F"/>
    <w:rsid w:val="00E27C2E"/>
    <w:rsid w:val="00E30748"/>
    <w:rsid w:val="00E30DE3"/>
    <w:rsid w:val="00E33CCD"/>
    <w:rsid w:val="00E416BC"/>
    <w:rsid w:val="00E42E12"/>
    <w:rsid w:val="00E46759"/>
    <w:rsid w:val="00E548A8"/>
    <w:rsid w:val="00E56160"/>
    <w:rsid w:val="00E61AC3"/>
    <w:rsid w:val="00E6288E"/>
    <w:rsid w:val="00E65384"/>
    <w:rsid w:val="00E70927"/>
    <w:rsid w:val="00E70C51"/>
    <w:rsid w:val="00E7259B"/>
    <w:rsid w:val="00E76EAC"/>
    <w:rsid w:val="00E831C7"/>
    <w:rsid w:val="00E848AC"/>
    <w:rsid w:val="00E913F2"/>
    <w:rsid w:val="00E96034"/>
    <w:rsid w:val="00E96124"/>
    <w:rsid w:val="00EA1D4A"/>
    <w:rsid w:val="00EA380D"/>
    <w:rsid w:val="00EB0721"/>
    <w:rsid w:val="00EB182F"/>
    <w:rsid w:val="00EB1940"/>
    <w:rsid w:val="00EB1BEB"/>
    <w:rsid w:val="00EB5992"/>
    <w:rsid w:val="00EB78F6"/>
    <w:rsid w:val="00EC2CE1"/>
    <w:rsid w:val="00EC425D"/>
    <w:rsid w:val="00EC4F19"/>
    <w:rsid w:val="00EC577B"/>
    <w:rsid w:val="00EC651C"/>
    <w:rsid w:val="00ED5633"/>
    <w:rsid w:val="00ED7BB5"/>
    <w:rsid w:val="00ED7D56"/>
    <w:rsid w:val="00EE2FDF"/>
    <w:rsid w:val="00EE5EA5"/>
    <w:rsid w:val="00EE7E19"/>
    <w:rsid w:val="00EF34DC"/>
    <w:rsid w:val="00EF5A48"/>
    <w:rsid w:val="00F15605"/>
    <w:rsid w:val="00F17FD4"/>
    <w:rsid w:val="00F24D0B"/>
    <w:rsid w:val="00F255C0"/>
    <w:rsid w:val="00F31D78"/>
    <w:rsid w:val="00F3359F"/>
    <w:rsid w:val="00F33907"/>
    <w:rsid w:val="00F40F31"/>
    <w:rsid w:val="00F41EB9"/>
    <w:rsid w:val="00F46E7F"/>
    <w:rsid w:val="00F51B20"/>
    <w:rsid w:val="00F51E33"/>
    <w:rsid w:val="00F54B39"/>
    <w:rsid w:val="00F562A2"/>
    <w:rsid w:val="00F569C2"/>
    <w:rsid w:val="00F57D9A"/>
    <w:rsid w:val="00F62591"/>
    <w:rsid w:val="00F63B3A"/>
    <w:rsid w:val="00F64BD0"/>
    <w:rsid w:val="00F716B8"/>
    <w:rsid w:val="00F73046"/>
    <w:rsid w:val="00F7363A"/>
    <w:rsid w:val="00F82D98"/>
    <w:rsid w:val="00F83CD8"/>
    <w:rsid w:val="00F8798D"/>
    <w:rsid w:val="00F90381"/>
    <w:rsid w:val="00F91C39"/>
    <w:rsid w:val="00F93C02"/>
    <w:rsid w:val="00FA6B99"/>
    <w:rsid w:val="00FA6DD9"/>
    <w:rsid w:val="00FA73A0"/>
    <w:rsid w:val="00FA7E5B"/>
    <w:rsid w:val="00FB539A"/>
    <w:rsid w:val="00FB67C2"/>
    <w:rsid w:val="00FB7B93"/>
    <w:rsid w:val="00FC2324"/>
    <w:rsid w:val="00FC24E4"/>
    <w:rsid w:val="00FC4C38"/>
    <w:rsid w:val="00FD16A0"/>
    <w:rsid w:val="00FD622D"/>
    <w:rsid w:val="00FE3C47"/>
    <w:rsid w:val="00FF28E7"/>
    <w:rsid w:val="2349FF4D"/>
    <w:rsid w:val="4F4ACE10"/>
    <w:rsid w:val="502D11F1"/>
    <w:rsid w:val="6394F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7CC82"/>
  <w15:chartTrackingRefBased/>
  <w15:docId w15:val="{DF89F744-CDE4-4E7A-963D-A61C639DC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FE8"/>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4FE8"/>
    <w:rPr>
      <w:color w:val="0563C1"/>
      <w:u w:val="single"/>
    </w:rPr>
  </w:style>
  <w:style w:type="paragraph" w:styleId="ListParagraph">
    <w:name w:val="List Paragraph"/>
    <w:basedOn w:val="Normal"/>
    <w:link w:val="ListParagraphChar"/>
    <w:uiPriority w:val="34"/>
    <w:qFormat/>
    <w:rsid w:val="00EF34DC"/>
    <w:pPr>
      <w:ind w:left="720"/>
      <w:contextualSpacing/>
    </w:pPr>
  </w:style>
  <w:style w:type="paragraph" w:styleId="BalloonText">
    <w:name w:val="Balloon Text"/>
    <w:basedOn w:val="Normal"/>
    <w:link w:val="BalloonTextChar"/>
    <w:uiPriority w:val="99"/>
    <w:semiHidden/>
    <w:unhideWhenUsed/>
    <w:rsid w:val="002F4A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4AB5"/>
    <w:rPr>
      <w:rFonts w:ascii="Segoe UI" w:hAnsi="Segoe UI" w:cs="Segoe UI"/>
      <w:sz w:val="18"/>
      <w:szCs w:val="18"/>
    </w:rPr>
  </w:style>
  <w:style w:type="paragraph" w:styleId="Header">
    <w:name w:val="header"/>
    <w:basedOn w:val="Normal"/>
    <w:link w:val="HeaderChar"/>
    <w:uiPriority w:val="99"/>
    <w:unhideWhenUsed/>
    <w:rsid w:val="004F5896"/>
    <w:pPr>
      <w:tabs>
        <w:tab w:val="center" w:pos="4680"/>
        <w:tab w:val="right" w:pos="9360"/>
      </w:tabs>
    </w:pPr>
  </w:style>
  <w:style w:type="character" w:customStyle="1" w:styleId="HeaderChar">
    <w:name w:val="Header Char"/>
    <w:basedOn w:val="DefaultParagraphFont"/>
    <w:link w:val="Header"/>
    <w:uiPriority w:val="99"/>
    <w:rsid w:val="004F5896"/>
    <w:rPr>
      <w:rFonts w:ascii="Calibri" w:hAnsi="Calibri" w:cs="Times New Roman"/>
    </w:rPr>
  </w:style>
  <w:style w:type="paragraph" w:styleId="Footer">
    <w:name w:val="footer"/>
    <w:basedOn w:val="Normal"/>
    <w:link w:val="FooterChar"/>
    <w:uiPriority w:val="99"/>
    <w:unhideWhenUsed/>
    <w:rsid w:val="004F5896"/>
    <w:pPr>
      <w:tabs>
        <w:tab w:val="center" w:pos="4680"/>
        <w:tab w:val="right" w:pos="9360"/>
      </w:tabs>
    </w:pPr>
  </w:style>
  <w:style w:type="character" w:customStyle="1" w:styleId="FooterChar">
    <w:name w:val="Footer Char"/>
    <w:basedOn w:val="DefaultParagraphFont"/>
    <w:link w:val="Footer"/>
    <w:uiPriority w:val="99"/>
    <w:rsid w:val="004F5896"/>
    <w:rPr>
      <w:rFonts w:ascii="Calibri" w:hAnsi="Calibri" w:cs="Times New Roman"/>
    </w:rPr>
  </w:style>
  <w:style w:type="character" w:customStyle="1" w:styleId="ListParagraphChar">
    <w:name w:val="List Paragraph Char"/>
    <w:link w:val="ListParagraph"/>
    <w:uiPriority w:val="34"/>
    <w:locked/>
    <w:rsid w:val="003C691A"/>
    <w:rPr>
      <w:rFonts w:ascii="Calibri" w:hAnsi="Calibri" w:cs="Times New Roman"/>
    </w:rPr>
  </w:style>
  <w:style w:type="table" w:styleId="TableGrid">
    <w:name w:val="Table Grid"/>
    <w:basedOn w:val="TableNormal"/>
    <w:uiPriority w:val="39"/>
    <w:rsid w:val="00A53D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F1F11"/>
    <w:rPr>
      <w:color w:val="605E5C"/>
      <w:shd w:val="clear" w:color="auto" w:fill="E1DFDD"/>
    </w:rPr>
  </w:style>
  <w:style w:type="character" w:styleId="Strong">
    <w:name w:val="Strong"/>
    <w:basedOn w:val="DefaultParagraphFont"/>
    <w:uiPriority w:val="22"/>
    <w:qFormat/>
    <w:rsid w:val="00741DAB"/>
    <w:rPr>
      <w:b/>
      <w:bCs/>
    </w:rPr>
  </w:style>
  <w:style w:type="character" w:styleId="Emphasis">
    <w:name w:val="Emphasis"/>
    <w:basedOn w:val="DefaultParagraphFont"/>
    <w:uiPriority w:val="20"/>
    <w:qFormat/>
    <w:rsid w:val="005E0280"/>
    <w:rPr>
      <w:i/>
      <w:iCs/>
    </w:rPr>
  </w:style>
  <w:style w:type="character" w:customStyle="1" w:styleId="UnresolvedMention2">
    <w:name w:val="Unresolved Mention2"/>
    <w:basedOn w:val="DefaultParagraphFont"/>
    <w:uiPriority w:val="99"/>
    <w:semiHidden/>
    <w:unhideWhenUsed/>
    <w:rsid w:val="000D4F78"/>
    <w:rPr>
      <w:color w:val="605E5C"/>
      <w:shd w:val="clear" w:color="auto" w:fill="E1DFDD"/>
    </w:rPr>
  </w:style>
  <w:style w:type="paragraph" w:styleId="NormalWeb">
    <w:name w:val="Normal (Web)"/>
    <w:basedOn w:val="Normal"/>
    <w:uiPriority w:val="99"/>
    <w:semiHidden/>
    <w:unhideWhenUsed/>
    <w:rsid w:val="00652126"/>
    <w:rPr>
      <w:rFonts w:ascii="Aptos" w:hAnsi="Aptos" w:cs="Aptos"/>
      <w:sz w:val="24"/>
      <w:szCs w:val="24"/>
    </w:rPr>
  </w:style>
  <w:style w:type="paragraph" w:customStyle="1" w:styleId="xmsolistparagraph">
    <w:name w:val="x_msolistparagraph"/>
    <w:basedOn w:val="Normal"/>
    <w:rsid w:val="00BF1328"/>
    <w:pPr>
      <w:ind w:left="720"/>
    </w:pPr>
    <w:rPr>
      <w:rFonts w:cs="Calibri"/>
    </w:rPr>
  </w:style>
  <w:style w:type="paragraph" w:styleId="NoSpacing">
    <w:name w:val="No Spacing"/>
    <w:uiPriority w:val="1"/>
    <w:qFormat/>
    <w:rsid w:val="00385B07"/>
  </w:style>
  <w:style w:type="paragraph" w:customStyle="1" w:styleId="elementtoproof">
    <w:name w:val="elementtoproof"/>
    <w:basedOn w:val="Normal"/>
    <w:rsid w:val="00175FE6"/>
    <w:rPr>
      <w:rFonts w:ascii="Aptos" w:hAnsi="Aptos" w:cs="Aptos"/>
      <w:sz w:val="24"/>
      <w:szCs w:val="24"/>
    </w:rPr>
  </w:style>
  <w:style w:type="character" w:customStyle="1" w:styleId="UnresolvedMention3">
    <w:name w:val="Unresolved Mention3"/>
    <w:basedOn w:val="DefaultParagraphFont"/>
    <w:uiPriority w:val="99"/>
    <w:semiHidden/>
    <w:unhideWhenUsed/>
    <w:rsid w:val="0070322A"/>
    <w:rPr>
      <w:color w:val="605E5C"/>
      <w:shd w:val="clear" w:color="auto" w:fill="E1DFDD"/>
    </w:rPr>
  </w:style>
  <w:style w:type="character" w:styleId="UnresolvedMention">
    <w:name w:val="Unresolved Mention"/>
    <w:basedOn w:val="DefaultParagraphFont"/>
    <w:uiPriority w:val="99"/>
    <w:semiHidden/>
    <w:unhideWhenUsed/>
    <w:rsid w:val="004B18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99252">
      <w:bodyDiv w:val="1"/>
      <w:marLeft w:val="0"/>
      <w:marRight w:val="0"/>
      <w:marTop w:val="0"/>
      <w:marBottom w:val="0"/>
      <w:divBdr>
        <w:top w:val="none" w:sz="0" w:space="0" w:color="auto"/>
        <w:left w:val="none" w:sz="0" w:space="0" w:color="auto"/>
        <w:bottom w:val="none" w:sz="0" w:space="0" w:color="auto"/>
        <w:right w:val="none" w:sz="0" w:space="0" w:color="auto"/>
      </w:divBdr>
    </w:div>
    <w:div w:id="219176295">
      <w:bodyDiv w:val="1"/>
      <w:marLeft w:val="0"/>
      <w:marRight w:val="0"/>
      <w:marTop w:val="0"/>
      <w:marBottom w:val="0"/>
      <w:divBdr>
        <w:top w:val="none" w:sz="0" w:space="0" w:color="auto"/>
        <w:left w:val="none" w:sz="0" w:space="0" w:color="auto"/>
        <w:bottom w:val="none" w:sz="0" w:space="0" w:color="auto"/>
        <w:right w:val="none" w:sz="0" w:space="0" w:color="auto"/>
      </w:divBdr>
    </w:div>
    <w:div w:id="257257383">
      <w:bodyDiv w:val="1"/>
      <w:marLeft w:val="0"/>
      <w:marRight w:val="0"/>
      <w:marTop w:val="0"/>
      <w:marBottom w:val="0"/>
      <w:divBdr>
        <w:top w:val="none" w:sz="0" w:space="0" w:color="auto"/>
        <w:left w:val="none" w:sz="0" w:space="0" w:color="auto"/>
        <w:bottom w:val="none" w:sz="0" w:space="0" w:color="auto"/>
        <w:right w:val="none" w:sz="0" w:space="0" w:color="auto"/>
      </w:divBdr>
      <w:divsChild>
        <w:div w:id="339964150">
          <w:marLeft w:val="-113"/>
          <w:marRight w:val="-113"/>
          <w:marTop w:val="0"/>
          <w:marBottom w:val="0"/>
          <w:divBdr>
            <w:top w:val="none" w:sz="0" w:space="0" w:color="auto"/>
            <w:left w:val="none" w:sz="0" w:space="0" w:color="auto"/>
            <w:bottom w:val="none" w:sz="0" w:space="0" w:color="auto"/>
            <w:right w:val="none" w:sz="0" w:space="0" w:color="auto"/>
          </w:divBdr>
          <w:divsChild>
            <w:div w:id="1562059505">
              <w:marLeft w:val="0"/>
              <w:marRight w:val="0"/>
              <w:marTop w:val="0"/>
              <w:marBottom w:val="0"/>
              <w:divBdr>
                <w:top w:val="none" w:sz="0" w:space="0" w:color="auto"/>
                <w:left w:val="none" w:sz="0" w:space="0" w:color="auto"/>
                <w:bottom w:val="none" w:sz="0" w:space="0" w:color="auto"/>
                <w:right w:val="none" w:sz="0" w:space="0" w:color="auto"/>
              </w:divBdr>
              <w:divsChild>
                <w:div w:id="5744367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62676081">
          <w:marLeft w:val="0"/>
          <w:marRight w:val="0"/>
          <w:marTop w:val="0"/>
          <w:marBottom w:val="0"/>
          <w:divBdr>
            <w:top w:val="none" w:sz="0" w:space="0" w:color="auto"/>
            <w:left w:val="none" w:sz="0" w:space="0" w:color="auto"/>
            <w:bottom w:val="none" w:sz="0" w:space="0" w:color="auto"/>
            <w:right w:val="none" w:sz="0" w:space="0" w:color="auto"/>
          </w:divBdr>
        </w:div>
        <w:div w:id="1456288972">
          <w:marLeft w:val="0"/>
          <w:marRight w:val="0"/>
          <w:marTop w:val="0"/>
          <w:marBottom w:val="0"/>
          <w:divBdr>
            <w:top w:val="none" w:sz="0" w:space="0" w:color="auto"/>
            <w:left w:val="none" w:sz="0" w:space="0" w:color="auto"/>
            <w:bottom w:val="none" w:sz="0" w:space="0" w:color="auto"/>
            <w:right w:val="none" w:sz="0" w:space="0" w:color="auto"/>
          </w:divBdr>
          <w:divsChild>
            <w:div w:id="24827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553803">
      <w:bodyDiv w:val="1"/>
      <w:marLeft w:val="0"/>
      <w:marRight w:val="0"/>
      <w:marTop w:val="0"/>
      <w:marBottom w:val="0"/>
      <w:divBdr>
        <w:top w:val="none" w:sz="0" w:space="0" w:color="auto"/>
        <w:left w:val="none" w:sz="0" w:space="0" w:color="auto"/>
        <w:bottom w:val="none" w:sz="0" w:space="0" w:color="auto"/>
        <w:right w:val="none" w:sz="0" w:space="0" w:color="auto"/>
      </w:divBdr>
    </w:div>
    <w:div w:id="343240785">
      <w:bodyDiv w:val="1"/>
      <w:marLeft w:val="0"/>
      <w:marRight w:val="0"/>
      <w:marTop w:val="0"/>
      <w:marBottom w:val="0"/>
      <w:divBdr>
        <w:top w:val="none" w:sz="0" w:space="0" w:color="auto"/>
        <w:left w:val="none" w:sz="0" w:space="0" w:color="auto"/>
        <w:bottom w:val="none" w:sz="0" w:space="0" w:color="auto"/>
        <w:right w:val="none" w:sz="0" w:space="0" w:color="auto"/>
      </w:divBdr>
    </w:div>
    <w:div w:id="352389922">
      <w:bodyDiv w:val="1"/>
      <w:marLeft w:val="0"/>
      <w:marRight w:val="0"/>
      <w:marTop w:val="0"/>
      <w:marBottom w:val="0"/>
      <w:divBdr>
        <w:top w:val="none" w:sz="0" w:space="0" w:color="auto"/>
        <w:left w:val="none" w:sz="0" w:space="0" w:color="auto"/>
        <w:bottom w:val="none" w:sz="0" w:space="0" w:color="auto"/>
        <w:right w:val="none" w:sz="0" w:space="0" w:color="auto"/>
      </w:divBdr>
    </w:div>
    <w:div w:id="381516399">
      <w:bodyDiv w:val="1"/>
      <w:marLeft w:val="0"/>
      <w:marRight w:val="0"/>
      <w:marTop w:val="0"/>
      <w:marBottom w:val="0"/>
      <w:divBdr>
        <w:top w:val="none" w:sz="0" w:space="0" w:color="auto"/>
        <w:left w:val="none" w:sz="0" w:space="0" w:color="auto"/>
        <w:bottom w:val="none" w:sz="0" w:space="0" w:color="auto"/>
        <w:right w:val="none" w:sz="0" w:space="0" w:color="auto"/>
      </w:divBdr>
    </w:div>
    <w:div w:id="419643468">
      <w:bodyDiv w:val="1"/>
      <w:marLeft w:val="0"/>
      <w:marRight w:val="0"/>
      <w:marTop w:val="0"/>
      <w:marBottom w:val="0"/>
      <w:divBdr>
        <w:top w:val="none" w:sz="0" w:space="0" w:color="auto"/>
        <w:left w:val="none" w:sz="0" w:space="0" w:color="auto"/>
        <w:bottom w:val="none" w:sz="0" w:space="0" w:color="auto"/>
        <w:right w:val="none" w:sz="0" w:space="0" w:color="auto"/>
      </w:divBdr>
    </w:div>
    <w:div w:id="446462335">
      <w:bodyDiv w:val="1"/>
      <w:marLeft w:val="0"/>
      <w:marRight w:val="0"/>
      <w:marTop w:val="0"/>
      <w:marBottom w:val="0"/>
      <w:divBdr>
        <w:top w:val="none" w:sz="0" w:space="0" w:color="auto"/>
        <w:left w:val="none" w:sz="0" w:space="0" w:color="auto"/>
        <w:bottom w:val="none" w:sz="0" w:space="0" w:color="auto"/>
        <w:right w:val="none" w:sz="0" w:space="0" w:color="auto"/>
      </w:divBdr>
    </w:div>
    <w:div w:id="486867046">
      <w:bodyDiv w:val="1"/>
      <w:marLeft w:val="0"/>
      <w:marRight w:val="0"/>
      <w:marTop w:val="0"/>
      <w:marBottom w:val="0"/>
      <w:divBdr>
        <w:top w:val="none" w:sz="0" w:space="0" w:color="auto"/>
        <w:left w:val="none" w:sz="0" w:space="0" w:color="auto"/>
        <w:bottom w:val="none" w:sz="0" w:space="0" w:color="auto"/>
        <w:right w:val="none" w:sz="0" w:space="0" w:color="auto"/>
      </w:divBdr>
    </w:div>
    <w:div w:id="546065349">
      <w:bodyDiv w:val="1"/>
      <w:marLeft w:val="0"/>
      <w:marRight w:val="0"/>
      <w:marTop w:val="0"/>
      <w:marBottom w:val="0"/>
      <w:divBdr>
        <w:top w:val="none" w:sz="0" w:space="0" w:color="auto"/>
        <w:left w:val="none" w:sz="0" w:space="0" w:color="auto"/>
        <w:bottom w:val="none" w:sz="0" w:space="0" w:color="auto"/>
        <w:right w:val="none" w:sz="0" w:space="0" w:color="auto"/>
      </w:divBdr>
    </w:div>
    <w:div w:id="569658636">
      <w:bodyDiv w:val="1"/>
      <w:marLeft w:val="0"/>
      <w:marRight w:val="0"/>
      <w:marTop w:val="0"/>
      <w:marBottom w:val="0"/>
      <w:divBdr>
        <w:top w:val="none" w:sz="0" w:space="0" w:color="auto"/>
        <w:left w:val="none" w:sz="0" w:space="0" w:color="auto"/>
        <w:bottom w:val="none" w:sz="0" w:space="0" w:color="auto"/>
        <w:right w:val="none" w:sz="0" w:space="0" w:color="auto"/>
      </w:divBdr>
    </w:div>
    <w:div w:id="593172520">
      <w:bodyDiv w:val="1"/>
      <w:marLeft w:val="0"/>
      <w:marRight w:val="0"/>
      <w:marTop w:val="0"/>
      <w:marBottom w:val="0"/>
      <w:divBdr>
        <w:top w:val="none" w:sz="0" w:space="0" w:color="auto"/>
        <w:left w:val="none" w:sz="0" w:space="0" w:color="auto"/>
        <w:bottom w:val="none" w:sz="0" w:space="0" w:color="auto"/>
        <w:right w:val="none" w:sz="0" w:space="0" w:color="auto"/>
      </w:divBdr>
    </w:div>
    <w:div w:id="723068084">
      <w:bodyDiv w:val="1"/>
      <w:marLeft w:val="0"/>
      <w:marRight w:val="0"/>
      <w:marTop w:val="0"/>
      <w:marBottom w:val="0"/>
      <w:divBdr>
        <w:top w:val="none" w:sz="0" w:space="0" w:color="auto"/>
        <w:left w:val="none" w:sz="0" w:space="0" w:color="auto"/>
        <w:bottom w:val="none" w:sz="0" w:space="0" w:color="auto"/>
        <w:right w:val="none" w:sz="0" w:space="0" w:color="auto"/>
      </w:divBdr>
    </w:div>
    <w:div w:id="809134531">
      <w:bodyDiv w:val="1"/>
      <w:marLeft w:val="0"/>
      <w:marRight w:val="0"/>
      <w:marTop w:val="0"/>
      <w:marBottom w:val="0"/>
      <w:divBdr>
        <w:top w:val="none" w:sz="0" w:space="0" w:color="auto"/>
        <w:left w:val="none" w:sz="0" w:space="0" w:color="auto"/>
        <w:bottom w:val="none" w:sz="0" w:space="0" w:color="auto"/>
        <w:right w:val="none" w:sz="0" w:space="0" w:color="auto"/>
      </w:divBdr>
    </w:div>
    <w:div w:id="930897956">
      <w:bodyDiv w:val="1"/>
      <w:marLeft w:val="0"/>
      <w:marRight w:val="0"/>
      <w:marTop w:val="0"/>
      <w:marBottom w:val="0"/>
      <w:divBdr>
        <w:top w:val="none" w:sz="0" w:space="0" w:color="auto"/>
        <w:left w:val="none" w:sz="0" w:space="0" w:color="auto"/>
        <w:bottom w:val="none" w:sz="0" w:space="0" w:color="auto"/>
        <w:right w:val="none" w:sz="0" w:space="0" w:color="auto"/>
      </w:divBdr>
    </w:div>
    <w:div w:id="1125780432">
      <w:bodyDiv w:val="1"/>
      <w:marLeft w:val="0"/>
      <w:marRight w:val="0"/>
      <w:marTop w:val="0"/>
      <w:marBottom w:val="0"/>
      <w:divBdr>
        <w:top w:val="none" w:sz="0" w:space="0" w:color="auto"/>
        <w:left w:val="none" w:sz="0" w:space="0" w:color="auto"/>
        <w:bottom w:val="none" w:sz="0" w:space="0" w:color="auto"/>
        <w:right w:val="none" w:sz="0" w:space="0" w:color="auto"/>
      </w:divBdr>
    </w:div>
    <w:div w:id="1218858962">
      <w:bodyDiv w:val="1"/>
      <w:marLeft w:val="0"/>
      <w:marRight w:val="0"/>
      <w:marTop w:val="0"/>
      <w:marBottom w:val="0"/>
      <w:divBdr>
        <w:top w:val="none" w:sz="0" w:space="0" w:color="auto"/>
        <w:left w:val="none" w:sz="0" w:space="0" w:color="auto"/>
        <w:bottom w:val="none" w:sz="0" w:space="0" w:color="auto"/>
        <w:right w:val="none" w:sz="0" w:space="0" w:color="auto"/>
      </w:divBdr>
    </w:div>
    <w:div w:id="1266420053">
      <w:bodyDiv w:val="1"/>
      <w:marLeft w:val="0"/>
      <w:marRight w:val="0"/>
      <w:marTop w:val="0"/>
      <w:marBottom w:val="0"/>
      <w:divBdr>
        <w:top w:val="none" w:sz="0" w:space="0" w:color="auto"/>
        <w:left w:val="none" w:sz="0" w:space="0" w:color="auto"/>
        <w:bottom w:val="none" w:sz="0" w:space="0" w:color="auto"/>
        <w:right w:val="none" w:sz="0" w:space="0" w:color="auto"/>
      </w:divBdr>
    </w:div>
    <w:div w:id="1305086290">
      <w:bodyDiv w:val="1"/>
      <w:marLeft w:val="0"/>
      <w:marRight w:val="0"/>
      <w:marTop w:val="0"/>
      <w:marBottom w:val="0"/>
      <w:divBdr>
        <w:top w:val="none" w:sz="0" w:space="0" w:color="auto"/>
        <w:left w:val="none" w:sz="0" w:space="0" w:color="auto"/>
        <w:bottom w:val="none" w:sz="0" w:space="0" w:color="auto"/>
        <w:right w:val="none" w:sz="0" w:space="0" w:color="auto"/>
      </w:divBdr>
    </w:div>
    <w:div w:id="1305741599">
      <w:bodyDiv w:val="1"/>
      <w:marLeft w:val="0"/>
      <w:marRight w:val="0"/>
      <w:marTop w:val="0"/>
      <w:marBottom w:val="0"/>
      <w:divBdr>
        <w:top w:val="none" w:sz="0" w:space="0" w:color="auto"/>
        <w:left w:val="none" w:sz="0" w:space="0" w:color="auto"/>
        <w:bottom w:val="none" w:sz="0" w:space="0" w:color="auto"/>
        <w:right w:val="none" w:sz="0" w:space="0" w:color="auto"/>
      </w:divBdr>
    </w:div>
    <w:div w:id="1410806138">
      <w:bodyDiv w:val="1"/>
      <w:marLeft w:val="0"/>
      <w:marRight w:val="0"/>
      <w:marTop w:val="0"/>
      <w:marBottom w:val="0"/>
      <w:divBdr>
        <w:top w:val="none" w:sz="0" w:space="0" w:color="auto"/>
        <w:left w:val="none" w:sz="0" w:space="0" w:color="auto"/>
        <w:bottom w:val="none" w:sz="0" w:space="0" w:color="auto"/>
        <w:right w:val="none" w:sz="0" w:space="0" w:color="auto"/>
      </w:divBdr>
    </w:div>
    <w:div w:id="1413962887">
      <w:bodyDiv w:val="1"/>
      <w:marLeft w:val="0"/>
      <w:marRight w:val="0"/>
      <w:marTop w:val="0"/>
      <w:marBottom w:val="0"/>
      <w:divBdr>
        <w:top w:val="none" w:sz="0" w:space="0" w:color="auto"/>
        <w:left w:val="none" w:sz="0" w:space="0" w:color="auto"/>
        <w:bottom w:val="none" w:sz="0" w:space="0" w:color="auto"/>
        <w:right w:val="none" w:sz="0" w:space="0" w:color="auto"/>
      </w:divBdr>
    </w:div>
    <w:div w:id="1476676267">
      <w:bodyDiv w:val="1"/>
      <w:marLeft w:val="0"/>
      <w:marRight w:val="0"/>
      <w:marTop w:val="0"/>
      <w:marBottom w:val="0"/>
      <w:divBdr>
        <w:top w:val="none" w:sz="0" w:space="0" w:color="auto"/>
        <w:left w:val="none" w:sz="0" w:space="0" w:color="auto"/>
        <w:bottom w:val="none" w:sz="0" w:space="0" w:color="auto"/>
        <w:right w:val="none" w:sz="0" w:space="0" w:color="auto"/>
      </w:divBdr>
    </w:div>
    <w:div w:id="1526556904">
      <w:bodyDiv w:val="1"/>
      <w:marLeft w:val="0"/>
      <w:marRight w:val="0"/>
      <w:marTop w:val="0"/>
      <w:marBottom w:val="0"/>
      <w:divBdr>
        <w:top w:val="none" w:sz="0" w:space="0" w:color="auto"/>
        <w:left w:val="none" w:sz="0" w:space="0" w:color="auto"/>
        <w:bottom w:val="none" w:sz="0" w:space="0" w:color="auto"/>
        <w:right w:val="none" w:sz="0" w:space="0" w:color="auto"/>
      </w:divBdr>
    </w:div>
    <w:div w:id="1661346016">
      <w:bodyDiv w:val="1"/>
      <w:marLeft w:val="0"/>
      <w:marRight w:val="0"/>
      <w:marTop w:val="0"/>
      <w:marBottom w:val="0"/>
      <w:divBdr>
        <w:top w:val="none" w:sz="0" w:space="0" w:color="auto"/>
        <w:left w:val="none" w:sz="0" w:space="0" w:color="auto"/>
        <w:bottom w:val="none" w:sz="0" w:space="0" w:color="auto"/>
        <w:right w:val="none" w:sz="0" w:space="0" w:color="auto"/>
      </w:divBdr>
    </w:div>
    <w:div w:id="1720782615">
      <w:bodyDiv w:val="1"/>
      <w:marLeft w:val="0"/>
      <w:marRight w:val="0"/>
      <w:marTop w:val="0"/>
      <w:marBottom w:val="0"/>
      <w:divBdr>
        <w:top w:val="none" w:sz="0" w:space="0" w:color="auto"/>
        <w:left w:val="none" w:sz="0" w:space="0" w:color="auto"/>
        <w:bottom w:val="none" w:sz="0" w:space="0" w:color="auto"/>
        <w:right w:val="none" w:sz="0" w:space="0" w:color="auto"/>
      </w:divBdr>
    </w:div>
    <w:div w:id="1774671403">
      <w:bodyDiv w:val="1"/>
      <w:marLeft w:val="0"/>
      <w:marRight w:val="0"/>
      <w:marTop w:val="0"/>
      <w:marBottom w:val="0"/>
      <w:divBdr>
        <w:top w:val="none" w:sz="0" w:space="0" w:color="auto"/>
        <w:left w:val="none" w:sz="0" w:space="0" w:color="auto"/>
        <w:bottom w:val="none" w:sz="0" w:space="0" w:color="auto"/>
        <w:right w:val="none" w:sz="0" w:space="0" w:color="auto"/>
      </w:divBdr>
    </w:div>
    <w:div w:id="1851986715">
      <w:bodyDiv w:val="1"/>
      <w:marLeft w:val="0"/>
      <w:marRight w:val="0"/>
      <w:marTop w:val="0"/>
      <w:marBottom w:val="0"/>
      <w:divBdr>
        <w:top w:val="none" w:sz="0" w:space="0" w:color="auto"/>
        <w:left w:val="none" w:sz="0" w:space="0" w:color="auto"/>
        <w:bottom w:val="none" w:sz="0" w:space="0" w:color="auto"/>
        <w:right w:val="none" w:sz="0" w:space="0" w:color="auto"/>
      </w:divBdr>
    </w:div>
    <w:div w:id="1984701533">
      <w:bodyDiv w:val="1"/>
      <w:marLeft w:val="0"/>
      <w:marRight w:val="0"/>
      <w:marTop w:val="0"/>
      <w:marBottom w:val="0"/>
      <w:divBdr>
        <w:top w:val="none" w:sz="0" w:space="0" w:color="auto"/>
        <w:left w:val="none" w:sz="0" w:space="0" w:color="auto"/>
        <w:bottom w:val="none" w:sz="0" w:space="0" w:color="auto"/>
        <w:right w:val="none" w:sz="0" w:space="0" w:color="auto"/>
      </w:divBdr>
    </w:div>
    <w:div w:id="198496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u.edu/eo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klahoma.zoom.us/j/93581815238?pwd=Lo0KKX4rIxMQ4a4BjUfhR4maemYSgG.1" TargetMode="External"/><Relationship Id="rId5" Type="http://schemas.openxmlformats.org/officeDocument/2006/relationships/numbering" Target="numbering.xml"/><Relationship Id="rId15" Type="http://schemas.openxmlformats.org/officeDocument/2006/relationships/hyperlink" Target="mailto:pam-tomey@ouhsc.edu"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ximus-alexander@o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a063fe2-6000-49d3-b670-ba108dc4150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6190626EF5B2F4FBC950F87BC314420" ma:contentTypeVersion="19" ma:contentTypeDescription="Create a new document." ma:contentTypeScope="" ma:versionID="96cc677e35446dd91f88f75d1aa9f1dd">
  <xsd:schema xmlns:xsd="http://www.w3.org/2001/XMLSchema" xmlns:xs="http://www.w3.org/2001/XMLSchema" xmlns:p="http://schemas.microsoft.com/office/2006/metadata/properties" xmlns:ns3="3a063fe2-6000-49d3-b670-ba108dc41501" xmlns:ns4="c502d82e-77ac-43ef-b2f3-714cfe520c5f" targetNamespace="http://schemas.microsoft.com/office/2006/metadata/properties" ma:root="true" ma:fieldsID="034581a44c23ff70a68a804b6cd5a2ba" ns3:_="" ns4:_="">
    <xsd:import namespace="3a063fe2-6000-49d3-b670-ba108dc41501"/>
    <xsd:import namespace="c502d82e-77ac-43ef-b2f3-714cfe520c5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_activity" minOccurs="0"/>
                <xsd:element ref="ns3:MediaServiceObjectDetectorVersions" minOccurs="0"/>
                <xsd:element ref="ns3:MediaServiceSearchProperties" minOccurs="0"/>
                <xsd:element ref="ns3:MediaServiceSystemTags" minOccurs="0"/>
                <xsd:element ref="ns4:SharedWithUsers" minOccurs="0"/>
                <xsd:element ref="ns4:SharedWithDetails" minOccurs="0"/>
                <xsd:element ref="ns4:SharingHintHash"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063fe2-6000-49d3-b670-ba108dc415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02d82e-77ac-43ef-b2f3-714cfe520c5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12066-2EF3-4C8F-BA81-784927BD66A2}">
  <ds:schemaRefs>
    <ds:schemaRef ds:uri="http://schemas.microsoft.com/sharepoint/v3/contenttype/forms"/>
  </ds:schemaRefs>
</ds:datastoreItem>
</file>

<file path=customXml/itemProps2.xml><?xml version="1.0" encoding="utf-8"?>
<ds:datastoreItem xmlns:ds="http://schemas.openxmlformats.org/officeDocument/2006/customXml" ds:itemID="{F5906A66-8554-4C09-B457-C48B1BEF7359}">
  <ds:schemaRefs>
    <ds:schemaRef ds:uri="http://schemas.microsoft.com/office/2006/metadata/properties"/>
    <ds:schemaRef ds:uri="http://schemas.microsoft.com/office/infopath/2007/PartnerControls"/>
    <ds:schemaRef ds:uri="3a063fe2-6000-49d3-b670-ba108dc41501"/>
  </ds:schemaRefs>
</ds:datastoreItem>
</file>

<file path=customXml/itemProps3.xml><?xml version="1.0" encoding="utf-8"?>
<ds:datastoreItem xmlns:ds="http://schemas.openxmlformats.org/officeDocument/2006/customXml" ds:itemID="{B31DBA3D-6967-4B41-A185-6B10A91552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063fe2-6000-49d3-b670-ba108dc41501"/>
    <ds:schemaRef ds:uri="c502d82e-77ac-43ef-b2f3-714cfe520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507B2F-B091-4909-B094-FE1793D1D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3321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Quayle, Jan  (HSC)</dc:creator>
  <cp:keywords/>
  <dc:description/>
  <cp:lastModifiedBy>Petersen, Brianna J (HSC)</cp:lastModifiedBy>
  <cp:revision>2</cp:revision>
  <cp:lastPrinted>2026-09-02T16:50:00Z</cp:lastPrinted>
  <dcterms:created xsi:type="dcterms:W3CDTF">2026-10-06T14:30:00Z</dcterms:created>
  <dcterms:modified xsi:type="dcterms:W3CDTF">2026-10-06T14:30:00Z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0x010100B6190626EF5B2F4FBC950F87BC314420</vt:lpwstr>
  </property>
</Properties>
</file>