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AE" w:rsidRPr="00B856AE" w:rsidRDefault="00B856AE" w:rsidP="00B856AE">
      <w:pPr>
        <w:pStyle w:val="NormalWeb"/>
        <w:rPr>
          <w:rFonts w:ascii="Garamond" w:hAnsi="Garamond" w:cs="Times New Roman"/>
          <w:sz w:val="28"/>
          <w:szCs w:val="28"/>
        </w:rPr>
      </w:pPr>
      <w:r w:rsidRPr="00B856AE">
        <w:rPr>
          <w:rFonts w:ascii="Garamond" w:hAnsi="Garamond" w:cs="Times New Roman"/>
          <w:sz w:val="28"/>
          <w:szCs w:val="28"/>
        </w:rPr>
        <w:t>Beth Quick-Andrews, CAE, Principal, has over 25 years of practical experience working with organizations that cover a spectrum of disciplines and industries. Whether it is board of directors facilitation, membership management, meeting planning, financial management, communications or general administration, Beth's skills and expertise are as diverse as her clients. Beth's mission is to work with organizations that want to streamline operations and maximize member return on investment. As a managing partner, Beth is responsible for operations management that effectively serves the client.</w:t>
      </w:r>
    </w:p>
    <w:p w:rsidR="00B856AE" w:rsidRPr="00B856AE" w:rsidRDefault="00B856AE" w:rsidP="00B856AE">
      <w:pPr>
        <w:pStyle w:val="NormalWeb"/>
        <w:rPr>
          <w:rFonts w:ascii="Garamond" w:hAnsi="Garamond" w:cs="Times New Roman"/>
          <w:sz w:val="28"/>
          <w:szCs w:val="28"/>
        </w:rPr>
      </w:pPr>
      <w:r w:rsidRPr="00B856AE">
        <w:rPr>
          <w:rFonts w:ascii="Garamond" w:hAnsi="Garamond" w:cs="Times New Roman"/>
          <w:sz w:val="28"/>
          <w:szCs w:val="28"/>
        </w:rPr>
        <w:t xml:space="preserve">Early in her career, Beth was honored by the United States Small Business Administration as the Missouri Young Entrepreneur of the Year in recognition of her creative approach to developing a small business and significant achievements as a young business owner. Ms. Quick-Andrews holds a B.S. degree </w:t>
      </w:r>
      <w:r w:rsidRPr="00B856AE">
        <w:rPr>
          <w:rFonts w:ascii="Garamond" w:hAnsi="Garamond" w:cs="Times New Roman"/>
          <w:i/>
          <w:iCs/>
          <w:sz w:val="28"/>
          <w:szCs w:val="28"/>
        </w:rPr>
        <w:t>cum laude</w:t>
      </w:r>
      <w:r w:rsidRPr="00B856AE">
        <w:rPr>
          <w:rFonts w:ascii="Garamond" w:hAnsi="Garamond" w:cs="Times New Roman"/>
          <w:sz w:val="28"/>
          <w:szCs w:val="28"/>
        </w:rPr>
        <w:t xml:space="preserve"> in Business Management and Political Science from Maryville College-St. Louis.  She is a member of the Delta Mu Delta Business School Honor Society.</w:t>
      </w:r>
    </w:p>
    <w:p w:rsidR="00B856AE" w:rsidRDefault="00B856AE" w:rsidP="00B856AE">
      <w:pPr>
        <w:pStyle w:val="NormalWeb"/>
        <w:rPr>
          <w:rFonts w:ascii="Garamond" w:hAnsi="Garamond" w:cs="Times New Roman"/>
          <w:sz w:val="28"/>
          <w:szCs w:val="28"/>
        </w:rPr>
      </w:pPr>
      <w:r w:rsidRPr="00B856AE">
        <w:rPr>
          <w:rFonts w:ascii="Garamond" w:hAnsi="Garamond" w:cs="Times New Roman"/>
          <w:sz w:val="28"/>
          <w:szCs w:val="28"/>
        </w:rPr>
        <w:t>Demonstrating her commitment to excellence and ongoing professional development, Beth earned her Certified Association Executive credential through the American Society of Association Executives.  Only 21.5% of all ASAE members who are eligible hold this prestigious designation.</w:t>
      </w:r>
    </w:p>
    <w:p w:rsidR="00B856AE" w:rsidRPr="00B856AE" w:rsidRDefault="00B856AE" w:rsidP="00B856AE">
      <w:pPr>
        <w:pStyle w:val="NormalWeb"/>
        <w:rPr>
          <w:rFonts w:ascii="Garamond" w:hAnsi="Garamond" w:cs="Times New Roman"/>
          <w:sz w:val="28"/>
          <w:szCs w:val="28"/>
        </w:rPr>
      </w:pPr>
      <w:r>
        <w:rPr>
          <w:rFonts w:ascii="Garamond" w:hAnsi="Garamond" w:cs="Times New Roman"/>
          <w:sz w:val="28"/>
          <w:szCs w:val="28"/>
        </w:rPr>
        <w:t>Beth works with a number of organizations including:</w:t>
      </w:r>
    </w:p>
    <w:p w:rsidR="00B856AE" w:rsidRPr="00B856AE" w:rsidRDefault="00B856AE" w:rsidP="00B856AE">
      <w:pPr>
        <w:rPr>
          <w:rFonts w:ascii="Garamond" w:hAnsi="Garamond"/>
          <w:b/>
          <w:sz w:val="28"/>
          <w:szCs w:val="28"/>
        </w:rPr>
      </w:pPr>
      <w:r w:rsidRPr="00B856AE">
        <w:rPr>
          <w:rFonts w:ascii="Garamond" w:hAnsi="Garamond"/>
          <w:b/>
          <w:sz w:val="28"/>
          <w:szCs w:val="28"/>
        </w:rPr>
        <w:t>Healthcare</w:t>
      </w:r>
    </w:p>
    <w:p w:rsidR="00B856AE" w:rsidRP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American College of Cardiology-Missouri Chapter</w:t>
      </w:r>
    </w:p>
    <w:p w:rsidR="00B856AE" w:rsidRP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American College of Cardiology-Oklahoma Chapter</w:t>
      </w:r>
    </w:p>
    <w:p w:rsidR="00B856AE" w:rsidRP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 xml:space="preserve">American College of Healthcare Executives-Missouri Chapter </w:t>
      </w:r>
    </w:p>
    <w:p w:rsidR="00B856AE" w:rsidRPr="00B856AE" w:rsidRDefault="00B856AE" w:rsidP="00B856AE">
      <w:pPr>
        <w:rPr>
          <w:rFonts w:ascii="Garamond" w:hAnsi="Garamond"/>
          <w:b/>
          <w:sz w:val="28"/>
          <w:szCs w:val="28"/>
        </w:rPr>
      </w:pPr>
    </w:p>
    <w:p w:rsidR="00B856AE" w:rsidRDefault="00B856AE">
      <w:pPr>
        <w:rPr>
          <w:rFonts w:ascii="Garamond" w:hAnsi="Garamond"/>
          <w:b/>
          <w:sz w:val="28"/>
          <w:szCs w:val="28"/>
        </w:rPr>
      </w:pPr>
      <w:r>
        <w:rPr>
          <w:rFonts w:ascii="Garamond" w:hAnsi="Garamond"/>
          <w:b/>
          <w:sz w:val="28"/>
          <w:szCs w:val="28"/>
        </w:rPr>
        <w:br w:type="page"/>
      </w:r>
    </w:p>
    <w:p w:rsidR="00B856AE" w:rsidRPr="00B856AE" w:rsidRDefault="00B856AE" w:rsidP="00B856AE">
      <w:pPr>
        <w:rPr>
          <w:rFonts w:ascii="Garamond" w:hAnsi="Garamond"/>
          <w:b/>
          <w:sz w:val="28"/>
          <w:szCs w:val="28"/>
        </w:rPr>
      </w:pPr>
      <w:r w:rsidRPr="00B856AE">
        <w:rPr>
          <w:rFonts w:ascii="Garamond" w:hAnsi="Garamond"/>
          <w:b/>
          <w:sz w:val="28"/>
          <w:szCs w:val="28"/>
        </w:rPr>
        <w:lastRenderedPageBreak/>
        <w:t>Philanthropy/Fundraising</w:t>
      </w:r>
    </w:p>
    <w:p w:rsid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 xml:space="preserve">Association of Fundraising Professionals </w:t>
      </w:r>
    </w:p>
    <w:p w:rsidR="00B856AE" w:rsidRP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 xml:space="preserve">Saint Louis Planned Giving Council </w:t>
      </w:r>
    </w:p>
    <w:p w:rsidR="00B856AE" w:rsidRPr="00B856AE" w:rsidRDefault="00B856AE" w:rsidP="00B856AE">
      <w:pPr>
        <w:numPr>
          <w:ilvl w:val="0"/>
          <w:numId w:val="2"/>
        </w:numPr>
        <w:spacing w:after="0" w:line="240" w:lineRule="auto"/>
        <w:rPr>
          <w:rFonts w:ascii="Garamond" w:hAnsi="Garamond"/>
          <w:sz w:val="28"/>
          <w:szCs w:val="28"/>
        </w:rPr>
      </w:pPr>
      <w:proofErr w:type="spellStart"/>
      <w:r w:rsidRPr="00B856AE">
        <w:rPr>
          <w:rFonts w:ascii="Garamond" w:hAnsi="Garamond"/>
          <w:sz w:val="28"/>
          <w:szCs w:val="28"/>
        </w:rPr>
        <w:t>Youthbridge</w:t>
      </w:r>
      <w:proofErr w:type="spellEnd"/>
      <w:r w:rsidRPr="00B856AE">
        <w:rPr>
          <w:rFonts w:ascii="Garamond" w:hAnsi="Garamond"/>
          <w:sz w:val="28"/>
          <w:szCs w:val="28"/>
        </w:rPr>
        <w:t xml:space="preserve"> Community Foundation</w:t>
      </w:r>
    </w:p>
    <w:p w:rsidR="00B856AE" w:rsidRPr="00B856AE" w:rsidRDefault="00B856AE" w:rsidP="00B856AE">
      <w:pPr>
        <w:rPr>
          <w:rFonts w:ascii="Garamond" w:hAnsi="Garamond"/>
          <w:b/>
          <w:sz w:val="28"/>
          <w:szCs w:val="28"/>
        </w:rPr>
      </w:pPr>
    </w:p>
    <w:p w:rsidR="00B856AE" w:rsidRPr="00B856AE" w:rsidRDefault="00B856AE" w:rsidP="00B856AE">
      <w:pPr>
        <w:rPr>
          <w:rFonts w:ascii="Garamond" w:hAnsi="Garamond"/>
          <w:b/>
          <w:sz w:val="28"/>
          <w:szCs w:val="28"/>
        </w:rPr>
      </w:pPr>
      <w:r w:rsidRPr="00B856AE">
        <w:rPr>
          <w:rFonts w:ascii="Garamond" w:hAnsi="Garamond"/>
          <w:b/>
          <w:sz w:val="28"/>
          <w:szCs w:val="28"/>
        </w:rPr>
        <w:t>Business and Finance</w:t>
      </w:r>
    </w:p>
    <w:p w:rsidR="00B856AE" w:rsidRP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Human Resources Management Association</w:t>
      </w:r>
      <w:r>
        <w:rPr>
          <w:rFonts w:ascii="Garamond" w:hAnsi="Garamond"/>
          <w:sz w:val="28"/>
          <w:szCs w:val="28"/>
        </w:rPr>
        <w:t xml:space="preserve"> of Greater St. Louis</w:t>
      </w:r>
    </w:p>
    <w:p w:rsid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Mortgage Bankers Association</w:t>
      </w:r>
      <w:r>
        <w:rPr>
          <w:rFonts w:ascii="Garamond" w:hAnsi="Garamond"/>
          <w:sz w:val="28"/>
          <w:szCs w:val="28"/>
        </w:rPr>
        <w:t xml:space="preserve"> St. Louis Chapter</w:t>
      </w:r>
    </w:p>
    <w:p w:rsidR="00B856AE" w:rsidRP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 xml:space="preserve">Association of Corporate Counsel </w:t>
      </w:r>
      <w:r>
        <w:rPr>
          <w:rFonts w:ascii="Garamond" w:hAnsi="Garamond"/>
          <w:sz w:val="28"/>
          <w:szCs w:val="28"/>
        </w:rPr>
        <w:t>St. Louis Chapter</w:t>
      </w:r>
    </w:p>
    <w:p w:rsidR="00B856AE" w:rsidRPr="00B856AE" w:rsidRDefault="00B856AE" w:rsidP="00B856AE">
      <w:pPr>
        <w:rPr>
          <w:rFonts w:ascii="Garamond" w:hAnsi="Garamond"/>
          <w:b/>
          <w:sz w:val="28"/>
          <w:szCs w:val="28"/>
        </w:rPr>
      </w:pPr>
    </w:p>
    <w:p w:rsidR="00B856AE" w:rsidRPr="00B856AE" w:rsidRDefault="00B856AE" w:rsidP="00B856AE">
      <w:pPr>
        <w:rPr>
          <w:rFonts w:ascii="Garamond" w:hAnsi="Garamond"/>
          <w:b/>
          <w:sz w:val="28"/>
          <w:szCs w:val="28"/>
        </w:rPr>
      </w:pPr>
      <w:r w:rsidRPr="00B856AE">
        <w:rPr>
          <w:rFonts w:ascii="Garamond" w:hAnsi="Garamond"/>
          <w:b/>
          <w:sz w:val="28"/>
          <w:szCs w:val="28"/>
        </w:rPr>
        <w:t>Hospitality</w:t>
      </w:r>
    </w:p>
    <w:p w:rsidR="00B856AE" w:rsidRP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 xml:space="preserve">Meeting Professionals International St. Louis Chapter </w:t>
      </w:r>
    </w:p>
    <w:p w:rsidR="00B856AE" w:rsidRPr="00B856AE" w:rsidRDefault="00B856AE" w:rsidP="00B856AE">
      <w:pPr>
        <w:numPr>
          <w:ilvl w:val="0"/>
          <w:numId w:val="2"/>
        </w:numPr>
        <w:spacing w:after="0" w:line="240" w:lineRule="auto"/>
        <w:rPr>
          <w:rFonts w:ascii="Garamond" w:hAnsi="Garamond"/>
          <w:b/>
          <w:sz w:val="28"/>
          <w:szCs w:val="28"/>
        </w:rPr>
      </w:pPr>
      <w:r w:rsidRPr="00B856AE">
        <w:rPr>
          <w:rFonts w:ascii="Garamond" w:hAnsi="Garamond"/>
          <w:sz w:val="28"/>
          <w:szCs w:val="28"/>
        </w:rPr>
        <w:t xml:space="preserve">Saint Louis Attractions Association </w:t>
      </w:r>
    </w:p>
    <w:p w:rsidR="00B856AE" w:rsidRPr="00B856AE" w:rsidRDefault="00B856AE" w:rsidP="00B856AE">
      <w:pPr>
        <w:spacing w:after="0" w:line="240" w:lineRule="auto"/>
        <w:ind w:left="360"/>
        <w:rPr>
          <w:rFonts w:ascii="Garamond" w:hAnsi="Garamond"/>
          <w:b/>
          <w:sz w:val="28"/>
          <w:szCs w:val="28"/>
        </w:rPr>
      </w:pPr>
    </w:p>
    <w:p w:rsidR="00B856AE" w:rsidRPr="00B856AE" w:rsidRDefault="00B856AE" w:rsidP="00B856AE">
      <w:pPr>
        <w:rPr>
          <w:rFonts w:ascii="Garamond" w:hAnsi="Garamond"/>
          <w:b/>
          <w:sz w:val="28"/>
          <w:szCs w:val="28"/>
        </w:rPr>
      </w:pPr>
      <w:r w:rsidRPr="00B856AE">
        <w:rPr>
          <w:rFonts w:ascii="Garamond" w:hAnsi="Garamond"/>
          <w:b/>
          <w:sz w:val="28"/>
          <w:szCs w:val="28"/>
        </w:rPr>
        <w:t>Association Management</w:t>
      </w:r>
    </w:p>
    <w:p w:rsidR="00B856AE" w:rsidRPr="00B856AE" w:rsidRDefault="00B856AE" w:rsidP="00B856AE">
      <w:pPr>
        <w:numPr>
          <w:ilvl w:val="0"/>
          <w:numId w:val="2"/>
        </w:numPr>
        <w:spacing w:after="0" w:line="240" w:lineRule="auto"/>
        <w:rPr>
          <w:rFonts w:ascii="Garamond" w:hAnsi="Garamond"/>
          <w:b/>
          <w:sz w:val="28"/>
          <w:szCs w:val="28"/>
        </w:rPr>
      </w:pPr>
      <w:r w:rsidRPr="00B856AE">
        <w:rPr>
          <w:rFonts w:ascii="Garamond" w:hAnsi="Garamond"/>
          <w:sz w:val="28"/>
          <w:szCs w:val="28"/>
        </w:rPr>
        <w:t xml:space="preserve">Saint Louis Institute for Association Leadership </w:t>
      </w:r>
      <w:r>
        <w:rPr>
          <w:rFonts w:ascii="Garamond" w:hAnsi="Garamond"/>
          <w:sz w:val="28"/>
          <w:szCs w:val="28"/>
        </w:rPr>
        <w:br/>
      </w:r>
    </w:p>
    <w:p w:rsidR="00B856AE" w:rsidRPr="00B856AE" w:rsidRDefault="00B856AE" w:rsidP="00B856AE">
      <w:pPr>
        <w:rPr>
          <w:rFonts w:ascii="Garamond" w:hAnsi="Garamond"/>
          <w:b/>
          <w:sz w:val="28"/>
          <w:szCs w:val="28"/>
        </w:rPr>
      </w:pPr>
      <w:r w:rsidRPr="00B856AE">
        <w:rPr>
          <w:rFonts w:ascii="Garamond" w:hAnsi="Garamond"/>
          <w:b/>
          <w:sz w:val="28"/>
          <w:szCs w:val="28"/>
        </w:rPr>
        <w:t>Communications</w:t>
      </w:r>
    </w:p>
    <w:p w:rsidR="00B856AE" w:rsidRP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Community Se</w:t>
      </w:r>
      <w:r>
        <w:rPr>
          <w:rFonts w:ascii="Garamond" w:hAnsi="Garamond"/>
          <w:sz w:val="28"/>
          <w:szCs w:val="28"/>
        </w:rPr>
        <w:t xml:space="preserve">rvice Public Relations Council </w:t>
      </w:r>
    </w:p>
    <w:p w:rsidR="00B856AE" w:rsidRPr="00B856AE" w:rsidRDefault="00B856AE" w:rsidP="00B856AE">
      <w:pPr>
        <w:rPr>
          <w:rFonts w:ascii="Garamond" w:hAnsi="Garamond"/>
          <w:b/>
          <w:sz w:val="28"/>
          <w:szCs w:val="28"/>
        </w:rPr>
      </w:pPr>
    </w:p>
    <w:p w:rsidR="00B856AE" w:rsidRPr="00B856AE" w:rsidRDefault="00B856AE" w:rsidP="00B856AE">
      <w:pPr>
        <w:rPr>
          <w:rFonts w:ascii="Garamond" w:hAnsi="Garamond"/>
          <w:b/>
          <w:sz w:val="28"/>
          <w:szCs w:val="28"/>
        </w:rPr>
      </w:pPr>
      <w:r w:rsidRPr="00B856AE">
        <w:rPr>
          <w:rFonts w:ascii="Garamond" w:hAnsi="Garamond"/>
          <w:b/>
          <w:sz w:val="28"/>
          <w:szCs w:val="28"/>
        </w:rPr>
        <w:t>Alumni Association</w:t>
      </w:r>
    </w:p>
    <w:p w:rsidR="00B856AE" w:rsidRP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 xml:space="preserve">Notre Dame Club of St. Louis </w:t>
      </w:r>
      <w:bookmarkStart w:id="0" w:name="_GoBack"/>
      <w:bookmarkEnd w:id="0"/>
    </w:p>
    <w:p w:rsidR="00B856AE" w:rsidRPr="00B856AE" w:rsidRDefault="00B856AE" w:rsidP="00B856AE">
      <w:pPr>
        <w:rPr>
          <w:rFonts w:ascii="Garamond" w:hAnsi="Garamond"/>
          <w:b/>
          <w:sz w:val="28"/>
          <w:szCs w:val="28"/>
        </w:rPr>
      </w:pPr>
      <w:r>
        <w:rPr>
          <w:rFonts w:ascii="Garamond" w:hAnsi="Garamond"/>
          <w:b/>
          <w:sz w:val="28"/>
          <w:szCs w:val="28"/>
        </w:rPr>
        <w:br/>
      </w:r>
      <w:r w:rsidRPr="00B856AE">
        <w:rPr>
          <w:rFonts w:ascii="Garamond" w:hAnsi="Garamond"/>
          <w:b/>
          <w:sz w:val="28"/>
          <w:szCs w:val="28"/>
        </w:rPr>
        <w:t>Professional Services</w:t>
      </w:r>
    </w:p>
    <w:p w:rsidR="00B856AE" w:rsidRPr="00B856AE" w:rsidRDefault="00B856AE" w:rsidP="00B856AE">
      <w:pPr>
        <w:numPr>
          <w:ilvl w:val="0"/>
          <w:numId w:val="2"/>
        </w:numPr>
        <w:spacing w:after="0" w:line="240" w:lineRule="auto"/>
        <w:rPr>
          <w:rFonts w:ascii="Garamond" w:hAnsi="Garamond"/>
          <w:sz w:val="28"/>
          <w:szCs w:val="28"/>
        </w:rPr>
      </w:pPr>
      <w:r w:rsidRPr="00B856AE">
        <w:rPr>
          <w:rFonts w:ascii="Garamond" w:hAnsi="Garamond"/>
          <w:sz w:val="28"/>
          <w:szCs w:val="28"/>
        </w:rPr>
        <w:t>Institute for Challenging Disorganization (500 members) – 8 Years</w:t>
      </w:r>
    </w:p>
    <w:p w:rsidR="00B856AE" w:rsidRPr="00B856AE" w:rsidRDefault="00B856AE" w:rsidP="00B856AE">
      <w:pPr>
        <w:rPr>
          <w:rFonts w:ascii="Garamond" w:hAnsi="Garamond"/>
          <w:sz w:val="28"/>
          <w:szCs w:val="28"/>
        </w:rPr>
      </w:pPr>
    </w:p>
    <w:p w:rsidR="00B856AE" w:rsidRPr="00B856AE" w:rsidRDefault="00B856AE" w:rsidP="00B856AE">
      <w:pPr>
        <w:rPr>
          <w:rFonts w:ascii="Garamond" w:hAnsi="Garamond"/>
          <w:sz w:val="28"/>
          <w:szCs w:val="28"/>
        </w:rPr>
      </w:pPr>
      <w:r w:rsidRPr="00B856AE">
        <w:rPr>
          <w:rFonts w:ascii="Garamond" w:hAnsi="Garamond"/>
          <w:sz w:val="28"/>
          <w:szCs w:val="28"/>
        </w:rPr>
        <w:t xml:space="preserve">In the capacity as the management company, we have been responsible for all facets of managing the administration of the organization including board of directors’ facilitation, meeting coordination, membership/database management, communications and financial management.  We also provide the value added </w:t>
      </w:r>
      <w:r w:rsidRPr="00B856AE">
        <w:rPr>
          <w:rFonts w:ascii="Garamond" w:hAnsi="Garamond"/>
          <w:sz w:val="28"/>
          <w:szCs w:val="28"/>
        </w:rPr>
        <w:lastRenderedPageBreak/>
        <w:t xml:space="preserve">resource of serving industry clusters.  This allows our clients to partner together on projects/events to have a greater impact in the industry or profession.  </w:t>
      </w:r>
    </w:p>
    <w:p w:rsidR="00B856AE" w:rsidRPr="00B856AE" w:rsidRDefault="00B856AE" w:rsidP="00B856AE">
      <w:pPr>
        <w:rPr>
          <w:rFonts w:ascii="Garamond" w:hAnsi="Garamond"/>
          <w:b/>
          <w:sz w:val="28"/>
          <w:szCs w:val="28"/>
        </w:rPr>
      </w:pPr>
      <w:r w:rsidRPr="00B856AE">
        <w:rPr>
          <w:rFonts w:ascii="Garamond" w:hAnsi="Garamond"/>
          <w:b/>
          <w:sz w:val="28"/>
          <w:szCs w:val="28"/>
        </w:rPr>
        <w:t>Professional Affiliations:</w:t>
      </w:r>
    </w:p>
    <w:p w:rsidR="00B856AE" w:rsidRPr="00B856AE" w:rsidRDefault="00B856AE" w:rsidP="00B856AE">
      <w:pPr>
        <w:numPr>
          <w:ilvl w:val="0"/>
          <w:numId w:val="1"/>
        </w:numPr>
        <w:spacing w:after="0" w:line="240" w:lineRule="auto"/>
        <w:rPr>
          <w:rFonts w:ascii="Garamond" w:hAnsi="Garamond"/>
          <w:sz w:val="28"/>
          <w:szCs w:val="28"/>
        </w:rPr>
      </w:pPr>
      <w:r w:rsidRPr="00B856AE">
        <w:rPr>
          <w:rFonts w:ascii="Garamond" w:hAnsi="Garamond"/>
          <w:sz w:val="28"/>
          <w:szCs w:val="28"/>
        </w:rPr>
        <w:t>American Society of Association Executives</w:t>
      </w:r>
    </w:p>
    <w:p w:rsidR="00B856AE" w:rsidRPr="00B856AE" w:rsidRDefault="00B856AE" w:rsidP="00B856AE">
      <w:pPr>
        <w:numPr>
          <w:ilvl w:val="0"/>
          <w:numId w:val="1"/>
        </w:numPr>
        <w:tabs>
          <w:tab w:val="clear" w:pos="360"/>
          <w:tab w:val="num" w:pos="720"/>
        </w:tabs>
        <w:spacing w:after="0" w:line="240" w:lineRule="auto"/>
        <w:ind w:left="720"/>
        <w:rPr>
          <w:rFonts w:ascii="Garamond" w:hAnsi="Garamond"/>
          <w:sz w:val="28"/>
          <w:szCs w:val="28"/>
        </w:rPr>
      </w:pPr>
      <w:r w:rsidRPr="00B856AE">
        <w:rPr>
          <w:rFonts w:ascii="Garamond" w:hAnsi="Garamond"/>
          <w:sz w:val="28"/>
          <w:szCs w:val="28"/>
        </w:rPr>
        <w:t>Beth Quick-Andrews holds the Certified Association Executive Designation (CAE)</w:t>
      </w:r>
    </w:p>
    <w:p w:rsidR="00B856AE" w:rsidRPr="00B856AE" w:rsidRDefault="00B856AE" w:rsidP="00B856AE">
      <w:pPr>
        <w:numPr>
          <w:ilvl w:val="0"/>
          <w:numId w:val="1"/>
        </w:numPr>
        <w:tabs>
          <w:tab w:val="clear" w:pos="360"/>
          <w:tab w:val="num" w:pos="720"/>
        </w:tabs>
        <w:spacing w:after="0" w:line="240" w:lineRule="auto"/>
        <w:ind w:left="720"/>
        <w:rPr>
          <w:rFonts w:ascii="Garamond" w:hAnsi="Garamond"/>
          <w:sz w:val="28"/>
          <w:szCs w:val="28"/>
        </w:rPr>
      </w:pPr>
      <w:r w:rsidRPr="00B856AE">
        <w:rPr>
          <w:rFonts w:ascii="Garamond" w:hAnsi="Garamond"/>
          <w:sz w:val="28"/>
          <w:szCs w:val="28"/>
        </w:rPr>
        <w:t>Member of the ASAE 2011 Annual Meeting Host Committee (5,500 Attendees)</w:t>
      </w:r>
    </w:p>
    <w:p w:rsidR="00B856AE" w:rsidRPr="00B856AE" w:rsidRDefault="00B856AE" w:rsidP="00B856AE">
      <w:pPr>
        <w:rPr>
          <w:rFonts w:ascii="Garamond" w:hAnsi="Garamond"/>
          <w:sz w:val="28"/>
          <w:szCs w:val="28"/>
        </w:rPr>
      </w:pPr>
    </w:p>
    <w:p w:rsidR="00B856AE" w:rsidRPr="00B856AE" w:rsidRDefault="00B856AE" w:rsidP="00B856AE">
      <w:pPr>
        <w:numPr>
          <w:ilvl w:val="0"/>
          <w:numId w:val="1"/>
        </w:numPr>
        <w:tabs>
          <w:tab w:val="clear" w:pos="360"/>
          <w:tab w:val="num" w:pos="0"/>
        </w:tabs>
        <w:spacing w:after="0" w:line="240" w:lineRule="auto"/>
        <w:rPr>
          <w:rFonts w:ascii="Garamond" w:hAnsi="Garamond"/>
          <w:sz w:val="28"/>
          <w:szCs w:val="28"/>
        </w:rPr>
      </w:pPr>
      <w:r w:rsidRPr="00B856AE">
        <w:rPr>
          <w:rFonts w:ascii="Garamond" w:hAnsi="Garamond"/>
          <w:sz w:val="28"/>
          <w:szCs w:val="28"/>
        </w:rPr>
        <w:t>AMC Institute (trade association for Association Management Companies)</w:t>
      </w:r>
    </w:p>
    <w:p w:rsidR="00B856AE" w:rsidRPr="00B856AE" w:rsidRDefault="00B856AE" w:rsidP="00B856AE">
      <w:pPr>
        <w:numPr>
          <w:ilvl w:val="0"/>
          <w:numId w:val="1"/>
        </w:numPr>
        <w:spacing w:after="0" w:line="240" w:lineRule="auto"/>
        <w:ind w:left="720"/>
        <w:rPr>
          <w:rFonts w:ascii="Garamond" w:hAnsi="Garamond"/>
          <w:sz w:val="28"/>
          <w:szCs w:val="28"/>
        </w:rPr>
      </w:pPr>
      <w:r w:rsidRPr="00B856AE">
        <w:rPr>
          <w:rFonts w:ascii="Garamond" w:hAnsi="Garamond"/>
          <w:sz w:val="28"/>
          <w:szCs w:val="28"/>
        </w:rPr>
        <w:t>Past Chair of the Membership Task Force</w:t>
      </w:r>
    </w:p>
    <w:p w:rsidR="00B856AE" w:rsidRPr="00B856AE" w:rsidRDefault="00B856AE" w:rsidP="00B856AE">
      <w:pPr>
        <w:numPr>
          <w:ilvl w:val="0"/>
          <w:numId w:val="1"/>
        </w:numPr>
        <w:spacing w:after="0" w:line="240" w:lineRule="auto"/>
        <w:ind w:left="720"/>
        <w:rPr>
          <w:rFonts w:ascii="Garamond" w:hAnsi="Garamond"/>
          <w:sz w:val="28"/>
          <w:szCs w:val="28"/>
        </w:rPr>
      </w:pPr>
      <w:r w:rsidRPr="00B856AE">
        <w:rPr>
          <w:rFonts w:ascii="Garamond" w:hAnsi="Garamond"/>
          <w:sz w:val="28"/>
          <w:szCs w:val="28"/>
        </w:rPr>
        <w:t>Past Co-Chair of the Content Delivery Taskforce</w:t>
      </w:r>
    </w:p>
    <w:p w:rsidR="00B856AE" w:rsidRPr="00B856AE" w:rsidRDefault="00B856AE" w:rsidP="00B856AE">
      <w:pPr>
        <w:rPr>
          <w:rFonts w:ascii="Garamond" w:hAnsi="Garamond"/>
          <w:sz w:val="28"/>
          <w:szCs w:val="28"/>
        </w:rPr>
      </w:pPr>
    </w:p>
    <w:p w:rsidR="00B856AE" w:rsidRPr="00B856AE" w:rsidRDefault="00B856AE" w:rsidP="00B856AE">
      <w:pPr>
        <w:numPr>
          <w:ilvl w:val="0"/>
          <w:numId w:val="1"/>
        </w:numPr>
        <w:spacing w:after="0" w:line="240" w:lineRule="auto"/>
        <w:rPr>
          <w:rFonts w:ascii="Garamond" w:hAnsi="Garamond"/>
          <w:sz w:val="28"/>
          <w:szCs w:val="28"/>
        </w:rPr>
      </w:pPr>
      <w:r w:rsidRPr="00B856AE">
        <w:rPr>
          <w:rFonts w:ascii="Garamond" w:hAnsi="Garamond"/>
          <w:sz w:val="28"/>
          <w:szCs w:val="28"/>
        </w:rPr>
        <w:t>St. Louis Institute for Association Leadership</w:t>
      </w:r>
    </w:p>
    <w:p w:rsidR="00B856AE" w:rsidRPr="00B856AE" w:rsidRDefault="00B856AE" w:rsidP="00B856AE">
      <w:pPr>
        <w:rPr>
          <w:rFonts w:ascii="Garamond" w:hAnsi="Garamond"/>
          <w:sz w:val="28"/>
          <w:szCs w:val="28"/>
        </w:rPr>
      </w:pPr>
    </w:p>
    <w:p w:rsidR="00B856AE" w:rsidRPr="00B856AE" w:rsidRDefault="00B856AE" w:rsidP="00B856AE">
      <w:pPr>
        <w:numPr>
          <w:ilvl w:val="0"/>
          <w:numId w:val="1"/>
        </w:numPr>
        <w:spacing w:after="0" w:line="240" w:lineRule="auto"/>
        <w:rPr>
          <w:rFonts w:ascii="Garamond" w:hAnsi="Garamond"/>
          <w:sz w:val="28"/>
          <w:szCs w:val="28"/>
        </w:rPr>
      </w:pPr>
      <w:r w:rsidRPr="00B856AE">
        <w:rPr>
          <w:rFonts w:ascii="Garamond" w:hAnsi="Garamond"/>
          <w:sz w:val="28"/>
          <w:szCs w:val="28"/>
        </w:rPr>
        <w:t>St. Louis Convention and Visitors Commission</w:t>
      </w:r>
    </w:p>
    <w:p w:rsidR="00B856AE" w:rsidRPr="00B856AE" w:rsidRDefault="00B856AE" w:rsidP="00B856AE">
      <w:pPr>
        <w:rPr>
          <w:rFonts w:ascii="Garamond" w:hAnsi="Garamond"/>
          <w:sz w:val="28"/>
          <w:szCs w:val="28"/>
        </w:rPr>
      </w:pPr>
    </w:p>
    <w:p w:rsidR="00B856AE" w:rsidRPr="00B856AE" w:rsidRDefault="00B856AE" w:rsidP="00B856AE">
      <w:pPr>
        <w:numPr>
          <w:ilvl w:val="0"/>
          <w:numId w:val="1"/>
        </w:numPr>
        <w:spacing w:after="0" w:line="240" w:lineRule="auto"/>
        <w:rPr>
          <w:rFonts w:ascii="Garamond" w:hAnsi="Garamond"/>
          <w:sz w:val="28"/>
          <w:szCs w:val="28"/>
        </w:rPr>
      </w:pPr>
      <w:r w:rsidRPr="00B856AE">
        <w:rPr>
          <w:rFonts w:ascii="Garamond" w:hAnsi="Garamond"/>
          <w:sz w:val="28"/>
          <w:szCs w:val="28"/>
        </w:rPr>
        <w:t>American College of Cardiology—Chair, Chapter Executives Steering Committee</w:t>
      </w:r>
    </w:p>
    <w:p w:rsidR="00B856AE" w:rsidRPr="00B856AE" w:rsidRDefault="00B856AE" w:rsidP="00B856AE">
      <w:pPr>
        <w:pStyle w:val="ListParagraph"/>
        <w:rPr>
          <w:rFonts w:ascii="Garamond" w:hAnsi="Garamond"/>
          <w:sz w:val="28"/>
          <w:szCs w:val="28"/>
        </w:rPr>
      </w:pPr>
    </w:p>
    <w:p w:rsidR="00B856AE" w:rsidRPr="00B856AE" w:rsidRDefault="00B856AE" w:rsidP="00B856AE">
      <w:pPr>
        <w:numPr>
          <w:ilvl w:val="0"/>
          <w:numId w:val="1"/>
        </w:numPr>
        <w:spacing w:after="0" w:line="240" w:lineRule="auto"/>
        <w:rPr>
          <w:rFonts w:ascii="Garamond" w:hAnsi="Garamond"/>
          <w:sz w:val="28"/>
          <w:szCs w:val="28"/>
        </w:rPr>
      </w:pPr>
      <w:r w:rsidRPr="00B856AE">
        <w:rPr>
          <w:rFonts w:ascii="Garamond" w:hAnsi="Garamond"/>
          <w:sz w:val="28"/>
          <w:szCs w:val="28"/>
        </w:rPr>
        <w:t>Maryville University-John E. Simon School of Business National Leadership Council</w:t>
      </w:r>
    </w:p>
    <w:p w:rsidR="00B856AE" w:rsidRPr="00B856AE" w:rsidRDefault="00B856AE" w:rsidP="00B856AE">
      <w:pPr>
        <w:numPr>
          <w:ilvl w:val="0"/>
          <w:numId w:val="1"/>
        </w:numPr>
        <w:tabs>
          <w:tab w:val="clear" w:pos="360"/>
          <w:tab w:val="num" w:pos="720"/>
        </w:tabs>
        <w:spacing w:after="0" w:line="240" w:lineRule="auto"/>
        <w:ind w:left="720"/>
        <w:rPr>
          <w:rFonts w:ascii="Garamond" w:hAnsi="Garamond"/>
          <w:sz w:val="28"/>
          <w:szCs w:val="28"/>
        </w:rPr>
      </w:pPr>
      <w:r w:rsidRPr="00B856AE">
        <w:rPr>
          <w:rFonts w:ascii="Garamond" w:hAnsi="Garamond"/>
          <w:sz w:val="28"/>
          <w:szCs w:val="28"/>
        </w:rPr>
        <w:t>Immediate Past Chair</w:t>
      </w:r>
    </w:p>
    <w:p w:rsidR="00B856AE" w:rsidRPr="00B856AE" w:rsidRDefault="00B856AE" w:rsidP="00B856AE">
      <w:pPr>
        <w:rPr>
          <w:rFonts w:ascii="Garamond" w:hAnsi="Garamond"/>
          <w:sz w:val="28"/>
          <w:szCs w:val="28"/>
        </w:rPr>
      </w:pPr>
    </w:p>
    <w:p w:rsidR="00B856AE" w:rsidRPr="00B856AE" w:rsidRDefault="00B856AE" w:rsidP="00B856AE">
      <w:pPr>
        <w:numPr>
          <w:ilvl w:val="0"/>
          <w:numId w:val="1"/>
        </w:numPr>
        <w:spacing w:after="0" w:line="240" w:lineRule="auto"/>
        <w:rPr>
          <w:rFonts w:ascii="Garamond" w:hAnsi="Garamond"/>
          <w:sz w:val="28"/>
          <w:szCs w:val="28"/>
        </w:rPr>
      </w:pPr>
      <w:r w:rsidRPr="00B856AE">
        <w:rPr>
          <w:rFonts w:ascii="Garamond" w:hAnsi="Garamond"/>
          <w:sz w:val="28"/>
          <w:szCs w:val="28"/>
        </w:rPr>
        <w:t>Association of Business Support Services International, Inc.</w:t>
      </w:r>
    </w:p>
    <w:p w:rsidR="00B856AE" w:rsidRPr="00B856AE" w:rsidRDefault="00B856AE" w:rsidP="00B856AE">
      <w:pPr>
        <w:numPr>
          <w:ilvl w:val="0"/>
          <w:numId w:val="1"/>
        </w:numPr>
        <w:tabs>
          <w:tab w:val="clear" w:pos="360"/>
          <w:tab w:val="num" w:pos="720"/>
        </w:tabs>
        <w:spacing w:after="0" w:line="240" w:lineRule="auto"/>
        <w:ind w:left="720"/>
        <w:rPr>
          <w:rFonts w:ascii="Garamond" w:hAnsi="Garamond"/>
          <w:sz w:val="28"/>
          <w:szCs w:val="28"/>
        </w:rPr>
      </w:pPr>
      <w:r w:rsidRPr="00B856AE">
        <w:rPr>
          <w:rFonts w:ascii="Garamond" w:hAnsi="Garamond"/>
          <w:sz w:val="28"/>
          <w:szCs w:val="28"/>
        </w:rPr>
        <w:t>Named a Pathfinder in March, 2000</w:t>
      </w:r>
    </w:p>
    <w:p w:rsidR="00B856AE" w:rsidRPr="00B856AE" w:rsidRDefault="00B856AE" w:rsidP="00B856AE">
      <w:pPr>
        <w:numPr>
          <w:ilvl w:val="0"/>
          <w:numId w:val="1"/>
        </w:numPr>
        <w:tabs>
          <w:tab w:val="clear" w:pos="360"/>
          <w:tab w:val="num" w:pos="720"/>
        </w:tabs>
        <w:spacing w:after="0" w:line="240" w:lineRule="auto"/>
        <w:ind w:left="720"/>
        <w:rPr>
          <w:rFonts w:ascii="Garamond" w:hAnsi="Garamond"/>
          <w:sz w:val="28"/>
          <w:szCs w:val="28"/>
        </w:rPr>
      </w:pPr>
      <w:r w:rsidRPr="00B856AE">
        <w:rPr>
          <w:rFonts w:ascii="Garamond" w:hAnsi="Garamond"/>
          <w:sz w:val="28"/>
          <w:szCs w:val="28"/>
        </w:rPr>
        <w:t>Presenter at two International Conferences</w:t>
      </w:r>
    </w:p>
    <w:p w:rsidR="00B856AE" w:rsidRPr="00B856AE" w:rsidRDefault="00B856AE" w:rsidP="00B856AE">
      <w:pPr>
        <w:numPr>
          <w:ilvl w:val="0"/>
          <w:numId w:val="1"/>
        </w:numPr>
        <w:tabs>
          <w:tab w:val="clear" w:pos="360"/>
          <w:tab w:val="num" w:pos="1080"/>
        </w:tabs>
        <w:spacing w:after="0" w:line="240" w:lineRule="auto"/>
        <w:ind w:left="1080"/>
        <w:rPr>
          <w:rFonts w:ascii="Garamond" w:hAnsi="Garamond"/>
          <w:sz w:val="28"/>
          <w:szCs w:val="28"/>
        </w:rPr>
      </w:pPr>
      <w:r w:rsidRPr="00B856AE">
        <w:rPr>
          <w:rFonts w:ascii="Garamond" w:hAnsi="Garamond"/>
          <w:i/>
          <w:sz w:val="28"/>
          <w:szCs w:val="28"/>
        </w:rPr>
        <w:t>“Success Through Association Management”</w:t>
      </w:r>
      <w:r w:rsidRPr="00B856AE">
        <w:rPr>
          <w:rFonts w:ascii="Garamond" w:hAnsi="Garamond"/>
          <w:sz w:val="28"/>
          <w:szCs w:val="28"/>
        </w:rPr>
        <w:t xml:space="preserve"> and </w:t>
      </w:r>
      <w:r w:rsidRPr="00B856AE">
        <w:rPr>
          <w:rFonts w:ascii="Garamond" w:hAnsi="Garamond"/>
          <w:i/>
          <w:sz w:val="28"/>
          <w:szCs w:val="28"/>
        </w:rPr>
        <w:t>"What Would You Do If You Were Brave?  A Business Support Service Owner's Guide to Strategic Planning."</w:t>
      </w:r>
    </w:p>
    <w:p w:rsidR="00B856AE" w:rsidRPr="00B856AE" w:rsidRDefault="00B856AE" w:rsidP="00B856AE">
      <w:pPr>
        <w:rPr>
          <w:rFonts w:ascii="Garamond" w:hAnsi="Garamond"/>
          <w:sz w:val="28"/>
          <w:szCs w:val="28"/>
        </w:rPr>
      </w:pPr>
    </w:p>
    <w:p w:rsidR="00B856AE" w:rsidRPr="00B856AE" w:rsidRDefault="00B856AE" w:rsidP="00B856AE">
      <w:pPr>
        <w:numPr>
          <w:ilvl w:val="0"/>
          <w:numId w:val="1"/>
        </w:numPr>
        <w:spacing w:after="0" w:line="240" w:lineRule="auto"/>
        <w:rPr>
          <w:rFonts w:ascii="Garamond" w:hAnsi="Garamond"/>
          <w:sz w:val="28"/>
          <w:szCs w:val="28"/>
        </w:rPr>
      </w:pPr>
      <w:r w:rsidRPr="00B856AE">
        <w:rPr>
          <w:rFonts w:ascii="Garamond" w:hAnsi="Garamond"/>
          <w:sz w:val="28"/>
          <w:szCs w:val="28"/>
        </w:rPr>
        <w:t>Office Support Network (Local affiliated chapter of ABSSI)</w:t>
      </w:r>
    </w:p>
    <w:p w:rsidR="00B856AE" w:rsidRPr="00B856AE" w:rsidRDefault="00B856AE" w:rsidP="00B856AE">
      <w:pPr>
        <w:numPr>
          <w:ilvl w:val="0"/>
          <w:numId w:val="1"/>
        </w:numPr>
        <w:tabs>
          <w:tab w:val="clear" w:pos="360"/>
          <w:tab w:val="num" w:pos="720"/>
        </w:tabs>
        <w:spacing w:after="0" w:line="240" w:lineRule="auto"/>
        <w:ind w:left="720"/>
        <w:rPr>
          <w:rFonts w:ascii="Garamond" w:hAnsi="Garamond"/>
          <w:sz w:val="28"/>
          <w:szCs w:val="28"/>
        </w:rPr>
      </w:pPr>
      <w:r w:rsidRPr="00B856AE">
        <w:rPr>
          <w:rFonts w:ascii="Garamond" w:hAnsi="Garamond"/>
          <w:sz w:val="28"/>
          <w:szCs w:val="28"/>
        </w:rPr>
        <w:t>Past President, Treasurer and Secretary</w:t>
      </w:r>
    </w:p>
    <w:p w:rsidR="004A5B09" w:rsidRPr="00B856AE" w:rsidRDefault="004A5B09">
      <w:pPr>
        <w:rPr>
          <w:rFonts w:ascii="Garamond" w:hAnsi="Garamond"/>
          <w:sz w:val="28"/>
          <w:szCs w:val="28"/>
        </w:rPr>
      </w:pPr>
    </w:p>
    <w:sectPr w:rsidR="004A5B09" w:rsidRPr="00B856AE" w:rsidSect="004A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14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0B2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AE"/>
    <w:rsid w:val="004A5B09"/>
    <w:rsid w:val="009474F1"/>
    <w:rsid w:val="00B856AE"/>
    <w:rsid w:val="00C42B5B"/>
    <w:rsid w:val="00DD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8ECFA-8208-43B3-AC19-3B5FDD41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56AE"/>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B856AE"/>
    <w:pPr>
      <w:spacing w:after="0" w:line="240" w:lineRule="auto"/>
      <w:ind w:left="72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85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Quick-Andrews</dc:creator>
  <cp:lastModifiedBy>Page, Myrna R.  (HSC)</cp:lastModifiedBy>
  <cp:revision>2</cp:revision>
  <dcterms:created xsi:type="dcterms:W3CDTF">2018-03-23T16:03:00Z</dcterms:created>
  <dcterms:modified xsi:type="dcterms:W3CDTF">2018-03-23T16:03:00Z</dcterms:modified>
</cp:coreProperties>
</file>