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9C" w:rsidRDefault="00B926CE">
      <w:bookmarkStart w:id="0" w:name="_GoBack"/>
      <w:bookmarkEnd w:id="0"/>
      <w:r>
        <w:t>Beau Hawkins, MD, FACC, FSCAI</w:t>
      </w:r>
    </w:p>
    <w:p w:rsidR="00B926CE" w:rsidRDefault="00B926CE">
      <w:r>
        <w:tab/>
        <w:t>Dr. Hawkins is Assistant Profes</w:t>
      </w:r>
      <w:r w:rsidR="00CF3A8A">
        <w:t>sor of Medicine at the</w:t>
      </w:r>
      <w:r>
        <w:t xml:space="preserve"> University </w:t>
      </w:r>
      <w:proofErr w:type="gramStart"/>
      <w:r>
        <w:t>of</w:t>
      </w:r>
      <w:proofErr w:type="gramEnd"/>
      <w:r>
        <w:t xml:space="preserve"> Oklahoma Health Sciences Ce</w:t>
      </w:r>
      <w:r w:rsidR="00FB0F54">
        <w:t xml:space="preserve">nter. He </w:t>
      </w:r>
      <w:r w:rsidR="00CF3A8A">
        <w:t xml:space="preserve">serves as Associate Program Director of the Interventional Cardiology Fellowship program, and is Medical Director of the OU Physicians Heart, Lung, and Vascular Clinic. His </w:t>
      </w:r>
      <w:r>
        <w:t xml:space="preserve">clinical interests include </w:t>
      </w:r>
      <w:proofErr w:type="spellStart"/>
      <w:r>
        <w:t>tra</w:t>
      </w:r>
      <w:r w:rsidR="00CF3A8A">
        <w:t>nsradial</w:t>
      </w:r>
      <w:proofErr w:type="spellEnd"/>
      <w:r w:rsidR="00CF3A8A">
        <w:t xml:space="preserve"> coronary interventions,</w:t>
      </w:r>
      <w:r w:rsidR="00FB0F54">
        <w:t xml:space="preserve"> interventional</w:t>
      </w:r>
      <w:r w:rsidR="00CF3A8A">
        <w:t xml:space="preserve"> pulmonary embolism</w:t>
      </w:r>
      <w:r w:rsidR="00FB0F54">
        <w:t xml:space="preserve"> management</w:t>
      </w:r>
      <w:r w:rsidR="00CF3A8A">
        <w:t>, and critical l</w:t>
      </w:r>
      <w:r w:rsidR="00FC326F">
        <w:t xml:space="preserve">imb ischemia. </w:t>
      </w:r>
    </w:p>
    <w:sectPr w:rsidR="00B9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E"/>
    <w:rsid w:val="0025519C"/>
    <w:rsid w:val="00315BBC"/>
    <w:rsid w:val="004B4D84"/>
    <w:rsid w:val="0094667A"/>
    <w:rsid w:val="00B926CE"/>
    <w:rsid w:val="00CF3A8A"/>
    <w:rsid w:val="00FB0F54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B89BE-85A2-4DA3-903D-D85884A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Beau M (HSC)</dc:creator>
  <cp:keywords/>
  <dc:description/>
  <cp:lastModifiedBy>Dealy, Susie E.  (HSC)</cp:lastModifiedBy>
  <cp:revision>2</cp:revision>
  <dcterms:created xsi:type="dcterms:W3CDTF">2019-03-05T21:39:00Z</dcterms:created>
  <dcterms:modified xsi:type="dcterms:W3CDTF">2019-03-05T21:39:00Z</dcterms:modified>
</cp:coreProperties>
</file>