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B5C" w:rsidRDefault="00953B5C" w:rsidP="00953B5C">
      <w:pPr>
        <w:ind w:left="720"/>
        <w:rPr>
          <w:color w:val="000000"/>
        </w:rPr>
      </w:pPr>
      <w:bookmarkStart w:id="0" w:name="_GoBack"/>
      <w:bookmarkEnd w:id="0"/>
      <w:r>
        <w:rPr>
          <w:color w:val="1F497D"/>
          <w:shd w:val="clear" w:color="auto" w:fill="FFFFFF"/>
        </w:rPr>
        <w:t>Scott Schaeffer graduated from the University of Oklahoma College of Pharmacy in 1992 and has been working in the field of clinical toxicology for over 20 years.  In addition to his position as Managing Director of the Oklahoma Center for Poison and Drug Information, he serves on several state and national committees related to toxicology and drug abuse.  Scott has particular interest in the areas of health literacy and drugs of abuse.</w:t>
      </w:r>
    </w:p>
    <w:p w:rsidR="00EC577B" w:rsidRDefault="00EC577B"/>
    <w:sectPr w:rsidR="00EC5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5C"/>
    <w:rsid w:val="001376F1"/>
    <w:rsid w:val="003F66FB"/>
    <w:rsid w:val="004C2A5E"/>
    <w:rsid w:val="004D536D"/>
    <w:rsid w:val="005215E7"/>
    <w:rsid w:val="005F7A6E"/>
    <w:rsid w:val="00650E06"/>
    <w:rsid w:val="006C2108"/>
    <w:rsid w:val="00720047"/>
    <w:rsid w:val="00782689"/>
    <w:rsid w:val="008A6435"/>
    <w:rsid w:val="00922708"/>
    <w:rsid w:val="00950B77"/>
    <w:rsid w:val="00953B5C"/>
    <w:rsid w:val="009809AA"/>
    <w:rsid w:val="00A42CDD"/>
    <w:rsid w:val="00A50DAA"/>
    <w:rsid w:val="00B864E8"/>
    <w:rsid w:val="00B96582"/>
    <w:rsid w:val="00C74B49"/>
    <w:rsid w:val="00E6288E"/>
    <w:rsid w:val="00EC577B"/>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4111E-19AD-46D7-B5AE-BE9C2688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B5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78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Page, Myrna R.  (HSC)</cp:lastModifiedBy>
  <cp:revision>2</cp:revision>
  <dcterms:created xsi:type="dcterms:W3CDTF">2020-11-18T21:54:00Z</dcterms:created>
  <dcterms:modified xsi:type="dcterms:W3CDTF">2020-11-18T21:54:00Z</dcterms:modified>
</cp:coreProperties>
</file>