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4F" w:rsidRPr="003E7F4F" w:rsidRDefault="003E7F4F" w:rsidP="003E7F4F">
      <w:pPr>
        <w:jc w:val="center"/>
        <w:rPr>
          <w:rFonts w:ascii="Calibri" w:hAnsi="Calibri"/>
          <w:b/>
          <w:color w:val="000000"/>
          <w:sz w:val="28"/>
          <w:szCs w:val="28"/>
        </w:rPr>
      </w:pPr>
      <w:r w:rsidRPr="003E7F4F">
        <w:rPr>
          <w:rFonts w:ascii="Calibri" w:hAnsi="Calibri"/>
          <w:b/>
          <w:color w:val="000000"/>
          <w:sz w:val="28"/>
          <w:szCs w:val="28"/>
        </w:rPr>
        <w:t>Pediatric Grand Rounds</w:t>
      </w:r>
    </w:p>
    <w:p w:rsidR="003E7F4F" w:rsidRPr="003E7F4F" w:rsidRDefault="003E7F4F" w:rsidP="003E7F4F">
      <w:pPr>
        <w:jc w:val="center"/>
        <w:rPr>
          <w:rFonts w:ascii="Calibri" w:hAnsi="Calibri"/>
          <w:b/>
          <w:color w:val="000000"/>
          <w:sz w:val="28"/>
          <w:szCs w:val="28"/>
        </w:rPr>
      </w:pPr>
      <w:r w:rsidRPr="003E7F4F">
        <w:rPr>
          <w:rFonts w:ascii="Calibri" w:hAnsi="Calibri"/>
          <w:b/>
          <w:color w:val="000000"/>
          <w:sz w:val="28"/>
          <w:szCs w:val="28"/>
        </w:rPr>
        <w:t xml:space="preserve">Course No. </w:t>
      </w:r>
      <w:r w:rsidR="00F972F0">
        <w:rPr>
          <w:rFonts w:ascii="Calibri" w:hAnsi="Calibri"/>
          <w:b/>
          <w:color w:val="000000"/>
          <w:sz w:val="28"/>
          <w:szCs w:val="28"/>
        </w:rPr>
        <w:t>19</w:t>
      </w:r>
      <w:r w:rsidRPr="003E7F4F">
        <w:rPr>
          <w:rFonts w:ascii="Calibri" w:hAnsi="Calibri"/>
          <w:b/>
          <w:color w:val="000000"/>
          <w:sz w:val="28"/>
          <w:szCs w:val="28"/>
        </w:rPr>
        <w:t>D30</w:t>
      </w:r>
    </w:p>
    <w:p w:rsidR="003E7F4F" w:rsidRPr="003E7F4F" w:rsidRDefault="003E7F4F" w:rsidP="003E7F4F">
      <w:pPr>
        <w:jc w:val="center"/>
        <w:rPr>
          <w:rFonts w:ascii="Calibri" w:hAnsi="Calibri"/>
          <w:b/>
          <w:color w:val="000000"/>
          <w:sz w:val="28"/>
          <w:szCs w:val="28"/>
        </w:rPr>
      </w:pPr>
      <w:r w:rsidRPr="003E7F4F">
        <w:rPr>
          <w:rFonts w:ascii="Calibri" w:hAnsi="Calibri"/>
          <w:b/>
          <w:color w:val="000000"/>
          <w:sz w:val="28"/>
          <w:szCs w:val="28"/>
        </w:rPr>
        <w:t xml:space="preserve">Tuesday, </w:t>
      </w:r>
      <w:r w:rsidR="00BA3DE3">
        <w:rPr>
          <w:rFonts w:ascii="Calibri" w:hAnsi="Calibri"/>
          <w:b/>
          <w:color w:val="000000"/>
          <w:sz w:val="28"/>
          <w:szCs w:val="28"/>
        </w:rPr>
        <w:t xml:space="preserve">April </w:t>
      </w:r>
      <w:r w:rsidR="004C106A">
        <w:rPr>
          <w:rFonts w:ascii="Calibri" w:hAnsi="Calibri"/>
          <w:b/>
          <w:color w:val="000000"/>
          <w:sz w:val="28"/>
          <w:szCs w:val="28"/>
        </w:rPr>
        <w:t>23</w:t>
      </w:r>
      <w:r w:rsidR="00840F8E">
        <w:rPr>
          <w:rFonts w:ascii="Calibri" w:hAnsi="Calibri"/>
          <w:b/>
          <w:color w:val="000000"/>
          <w:sz w:val="28"/>
          <w:szCs w:val="28"/>
        </w:rPr>
        <w:t>,</w:t>
      </w:r>
      <w:r w:rsidR="002E5E23">
        <w:rPr>
          <w:rFonts w:ascii="Calibri" w:hAnsi="Calibri"/>
          <w:b/>
          <w:color w:val="000000"/>
          <w:sz w:val="28"/>
          <w:szCs w:val="28"/>
        </w:rPr>
        <w:t xml:space="preserve"> 2019</w:t>
      </w:r>
    </w:p>
    <w:p w:rsidR="003E7F4F" w:rsidRPr="003E7F4F" w:rsidRDefault="003E7F4F" w:rsidP="003E7F4F">
      <w:pPr>
        <w:jc w:val="center"/>
        <w:rPr>
          <w:rFonts w:ascii="Calibri" w:hAnsi="Calibri"/>
          <w:b/>
          <w:color w:val="000000"/>
          <w:sz w:val="28"/>
          <w:szCs w:val="28"/>
        </w:rPr>
      </w:pPr>
      <w:r w:rsidRPr="003E7F4F">
        <w:rPr>
          <w:rFonts w:ascii="Calibri" w:hAnsi="Calibri"/>
          <w:b/>
          <w:color w:val="000000"/>
          <w:sz w:val="28"/>
          <w:szCs w:val="28"/>
        </w:rPr>
        <w:t>8:00 – 9:00 am</w:t>
      </w:r>
    </w:p>
    <w:p w:rsidR="003E7F4F" w:rsidRPr="003E7F4F" w:rsidRDefault="003E7F4F" w:rsidP="003E7F4F">
      <w:pPr>
        <w:rPr>
          <w:rFonts w:ascii="Calibri" w:hAnsi="Calibri"/>
          <w:color w:val="000000"/>
        </w:rPr>
      </w:pPr>
    </w:p>
    <w:p w:rsidR="003E7F4F" w:rsidRPr="003E7F4F" w:rsidRDefault="003E7F4F" w:rsidP="003E7F4F">
      <w:pPr>
        <w:jc w:val="center"/>
        <w:rPr>
          <w:rFonts w:ascii="Calibri" w:hAnsi="Calibri"/>
          <w:b/>
          <w:bCs/>
          <w:color w:val="FF0000"/>
        </w:rPr>
      </w:pPr>
      <w:r w:rsidRPr="003E7F4F">
        <w:rPr>
          <w:rFonts w:ascii="Calibri" w:hAnsi="Calibri"/>
          <w:b/>
          <w:bCs/>
          <w:color w:val="FF0000"/>
        </w:rPr>
        <w:t xml:space="preserve">* * * </w:t>
      </w:r>
      <w:r w:rsidRPr="003E7F4F">
        <w:rPr>
          <w:rFonts w:ascii="Calibri" w:hAnsi="Calibri"/>
          <w:b/>
          <w:bCs/>
          <w:color w:val="1F497D"/>
        </w:rPr>
        <w:t>Schusterman</w:t>
      </w:r>
      <w:r w:rsidRPr="003E7F4F">
        <w:rPr>
          <w:rFonts w:ascii="Calibri" w:hAnsi="Calibri"/>
          <w:b/>
          <w:bCs/>
          <w:color w:val="FF0000"/>
        </w:rPr>
        <w:t xml:space="preserve"> </w:t>
      </w:r>
      <w:r w:rsidRPr="003E7F4F">
        <w:rPr>
          <w:rFonts w:ascii="Calibri" w:hAnsi="Calibri"/>
          <w:b/>
          <w:bCs/>
          <w:color w:val="1F497D"/>
        </w:rPr>
        <w:t xml:space="preserve">Learning Center, </w:t>
      </w:r>
      <w:r w:rsidR="0050337A">
        <w:rPr>
          <w:rFonts w:ascii="Calibri" w:hAnsi="Calibri"/>
          <w:b/>
          <w:bCs/>
          <w:color w:val="1F497D"/>
        </w:rPr>
        <w:t>1st</w:t>
      </w:r>
      <w:r w:rsidRPr="003E7F4F">
        <w:rPr>
          <w:rFonts w:ascii="Calibri" w:hAnsi="Calibri"/>
          <w:b/>
          <w:bCs/>
          <w:color w:val="1F497D"/>
        </w:rPr>
        <w:t xml:space="preserve"> Floor, Rm </w:t>
      </w:r>
      <w:r w:rsidR="0050337A">
        <w:rPr>
          <w:rFonts w:ascii="Calibri" w:hAnsi="Calibri"/>
          <w:b/>
          <w:bCs/>
          <w:color w:val="1F497D"/>
        </w:rPr>
        <w:t>145</w:t>
      </w:r>
      <w:r w:rsidRPr="003E7F4F">
        <w:rPr>
          <w:rFonts w:ascii="Calibri" w:hAnsi="Calibri"/>
          <w:b/>
          <w:bCs/>
          <w:color w:val="FF0000"/>
        </w:rPr>
        <w:t>* * *</w:t>
      </w:r>
    </w:p>
    <w:p w:rsidR="003E7F4F" w:rsidRPr="00840F8E" w:rsidRDefault="003E7F4F" w:rsidP="003E7F4F">
      <w:pPr>
        <w:jc w:val="center"/>
        <w:rPr>
          <w:rFonts w:ascii="Calibri" w:hAnsi="Calibri"/>
          <w:color w:val="FF0000"/>
          <w:sz w:val="28"/>
          <w:szCs w:val="28"/>
        </w:rPr>
      </w:pPr>
    </w:p>
    <w:p w:rsidR="003E7F4F" w:rsidRPr="003E7F4F" w:rsidRDefault="001E2A81" w:rsidP="003E7F4F">
      <w:pPr>
        <w:jc w:val="center"/>
        <w:rPr>
          <w:rFonts w:ascii="Calibri" w:hAnsi="Calibri"/>
          <w:color w:val="000000"/>
        </w:rPr>
      </w:pPr>
      <w:r w:rsidRPr="001E2A81">
        <w:rPr>
          <w:rFonts w:ascii="Calibri" w:hAnsi="Calibri"/>
          <w:b/>
          <w:bCs/>
          <w:color w:val="FF0000"/>
          <w:sz w:val="28"/>
          <w:szCs w:val="28"/>
        </w:rPr>
        <w:t>“</w:t>
      </w:r>
      <w:r w:rsidR="004C106A" w:rsidRPr="004C106A">
        <w:rPr>
          <w:rFonts w:ascii="Calibri" w:hAnsi="Calibri"/>
          <w:b/>
          <w:bCs/>
          <w:color w:val="FF0000"/>
          <w:sz w:val="28"/>
          <w:szCs w:val="28"/>
        </w:rPr>
        <w:t xml:space="preserve">Pharmacogenomics: A Missing Piece in the </w:t>
      </w:r>
      <w:r w:rsidR="004C106A">
        <w:rPr>
          <w:rFonts w:ascii="Calibri" w:hAnsi="Calibri"/>
          <w:b/>
          <w:bCs/>
          <w:color w:val="FF0000"/>
          <w:sz w:val="28"/>
          <w:szCs w:val="28"/>
        </w:rPr>
        <w:t>P</w:t>
      </w:r>
      <w:r w:rsidR="004C106A" w:rsidRPr="004C106A">
        <w:rPr>
          <w:rFonts w:ascii="Calibri" w:hAnsi="Calibri"/>
          <w:b/>
          <w:bCs/>
          <w:color w:val="FF0000"/>
          <w:sz w:val="28"/>
          <w:szCs w:val="28"/>
        </w:rPr>
        <w:t>harmacotherapy Puzzle</w:t>
      </w:r>
      <w:r w:rsidRPr="001E2A81">
        <w:rPr>
          <w:rFonts w:ascii="Calibri" w:hAnsi="Calibri"/>
          <w:b/>
          <w:bCs/>
          <w:color w:val="FF0000"/>
          <w:sz w:val="28"/>
          <w:szCs w:val="28"/>
        </w:rPr>
        <w:t>”</w:t>
      </w:r>
      <w:r w:rsidR="0075262A">
        <w:rPr>
          <w:rFonts w:ascii="Calibri" w:hAnsi="Calibri"/>
          <w:b/>
          <w:bCs/>
          <w:color w:val="FF0000"/>
          <w:sz w:val="28"/>
          <w:szCs w:val="28"/>
        </w:rPr>
        <w:br/>
      </w:r>
      <w:r w:rsidR="003E7F4F" w:rsidRPr="003E7F4F">
        <w:rPr>
          <w:rFonts w:ascii="Calibri" w:hAnsi="Calibri"/>
          <w:color w:val="000000"/>
        </w:rPr>
        <w:t>- - - - - - - - - - - - - - - - - - - -</w:t>
      </w:r>
    </w:p>
    <w:p w:rsidR="003E7F4F" w:rsidRPr="003E7F4F" w:rsidRDefault="003E7F4F" w:rsidP="003E7F4F">
      <w:pPr>
        <w:jc w:val="center"/>
        <w:rPr>
          <w:rFonts w:ascii="Calibri" w:hAnsi="Calibri"/>
          <w:b/>
          <w:color w:val="000000"/>
        </w:rPr>
      </w:pPr>
      <w:r w:rsidRPr="003E7F4F">
        <w:rPr>
          <w:rFonts w:ascii="Calibri" w:hAnsi="Calibri"/>
          <w:b/>
          <w:color w:val="000000"/>
        </w:rPr>
        <w:t>Presented by:</w:t>
      </w:r>
    </w:p>
    <w:p w:rsidR="003E7F4F" w:rsidRPr="001E2A81" w:rsidRDefault="004C106A" w:rsidP="001E2A81">
      <w:pPr>
        <w:jc w:val="center"/>
        <w:rPr>
          <w:rFonts w:ascii="Calibri" w:hAnsi="Calibri" w:cs="Tahoma"/>
          <w:b/>
          <w:bCs/>
          <w:color w:val="1F497D"/>
          <w:sz w:val="28"/>
          <w:szCs w:val="28"/>
        </w:rPr>
      </w:pPr>
      <w:r>
        <w:rPr>
          <w:rFonts w:ascii="Calibri" w:hAnsi="Calibri" w:cs="Tahoma"/>
          <w:b/>
          <w:bCs/>
          <w:color w:val="1F497D"/>
          <w:sz w:val="28"/>
          <w:szCs w:val="28"/>
        </w:rPr>
        <w:t xml:space="preserve">Samie Sabet, PharmD, BCPS, AE-C, Assistant Professor, </w:t>
      </w:r>
      <w:r>
        <w:rPr>
          <w:rFonts w:ascii="Calibri" w:hAnsi="Calibri" w:cs="Tahoma"/>
          <w:b/>
          <w:bCs/>
          <w:color w:val="1F497D"/>
          <w:sz w:val="28"/>
          <w:szCs w:val="28"/>
        </w:rPr>
        <w:br/>
        <w:t>Department of Pediatrics, OU-TU School of Community Medicine</w:t>
      </w:r>
      <w:r w:rsidR="00882E33">
        <w:rPr>
          <w:rFonts w:ascii="Calibri" w:hAnsi="Calibri" w:cs="Tahoma"/>
          <w:b/>
          <w:bCs/>
          <w:color w:val="1F497D"/>
          <w:sz w:val="28"/>
          <w:szCs w:val="28"/>
        </w:rPr>
        <w:br/>
      </w:r>
    </w:p>
    <w:p w:rsidR="005C3D9D" w:rsidRDefault="005D1060" w:rsidP="005C3D9D">
      <w:pPr>
        <w:rPr>
          <w:rFonts w:ascii="Calibri" w:hAnsi="Calibri"/>
          <w:b/>
          <w:color w:val="000000"/>
          <w:sz w:val="20"/>
          <w:szCs w:val="20"/>
          <w:u w:val="single"/>
        </w:rPr>
      </w:pPr>
      <w:r>
        <w:rPr>
          <w:rFonts w:ascii="Calibri" w:hAnsi="Calibri"/>
          <w:b/>
          <w:color w:val="000000"/>
          <w:sz w:val="20"/>
          <w:szCs w:val="20"/>
          <w:u w:val="single"/>
        </w:rPr>
        <w:t>Professional Practice</w:t>
      </w:r>
      <w:r w:rsidR="003E7F4F" w:rsidRPr="003E7F4F">
        <w:rPr>
          <w:rFonts w:ascii="Calibri" w:hAnsi="Calibri"/>
          <w:b/>
          <w:color w:val="000000"/>
          <w:sz w:val="20"/>
          <w:szCs w:val="20"/>
          <w:u w:val="single"/>
        </w:rPr>
        <w:t xml:space="preserve"> Gaps:</w:t>
      </w:r>
    </w:p>
    <w:p w:rsidR="0050337A" w:rsidRDefault="004C106A" w:rsidP="007D43FF">
      <w:pPr>
        <w:rPr>
          <w:rFonts w:ascii="Calibri" w:eastAsia="Calibri" w:hAnsi="Calibri"/>
          <w:color w:val="002060"/>
          <w:sz w:val="20"/>
          <w:szCs w:val="20"/>
        </w:rPr>
      </w:pPr>
      <w:r w:rsidRPr="004C106A">
        <w:rPr>
          <w:rFonts w:ascii="Calibri" w:eastAsia="Calibri" w:hAnsi="Calibri"/>
          <w:color w:val="002060"/>
          <w:sz w:val="20"/>
          <w:szCs w:val="20"/>
        </w:rPr>
        <w:t>Recognition of availability and utility and incorporation of pharmacogenomics testing in pharmacotherapeutic management of pediatric conditions.</w:t>
      </w:r>
      <w:r w:rsidR="004D1B17">
        <w:rPr>
          <w:rFonts w:ascii="Calibri" w:eastAsia="Calibri" w:hAnsi="Calibri"/>
          <w:color w:val="002060"/>
          <w:sz w:val="20"/>
          <w:szCs w:val="20"/>
        </w:rPr>
        <w:t xml:space="preserve"> Pediatric research and clinical implementation in pharmacogenetics lag behind corresponding adult discovery and clinical applications.</w:t>
      </w:r>
      <w:bookmarkStart w:id="0" w:name="_GoBack"/>
      <w:bookmarkEnd w:id="0"/>
      <w:r w:rsidR="00B174CB">
        <w:rPr>
          <w:rFonts w:ascii="Calibri" w:eastAsia="Calibri" w:hAnsi="Calibri"/>
          <w:color w:val="002060"/>
          <w:sz w:val="20"/>
          <w:szCs w:val="20"/>
        </w:rPr>
        <w:br/>
      </w:r>
    </w:p>
    <w:p w:rsidR="003E7F4F" w:rsidRPr="00882E33" w:rsidRDefault="003E7F4F" w:rsidP="00882E33">
      <w:pPr>
        <w:rPr>
          <w:rFonts w:asciiTheme="minorHAnsi" w:eastAsia="Calibri" w:hAnsiTheme="minorHAnsi" w:cs="Tahoma"/>
          <w:color w:val="002060"/>
          <w:sz w:val="20"/>
          <w:szCs w:val="20"/>
        </w:rPr>
      </w:pPr>
      <w:r w:rsidRPr="00882E33">
        <w:rPr>
          <w:b/>
          <w:color w:val="000000"/>
          <w:sz w:val="20"/>
          <w:szCs w:val="20"/>
          <w:u w:val="single"/>
        </w:rPr>
        <w:t>Learning Objectives</w:t>
      </w:r>
      <w:r w:rsidRPr="00882E33">
        <w:rPr>
          <w:color w:val="000000"/>
          <w:sz w:val="20"/>
          <w:szCs w:val="20"/>
        </w:rPr>
        <w:t xml:space="preserve"> - Upon completion of this session, participants will improve their competence and performance by being able to: </w:t>
      </w:r>
    </w:p>
    <w:p w:rsidR="004C106A" w:rsidRPr="004C106A" w:rsidRDefault="004C106A" w:rsidP="004C106A">
      <w:pPr>
        <w:pStyle w:val="BodyText3"/>
        <w:numPr>
          <w:ilvl w:val="0"/>
          <w:numId w:val="43"/>
        </w:numPr>
        <w:rPr>
          <w:rFonts w:ascii="Calibri" w:eastAsia="Calibri" w:hAnsi="Calibri"/>
          <w:color w:val="1F497D"/>
          <w:szCs w:val="20"/>
        </w:rPr>
      </w:pPr>
      <w:r w:rsidRPr="004C106A">
        <w:rPr>
          <w:rFonts w:ascii="Calibri" w:eastAsia="Calibri" w:hAnsi="Calibri"/>
          <w:color w:val="1F497D"/>
          <w:szCs w:val="20"/>
        </w:rPr>
        <w:t>Describe the role of pharmacogenomics in optimizing medication therapy.</w:t>
      </w:r>
    </w:p>
    <w:p w:rsidR="004C106A" w:rsidRPr="004C106A" w:rsidRDefault="004C106A" w:rsidP="004C106A">
      <w:pPr>
        <w:pStyle w:val="BodyText3"/>
        <w:numPr>
          <w:ilvl w:val="0"/>
          <w:numId w:val="43"/>
        </w:numPr>
        <w:rPr>
          <w:rFonts w:ascii="Calibri" w:eastAsia="Calibri" w:hAnsi="Calibri"/>
          <w:color w:val="1F497D"/>
          <w:szCs w:val="20"/>
        </w:rPr>
      </w:pPr>
      <w:r w:rsidRPr="004C106A">
        <w:rPr>
          <w:rFonts w:ascii="Calibri" w:eastAsia="Calibri" w:hAnsi="Calibri"/>
          <w:color w:val="1F497D"/>
          <w:szCs w:val="20"/>
        </w:rPr>
        <w:t>Review and interpret a sample pharmacogenomics test results.</w:t>
      </w:r>
    </w:p>
    <w:p w:rsidR="004C106A" w:rsidRPr="004C106A" w:rsidRDefault="004C106A" w:rsidP="004C106A">
      <w:pPr>
        <w:pStyle w:val="BodyText3"/>
        <w:numPr>
          <w:ilvl w:val="0"/>
          <w:numId w:val="43"/>
        </w:numPr>
        <w:rPr>
          <w:rFonts w:ascii="Calibri" w:eastAsia="Calibri" w:hAnsi="Calibri"/>
          <w:color w:val="1F497D"/>
          <w:szCs w:val="20"/>
        </w:rPr>
      </w:pPr>
      <w:r w:rsidRPr="004C106A">
        <w:rPr>
          <w:rFonts w:ascii="Calibri" w:eastAsia="Calibri" w:hAnsi="Calibri"/>
          <w:color w:val="1F497D"/>
          <w:szCs w:val="20"/>
        </w:rPr>
        <w:t>List commonly used pediatric medications that have pharmacogenomics recommendations.</w:t>
      </w:r>
    </w:p>
    <w:p w:rsidR="003E7F4F" w:rsidRPr="002D4DD9" w:rsidRDefault="004C106A" w:rsidP="004C106A">
      <w:pPr>
        <w:pStyle w:val="BodyText3"/>
        <w:numPr>
          <w:ilvl w:val="0"/>
          <w:numId w:val="43"/>
        </w:numPr>
        <w:rPr>
          <w:rFonts w:ascii="Calibri" w:eastAsia="Calibri" w:hAnsi="Calibri"/>
          <w:color w:val="1F497D"/>
          <w:szCs w:val="20"/>
        </w:rPr>
      </w:pPr>
      <w:r w:rsidRPr="004C106A">
        <w:rPr>
          <w:rFonts w:ascii="Calibri" w:eastAsia="Calibri" w:hAnsi="Calibri"/>
          <w:color w:val="1F497D"/>
          <w:szCs w:val="20"/>
        </w:rPr>
        <w:t>List and navigate resources available to guide pharmacotherapy decisions based on pharmacogenomics test results.</w:t>
      </w:r>
      <w:r w:rsidR="000D54B4" w:rsidRPr="002D4DD9">
        <w:rPr>
          <w:rFonts w:ascii="Calibri" w:eastAsia="Calibri" w:hAnsi="Calibri"/>
          <w:color w:val="1F497D"/>
          <w:szCs w:val="20"/>
        </w:rPr>
        <w:br/>
      </w:r>
    </w:p>
    <w:p w:rsidR="003E7F4F" w:rsidRPr="003E7F4F" w:rsidRDefault="003E7F4F" w:rsidP="003E7F4F">
      <w:pPr>
        <w:pStyle w:val="BodyText3"/>
        <w:rPr>
          <w:rFonts w:ascii="Calibri" w:hAnsi="Calibri"/>
          <w:iCs w:val="0"/>
          <w:noProof/>
          <w:sz w:val="16"/>
          <w:szCs w:val="16"/>
        </w:rPr>
      </w:pPr>
      <w:r w:rsidRPr="003E7F4F">
        <w:rPr>
          <w:rFonts w:ascii="Calibri" w:hAnsi="Calibri"/>
          <w:b/>
          <w:iCs w:val="0"/>
          <w:noProof/>
          <w:sz w:val="16"/>
          <w:szCs w:val="16"/>
        </w:rPr>
        <w:t>Accreditation Statement</w:t>
      </w:r>
      <w:r w:rsidRPr="003E7F4F">
        <w:rPr>
          <w:rFonts w:ascii="Calibri" w:hAnsi="Calibri"/>
          <w:iCs w:val="0"/>
          <w:noProof/>
          <w:sz w:val="16"/>
          <w:szCs w:val="16"/>
        </w:rPr>
        <w:t xml:space="preserve">: The University of Oklahoma College of Medicine is accredited by the Accreditation Council for Continuing Medical Education (ACCME) to provide continuing medical education for physicians. </w:t>
      </w:r>
    </w:p>
    <w:p w:rsidR="003E7F4F" w:rsidRPr="003E7F4F" w:rsidRDefault="003E7F4F" w:rsidP="003E7F4F">
      <w:pPr>
        <w:pStyle w:val="BodyText3"/>
        <w:rPr>
          <w:rFonts w:ascii="Calibri" w:hAnsi="Calibri"/>
          <w:iCs w:val="0"/>
          <w:noProof/>
          <w:sz w:val="16"/>
          <w:szCs w:val="16"/>
        </w:rPr>
      </w:pPr>
    </w:p>
    <w:p w:rsidR="003E7F4F" w:rsidRPr="003E7F4F" w:rsidRDefault="003E7F4F" w:rsidP="003E7F4F">
      <w:pPr>
        <w:pStyle w:val="BodyText3"/>
        <w:rPr>
          <w:rFonts w:ascii="Calibri" w:hAnsi="Calibri"/>
          <w:iCs w:val="0"/>
          <w:noProof/>
          <w:sz w:val="16"/>
          <w:szCs w:val="16"/>
        </w:rPr>
      </w:pPr>
      <w:r w:rsidRPr="003E7F4F">
        <w:rPr>
          <w:rFonts w:ascii="Calibri" w:hAnsi="Calibri"/>
          <w:iCs w:val="0"/>
          <w:noProof/>
          <w:sz w:val="16"/>
          <w:szCs w:val="16"/>
        </w:rPr>
        <w:t>The University of Oklahoma College of Medicine designates this live activity for a maximum of 1.</w:t>
      </w:r>
      <w:r w:rsidR="002F21A9">
        <w:rPr>
          <w:rFonts w:ascii="Calibri" w:hAnsi="Calibri"/>
          <w:iCs w:val="0"/>
          <w:noProof/>
          <w:sz w:val="16"/>
          <w:szCs w:val="16"/>
        </w:rPr>
        <w:t>0</w:t>
      </w:r>
      <w:r w:rsidRPr="003E7F4F">
        <w:rPr>
          <w:rFonts w:ascii="Calibri" w:hAnsi="Calibri"/>
          <w:iCs w:val="0"/>
          <w:noProof/>
          <w:sz w:val="16"/>
          <w:szCs w:val="16"/>
        </w:rPr>
        <w:t>0 AMA PRA Category 1 Credit™.  Physicians should claim only the credit commensurate with the extent of their participation in the activity.</w:t>
      </w:r>
    </w:p>
    <w:p w:rsidR="003E7F4F" w:rsidRPr="003E7F4F" w:rsidRDefault="003E7F4F" w:rsidP="003E7F4F">
      <w:pPr>
        <w:pStyle w:val="BodyText3"/>
        <w:rPr>
          <w:rFonts w:ascii="Calibri" w:hAnsi="Calibri"/>
          <w:iCs w:val="0"/>
          <w:noProof/>
          <w:sz w:val="16"/>
          <w:szCs w:val="16"/>
        </w:rPr>
      </w:pPr>
    </w:p>
    <w:p w:rsidR="003E7F4F" w:rsidRPr="003E7F4F" w:rsidRDefault="003E7F4F" w:rsidP="003E7F4F">
      <w:pPr>
        <w:pStyle w:val="BodyText3"/>
        <w:rPr>
          <w:rFonts w:ascii="Calibri" w:hAnsi="Calibri"/>
          <w:iCs w:val="0"/>
          <w:noProof/>
          <w:sz w:val="16"/>
          <w:szCs w:val="16"/>
        </w:rPr>
      </w:pPr>
      <w:r w:rsidRPr="003E7F4F">
        <w:rPr>
          <w:rFonts w:ascii="Calibri" w:hAnsi="Calibri"/>
          <w:b/>
          <w:iCs w:val="0"/>
          <w:noProof/>
          <w:sz w:val="16"/>
          <w:szCs w:val="16"/>
        </w:rPr>
        <w:t>Conflict Resolution Statement:</w:t>
      </w:r>
      <w:r w:rsidRPr="003E7F4F">
        <w:rPr>
          <w:rFonts w:ascii="Calibri" w:hAnsi="Calibri"/>
          <w:iCs w:val="0"/>
          <w:noProof/>
          <w:sz w:val="16"/>
          <w:szCs w:val="16"/>
        </w:rPr>
        <w:t xml:space="preserve"> The University of Oklahoma College of Medicine, Office of Continuing Professional Development has reviewed this activity’s speaker and planner disclosures and resolved all identified conflicts of interest, if applicable.</w:t>
      </w:r>
    </w:p>
    <w:p w:rsidR="003E7F4F" w:rsidRPr="003E7F4F" w:rsidRDefault="003E7F4F" w:rsidP="003E7F4F">
      <w:pPr>
        <w:pStyle w:val="BodyText3"/>
        <w:rPr>
          <w:rFonts w:ascii="Calibri" w:hAnsi="Calibri"/>
          <w:iCs w:val="0"/>
          <w:noProof/>
          <w:sz w:val="16"/>
          <w:szCs w:val="16"/>
        </w:rPr>
      </w:pPr>
    </w:p>
    <w:p w:rsidR="003E7F4F" w:rsidRPr="003E7F4F" w:rsidRDefault="003E7F4F" w:rsidP="003E7F4F">
      <w:pPr>
        <w:pStyle w:val="BodyText3"/>
        <w:rPr>
          <w:rFonts w:ascii="Calibri" w:hAnsi="Calibri"/>
          <w:iCs w:val="0"/>
          <w:noProof/>
          <w:sz w:val="16"/>
          <w:szCs w:val="16"/>
        </w:rPr>
      </w:pPr>
      <w:r w:rsidRPr="003E7F4F">
        <w:rPr>
          <w:rFonts w:ascii="Calibri" w:hAnsi="Calibri"/>
          <w:b/>
          <w:iCs w:val="0"/>
          <w:noProof/>
          <w:sz w:val="16"/>
          <w:szCs w:val="16"/>
        </w:rPr>
        <w:t xml:space="preserve">Nondiscrimination Statement: </w:t>
      </w:r>
      <w:r w:rsidR="009D3FC6" w:rsidRPr="009D3FC6">
        <w:rPr>
          <w:rFonts w:asciiTheme="minorHAnsi" w:hAnsiTheme="minorHAnsi" w:cs="Tahoma"/>
          <w:color w:val="444444"/>
          <w:sz w:val="16"/>
          <w:szCs w:val="16"/>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7" w:history="1">
        <w:r w:rsidR="009D3FC6" w:rsidRPr="009D3FC6">
          <w:rPr>
            <w:rFonts w:asciiTheme="minorHAnsi" w:hAnsiTheme="minorHAnsi" w:cs="Tahoma"/>
            <w:color w:val="981A1E"/>
            <w:sz w:val="16"/>
            <w:szCs w:val="16"/>
            <w:shd w:val="clear" w:color="auto" w:fill="FFFFFF"/>
          </w:rPr>
          <w:t>bjm@ou.edu</w:t>
        </w:r>
      </w:hyperlink>
      <w:r w:rsidR="009D3FC6" w:rsidRPr="009D3FC6">
        <w:rPr>
          <w:rFonts w:asciiTheme="minorHAnsi" w:hAnsiTheme="minorHAnsi" w:cs="Tahoma"/>
          <w:color w:val="444444"/>
          <w:sz w:val="16"/>
          <w:szCs w:val="16"/>
          <w:shd w:val="clear" w:color="auto" w:fill="FFFFFF"/>
        </w:rPr>
        <w:t>, or visit </w:t>
      </w:r>
      <w:hyperlink r:id="rId8" w:history="1">
        <w:r w:rsidR="009D3FC6" w:rsidRPr="009D3FC6">
          <w:rPr>
            <w:rFonts w:asciiTheme="minorHAnsi" w:hAnsiTheme="minorHAnsi" w:cs="Tahoma"/>
            <w:color w:val="981A1E"/>
            <w:sz w:val="16"/>
            <w:szCs w:val="16"/>
            <w:shd w:val="clear" w:color="auto" w:fill="FFFFFF"/>
          </w:rPr>
          <w:t>www.ou.edu/eoo.</w:t>
        </w:r>
      </w:hyperlink>
      <w:r w:rsidRPr="009D3FC6">
        <w:rPr>
          <w:rFonts w:asciiTheme="minorHAnsi" w:hAnsiTheme="minorHAnsi"/>
          <w:iCs w:val="0"/>
          <w:noProof/>
          <w:sz w:val="16"/>
          <w:szCs w:val="16"/>
        </w:rPr>
        <w:t xml:space="preserve"> </w:t>
      </w:r>
    </w:p>
    <w:p w:rsidR="003E7F4F" w:rsidRPr="003E7F4F" w:rsidRDefault="003E7F4F" w:rsidP="003E7F4F">
      <w:pPr>
        <w:pStyle w:val="BodyText3"/>
        <w:rPr>
          <w:rFonts w:ascii="Calibri" w:hAnsi="Calibri"/>
          <w:iCs w:val="0"/>
          <w:noProof/>
          <w:sz w:val="16"/>
          <w:szCs w:val="16"/>
        </w:rPr>
      </w:pPr>
    </w:p>
    <w:p w:rsidR="003E7F4F" w:rsidRPr="003E7F4F" w:rsidRDefault="003E7F4F" w:rsidP="003E7F4F">
      <w:pPr>
        <w:pStyle w:val="BodyText3"/>
        <w:rPr>
          <w:rFonts w:ascii="Calibri" w:hAnsi="Calibri"/>
          <w:iCs w:val="0"/>
          <w:noProof/>
          <w:sz w:val="16"/>
          <w:szCs w:val="16"/>
        </w:rPr>
      </w:pPr>
      <w:r w:rsidRPr="003E7F4F">
        <w:rPr>
          <w:rFonts w:ascii="Calibri" w:hAnsi="Calibri"/>
          <w:b/>
          <w:iCs w:val="0"/>
          <w:noProof/>
          <w:sz w:val="16"/>
          <w:szCs w:val="16"/>
        </w:rPr>
        <w:t xml:space="preserve">Accommodation Statement: </w:t>
      </w:r>
      <w:r w:rsidR="005D1060">
        <w:rPr>
          <w:rFonts w:ascii="Calibri" w:hAnsi="Calibri"/>
          <w:iCs w:val="0"/>
          <w:noProof/>
          <w:sz w:val="16"/>
          <w:szCs w:val="16"/>
        </w:rPr>
        <w:t>For accommodation, please</w:t>
      </w:r>
      <w:r w:rsidRPr="003E7F4F">
        <w:rPr>
          <w:rFonts w:ascii="Calibri" w:hAnsi="Calibri"/>
          <w:iCs w:val="0"/>
          <w:noProof/>
          <w:sz w:val="16"/>
          <w:szCs w:val="16"/>
        </w:rPr>
        <w:t xml:space="preserve"> contact </w:t>
      </w:r>
      <w:r w:rsidR="005D1060">
        <w:rPr>
          <w:rFonts w:ascii="Calibri" w:hAnsi="Calibri"/>
          <w:iCs w:val="0"/>
          <w:noProof/>
          <w:sz w:val="16"/>
          <w:szCs w:val="16"/>
        </w:rPr>
        <w:t>(918) 660-3424</w:t>
      </w:r>
      <w:r w:rsidRPr="003E7F4F">
        <w:rPr>
          <w:rFonts w:ascii="Calibri" w:hAnsi="Calibri"/>
          <w:iCs w:val="0"/>
          <w:noProof/>
          <w:sz w:val="16"/>
          <w:szCs w:val="16"/>
        </w:rPr>
        <w:t>.</w:t>
      </w:r>
    </w:p>
    <w:p w:rsidR="003E7F4F" w:rsidRPr="003E7F4F" w:rsidRDefault="003E7F4F" w:rsidP="003E7F4F">
      <w:pPr>
        <w:pStyle w:val="BodyText3"/>
        <w:rPr>
          <w:rFonts w:ascii="Calibri" w:hAnsi="Calibri"/>
          <w:iCs w:val="0"/>
          <w:noProof/>
          <w:sz w:val="16"/>
          <w:szCs w:val="16"/>
        </w:rPr>
      </w:pPr>
    </w:p>
    <w:p w:rsidR="003E7F4F" w:rsidRPr="003E7F4F" w:rsidRDefault="003E7F4F" w:rsidP="003E7F4F">
      <w:pPr>
        <w:pStyle w:val="BodyText3"/>
        <w:rPr>
          <w:rFonts w:ascii="Calibri" w:hAnsi="Calibri"/>
          <w:iCs w:val="0"/>
          <w:noProof/>
          <w:sz w:val="16"/>
          <w:szCs w:val="16"/>
        </w:rPr>
      </w:pPr>
      <w:r w:rsidRPr="003E7F4F">
        <w:rPr>
          <w:rFonts w:ascii="Calibri" w:hAnsi="Calibri"/>
          <w:b/>
          <w:iCs w:val="0"/>
          <w:noProof/>
          <w:sz w:val="16"/>
          <w:szCs w:val="16"/>
        </w:rPr>
        <w:t>Disclaimer Statement:</w:t>
      </w:r>
      <w:r w:rsidRPr="003E7F4F">
        <w:rPr>
          <w:rFonts w:ascii="Calibri" w:hAnsi="Calibri"/>
          <w:iCs w:val="0"/>
          <w:noProof/>
          <w:sz w:val="16"/>
          <w:szCs w:val="16"/>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3E7F4F" w:rsidRPr="003E7F4F" w:rsidRDefault="003E7F4F" w:rsidP="003E7F4F">
      <w:pPr>
        <w:pStyle w:val="BodyText3"/>
        <w:rPr>
          <w:rFonts w:ascii="Calibri" w:hAnsi="Calibri"/>
          <w:iCs w:val="0"/>
          <w:noProof/>
          <w:sz w:val="16"/>
          <w:szCs w:val="16"/>
        </w:rPr>
      </w:pPr>
    </w:p>
    <w:p w:rsidR="003E7F4F" w:rsidRPr="003E7F4F" w:rsidRDefault="003E7F4F" w:rsidP="003E7F4F">
      <w:pPr>
        <w:pStyle w:val="BodyText3"/>
        <w:rPr>
          <w:rFonts w:ascii="Calibri" w:hAnsi="Calibri"/>
          <w:iCs w:val="0"/>
          <w:noProof/>
          <w:sz w:val="16"/>
          <w:szCs w:val="16"/>
        </w:rPr>
      </w:pPr>
      <w:r w:rsidRPr="003E7F4F">
        <w:rPr>
          <w:rFonts w:ascii="Calibri" w:hAnsi="Calibri"/>
          <w:iCs w:val="0"/>
          <w:noProof/>
          <w:sz w:val="16"/>
          <w:szCs w:val="16"/>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3E7F4F" w:rsidRPr="003E7F4F" w:rsidRDefault="003E7F4F" w:rsidP="003E7F4F">
      <w:pPr>
        <w:pStyle w:val="BodyText3"/>
        <w:rPr>
          <w:rFonts w:ascii="Calibri" w:hAnsi="Calibri"/>
          <w:iCs w:val="0"/>
          <w:noProof/>
          <w:sz w:val="16"/>
          <w:szCs w:val="16"/>
        </w:rPr>
      </w:pPr>
    </w:p>
    <w:p w:rsidR="003E7F4F" w:rsidRDefault="003E7F4F" w:rsidP="003E7F4F">
      <w:pPr>
        <w:pStyle w:val="BodyText3"/>
        <w:rPr>
          <w:rFonts w:ascii="Calibri" w:hAnsi="Calibri"/>
          <w:iCs w:val="0"/>
          <w:noProof/>
          <w:sz w:val="16"/>
          <w:szCs w:val="16"/>
        </w:rPr>
      </w:pPr>
      <w:r w:rsidRPr="003E7F4F">
        <w:rPr>
          <w:rFonts w:ascii="Calibri" w:hAnsi="Calibri"/>
          <w:b/>
          <w:iCs w:val="0"/>
          <w:noProof/>
          <w:sz w:val="16"/>
          <w:szCs w:val="16"/>
        </w:rPr>
        <w:t xml:space="preserve">Policy on Faculty and Presenter Disclosure: </w:t>
      </w:r>
      <w:r w:rsidRPr="003E7F4F">
        <w:rPr>
          <w:rFonts w:ascii="Calibri" w:hAnsi="Calibri"/>
          <w:iCs w:val="0"/>
          <w:noProof/>
          <w:sz w:val="16"/>
          <w:szCs w:val="16"/>
        </w:rPr>
        <w:t xml:space="preserve">It is the policy of the University of Oklahoma College of Medicine that the faculty and presenters disclose real or apparent conflicts of interest relating to the topics of this educational activity, and also discloses discussions of unlabeled/ unapproved uses of drugs or devices during their presentation(s). </w:t>
      </w:r>
      <w:r>
        <w:rPr>
          <w:rFonts w:ascii="Calibri" w:hAnsi="Calibri"/>
          <w:iCs w:val="0"/>
          <w:noProof/>
          <w:sz w:val="16"/>
          <w:szCs w:val="16"/>
        </w:rPr>
        <w:br/>
      </w:r>
      <w:r w:rsidRPr="003E7F4F">
        <w:rPr>
          <w:rFonts w:ascii="Calibri" w:hAnsi="Calibri"/>
          <w:b/>
          <w:iCs w:val="0"/>
          <w:noProof/>
          <w:sz w:val="16"/>
          <w:szCs w:val="16"/>
        </w:rPr>
        <w:t>Acknowledgement of Commercial and In-Kind Support:</w:t>
      </w:r>
      <w:r w:rsidRPr="003E7F4F">
        <w:rPr>
          <w:rFonts w:ascii="Calibri" w:hAnsi="Calibri"/>
          <w:iCs w:val="0"/>
          <w:noProof/>
          <w:sz w:val="16"/>
          <w:szCs w:val="16"/>
        </w:rPr>
        <w:t xml:space="preserve"> This activity received no commercial or in-kind support.</w:t>
      </w:r>
    </w:p>
    <w:p w:rsidR="00A501A7" w:rsidRDefault="00A501A7" w:rsidP="003E7F4F">
      <w:pPr>
        <w:pStyle w:val="BodyText3"/>
        <w:rPr>
          <w:rFonts w:ascii="Calibri" w:hAnsi="Calibri"/>
          <w:iCs w:val="0"/>
          <w:noProof/>
          <w:sz w:val="16"/>
          <w:szCs w:val="16"/>
        </w:rPr>
      </w:pPr>
    </w:p>
    <w:p w:rsidR="0050337A" w:rsidRDefault="0050337A" w:rsidP="003E7F4F">
      <w:pPr>
        <w:pStyle w:val="BodyText3"/>
        <w:rPr>
          <w:rFonts w:ascii="Calibri" w:hAnsi="Calibri"/>
          <w:iCs w:val="0"/>
          <w:noProof/>
          <w:sz w:val="16"/>
          <w:szCs w:val="16"/>
        </w:rPr>
      </w:pPr>
    </w:p>
    <w:p w:rsidR="0050337A" w:rsidRDefault="0050337A" w:rsidP="003E7F4F">
      <w:pPr>
        <w:pStyle w:val="BodyText3"/>
        <w:rPr>
          <w:rFonts w:ascii="Calibri" w:hAnsi="Calibri"/>
          <w:iCs w:val="0"/>
          <w:noProof/>
          <w:sz w:val="16"/>
          <w:szCs w:val="16"/>
        </w:rPr>
      </w:pPr>
    </w:p>
    <w:p w:rsidR="0050337A" w:rsidRDefault="0050337A" w:rsidP="003E7F4F">
      <w:pPr>
        <w:pStyle w:val="BodyText3"/>
        <w:rPr>
          <w:rFonts w:ascii="Calibri" w:hAnsi="Calibri"/>
          <w:iCs w:val="0"/>
          <w:noProof/>
          <w:sz w:val="16"/>
          <w:szCs w:val="16"/>
        </w:rPr>
      </w:pPr>
    </w:p>
    <w:p w:rsidR="0050337A" w:rsidRDefault="0050337A" w:rsidP="003E7F4F">
      <w:pPr>
        <w:pStyle w:val="BodyText3"/>
        <w:rPr>
          <w:rFonts w:ascii="Calibri" w:hAnsi="Calibri"/>
          <w:iCs w:val="0"/>
          <w:noProof/>
          <w:sz w:val="16"/>
          <w:szCs w:val="16"/>
        </w:rPr>
      </w:pPr>
    </w:p>
    <w:p w:rsidR="00A501A7" w:rsidRDefault="00A501A7" w:rsidP="003E7F4F">
      <w:pPr>
        <w:pStyle w:val="BodyText3"/>
        <w:rPr>
          <w:rFonts w:ascii="Calibri" w:hAnsi="Calibri"/>
          <w:iCs w:val="0"/>
          <w:noProof/>
          <w:sz w:val="16"/>
          <w:szCs w:val="16"/>
        </w:rPr>
      </w:pPr>
    </w:p>
    <w:p w:rsidR="00A501A7" w:rsidRDefault="00A501A7" w:rsidP="003E7F4F">
      <w:pPr>
        <w:pStyle w:val="BodyText3"/>
        <w:rPr>
          <w:rFonts w:ascii="Calibri" w:hAnsi="Calibri"/>
          <w:iCs w:val="0"/>
          <w:noProof/>
          <w:sz w:val="16"/>
          <w:szCs w:val="16"/>
        </w:rPr>
      </w:pPr>
    </w:p>
    <w:p w:rsidR="006F3A9D" w:rsidRDefault="006F3A9D" w:rsidP="003E7F4F">
      <w:pPr>
        <w:pStyle w:val="BodyText3"/>
        <w:rPr>
          <w:rFonts w:ascii="Calibri" w:hAnsi="Calibri"/>
          <w:iCs w:val="0"/>
          <w:noProof/>
          <w:sz w:val="16"/>
          <w:szCs w:val="16"/>
        </w:rPr>
      </w:pPr>
    </w:p>
    <w:p w:rsidR="005C3D9D" w:rsidRDefault="005C3D9D" w:rsidP="003E7F4F">
      <w:pPr>
        <w:pStyle w:val="BodyText3"/>
        <w:rPr>
          <w:rFonts w:ascii="Calibri" w:hAnsi="Calibri"/>
          <w:iCs w:val="0"/>
          <w:noProof/>
          <w:sz w:val="16"/>
          <w:szCs w:val="16"/>
        </w:rPr>
      </w:pPr>
    </w:p>
    <w:p w:rsidR="005C3D9D" w:rsidRDefault="005C3D9D" w:rsidP="003E7F4F">
      <w:pPr>
        <w:pStyle w:val="BodyText3"/>
        <w:rPr>
          <w:rFonts w:ascii="Calibri" w:hAnsi="Calibri"/>
          <w:iCs w:val="0"/>
          <w:noProof/>
          <w:sz w:val="16"/>
          <w:szCs w:val="16"/>
        </w:rPr>
      </w:pPr>
    </w:p>
    <w:p w:rsidR="002E5E23" w:rsidRDefault="002E5E23" w:rsidP="003E7F4F">
      <w:pPr>
        <w:pStyle w:val="BodyText3"/>
        <w:rPr>
          <w:rFonts w:ascii="Calibri" w:hAnsi="Calibri"/>
          <w:iCs w:val="0"/>
          <w:noProof/>
          <w:sz w:val="16"/>
          <w:szCs w:val="16"/>
        </w:rPr>
      </w:pPr>
    </w:p>
    <w:p w:rsidR="006F3A9D" w:rsidRDefault="006F3A9D" w:rsidP="003E7F4F">
      <w:pPr>
        <w:pStyle w:val="BodyText3"/>
        <w:rPr>
          <w:rFonts w:ascii="Calibri" w:hAnsi="Calibri"/>
          <w:iCs w:val="0"/>
          <w:noProof/>
          <w:sz w:val="16"/>
          <w:szCs w:val="16"/>
        </w:rPr>
      </w:pPr>
    </w:p>
    <w:p w:rsidR="006F3A9D" w:rsidRDefault="006F3A9D" w:rsidP="003E7F4F">
      <w:pPr>
        <w:pStyle w:val="BodyText3"/>
        <w:rPr>
          <w:rFonts w:ascii="Calibri" w:hAnsi="Calibri"/>
          <w:iCs w:val="0"/>
          <w:noProof/>
          <w:sz w:val="16"/>
          <w:szCs w:val="16"/>
        </w:rPr>
      </w:pPr>
    </w:p>
    <w:tbl>
      <w:tblPr>
        <w:tblW w:w="10979" w:type="dxa"/>
        <w:tblCellMar>
          <w:left w:w="0" w:type="dxa"/>
          <w:right w:w="0" w:type="dxa"/>
        </w:tblCellMar>
        <w:tblLook w:val="04A0" w:firstRow="1" w:lastRow="0" w:firstColumn="1" w:lastColumn="0" w:noHBand="0" w:noVBand="1"/>
      </w:tblPr>
      <w:tblGrid>
        <w:gridCol w:w="2118"/>
        <w:gridCol w:w="1122"/>
        <w:gridCol w:w="2050"/>
        <w:gridCol w:w="2000"/>
        <w:gridCol w:w="1710"/>
        <w:gridCol w:w="1919"/>
        <w:gridCol w:w="60"/>
      </w:tblGrid>
      <w:tr w:rsidR="00454DCA" w:rsidRPr="00977EB6" w:rsidTr="007D43FF">
        <w:trPr>
          <w:trHeight w:val="297"/>
        </w:trPr>
        <w:tc>
          <w:tcPr>
            <w:tcW w:w="10919" w:type="dxa"/>
            <w:gridSpan w:val="6"/>
            <w:tcMar>
              <w:top w:w="0" w:type="dxa"/>
              <w:left w:w="108" w:type="dxa"/>
              <w:bottom w:w="0" w:type="dxa"/>
              <w:right w:w="108" w:type="dxa"/>
            </w:tcMar>
            <w:vAlign w:val="bottom"/>
            <w:hideMark/>
          </w:tcPr>
          <w:p w:rsidR="00454DCA" w:rsidRPr="00132FAF" w:rsidRDefault="00454DCA" w:rsidP="0003095A">
            <w:pPr>
              <w:jc w:val="center"/>
              <w:rPr>
                <w:rFonts w:asciiTheme="minorHAnsi" w:hAnsiTheme="minorHAnsi"/>
                <w:b/>
                <w:bCs/>
                <w:sz w:val="20"/>
                <w:szCs w:val="20"/>
              </w:rPr>
            </w:pPr>
            <w:r w:rsidRPr="00977EB6">
              <w:rPr>
                <w:rFonts w:asciiTheme="minorHAnsi" w:hAnsiTheme="minorHAnsi"/>
                <w:b/>
                <w:bCs/>
                <w:sz w:val="20"/>
                <w:szCs w:val="20"/>
              </w:rPr>
              <w:t>Disclosure &amp; Resolution  Report</w:t>
            </w:r>
          </w:p>
        </w:tc>
        <w:tc>
          <w:tcPr>
            <w:tcW w:w="60" w:type="dxa"/>
            <w:vAlign w:val="center"/>
            <w:hideMark/>
          </w:tcPr>
          <w:p w:rsidR="00454DCA" w:rsidRPr="00977EB6" w:rsidRDefault="00454DCA" w:rsidP="0003095A">
            <w:pPr>
              <w:rPr>
                <w:rFonts w:asciiTheme="minorHAnsi" w:hAnsiTheme="minorHAnsi"/>
                <w:sz w:val="20"/>
                <w:szCs w:val="20"/>
              </w:rPr>
            </w:pPr>
          </w:p>
        </w:tc>
      </w:tr>
      <w:tr w:rsidR="00454DCA" w:rsidRPr="00977EB6" w:rsidTr="007D43FF">
        <w:trPr>
          <w:trHeight w:val="276"/>
        </w:trPr>
        <w:tc>
          <w:tcPr>
            <w:tcW w:w="10919" w:type="dxa"/>
            <w:gridSpan w:val="6"/>
            <w:vMerge w:val="restart"/>
            <w:tcBorders>
              <w:top w:val="nil"/>
              <w:left w:val="nil"/>
              <w:bottom w:val="single" w:sz="8" w:space="0" w:color="000000"/>
              <w:right w:val="nil"/>
            </w:tcBorders>
            <w:tcMar>
              <w:top w:w="0" w:type="dxa"/>
              <w:left w:w="108" w:type="dxa"/>
              <w:bottom w:w="0" w:type="dxa"/>
              <w:right w:w="108" w:type="dxa"/>
            </w:tcMar>
            <w:vAlign w:val="center"/>
            <w:hideMark/>
          </w:tcPr>
          <w:p w:rsidR="00454DCA" w:rsidRPr="00977EB6" w:rsidRDefault="00454DCA" w:rsidP="0003095A">
            <w:pPr>
              <w:jc w:val="both"/>
              <w:rPr>
                <w:rFonts w:asciiTheme="minorHAnsi" w:hAnsiTheme="minorHAnsi"/>
                <w:sz w:val="20"/>
                <w:szCs w:val="20"/>
              </w:rPr>
            </w:pPr>
            <w:r w:rsidRPr="00977EB6">
              <w:rPr>
                <w:rFonts w:asciiTheme="minorHAnsi" w:hAnsiTheme="minorHAnsi"/>
                <w:sz w:val="20"/>
                <w:szCs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tc>
        <w:tc>
          <w:tcPr>
            <w:tcW w:w="60" w:type="dxa"/>
            <w:vAlign w:val="center"/>
            <w:hideMark/>
          </w:tcPr>
          <w:p w:rsidR="00454DCA" w:rsidRPr="00977EB6" w:rsidRDefault="00454DCA" w:rsidP="0003095A">
            <w:pPr>
              <w:rPr>
                <w:rFonts w:asciiTheme="minorHAnsi" w:hAnsiTheme="minorHAnsi"/>
                <w:sz w:val="20"/>
                <w:szCs w:val="20"/>
              </w:rPr>
            </w:pPr>
          </w:p>
        </w:tc>
      </w:tr>
      <w:tr w:rsidR="00454DCA" w:rsidRPr="00977EB6" w:rsidTr="007D43FF">
        <w:trPr>
          <w:trHeight w:val="30"/>
        </w:trPr>
        <w:tc>
          <w:tcPr>
            <w:tcW w:w="0" w:type="auto"/>
            <w:gridSpan w:val="6"/>
            <w:vMerge/>
            <w:tcBorders>
              <w:top w:val="nil"/>
              <w:left w:val="nil"/>
              <w:bottom w:val="single" w:sz="8" w:space="0" w:color="000000"/>
              <w:right w:val="nil"/>
            </w:tcBorders>
            <w:vAlign w:val="center"/>
            <w:hideMark/>
          </w:tcPr>
          <w:p w:rsidR="00454DCA" w:rsidRPr="00977EB6" w:rsidRDefault="00454DCA" w:rsidP="0003095A">
            <w:pPr>
              <w:rPr>
                <w:rFonts w:asciiTheme="minorHAnsi" w:hAnsiTheme="minorHAnsi"/>
                <w:sz w:val="20"/>
                <w:szCs w:val="20"/>
              </w:rPr>
            </w:pPr>
          </w:p>
        </w:tc>
        <w:tc>
          <w:tcPr>
            <w:tcW w:w="60" w:type="dxa"/>
            <w:vAlign w:val="center"/>
            <w:hideMark/>
          </w:tcPr>
          <w:p w:rsidR="00454DCA" w:rsidRPr="00977EB6" w:rsidRDefault="00454DCA" w:rsidP="0003095A">
            <w:pPr>
              <w:rPr>
                <w:rFonts w:asciiTheme="minorHAnsi" w:hAnsiTheme="minorHAnsi"/>
                <w:sz w:val="20"/>
                <w:szCs w:val="20"/>
              </w:rPr>
            </w:pPr>
          </w:p>
        </w:tc>
      </w:tr>
      <w:tr w:rsidR="0034796A" w:rsidRPr="00977EB6" w:rsidTr="007D43FF">
        <w:trPr>
          <w:trHeight w:val="377"/>
        </w:trPr>
        <w:tc>
          <w:tcPr>
            <w:tcW w:w="5290"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4796A" w:rsidRPr="0034796A" w:rsidRDefault="0034796A" w:rsidP="0003095A">
            <w:pPr>
              <w:rPr>
                <w:rFonts w:asciiTheme="minorHAnsi" w:hAnsiTheme="minorHAnsi"/>
                <w:b/>
                <w:sz w:val="20"/>
                <w:szCs w:val="20"/>
              </w:rPr>
            </w:pPr>
          </w:p>
        </w:tc>
        <w:tc>
          <w:tcPr>
            <w:tcW w:w="5629"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4796A" w:rsidRPr="0034796A" w:rsidRDefault="0034796A" w:rsidP="0003095A">
            <w:pPr>
              <w:rPr>
                <w:rFonts w:asciiTheme="minorHAnsi" w:hAnsiTheme="minorHAnsi"/>
                <w:b/>
                <w:sz w:val="20"/>
                <w:szCs w:val="20"/>
              </w:rPr>
            </w:pPr>
            <w:r w:rsidRPr="0034796A">
              <w:rPr>
                <w:rFonts w:asciiTheme="minorHAnsi" w:hAnsiTheme="minorHAnsi"/>
                <w:b/>
                <w:sz w:val="20"/>
                <w:szCs w:val="20"/>
              </w:rPr>
              <w:t>Nature of Relevant Financial Relationship</w:t>
            </w:r>
          </w:p>
        </w:tc>
        <w:tc>
          <w:tcPr>
            <w:tcW w:w="60" w:type="dxa"/>
            <w:vAlign w:val="center"/>
          </w:tcPr>
          <w:p w:rsidR="0034796A" w:rsidRPr="00977EB6" w:rsidRDefault="0034796A" w:rsidP="0003095A">
            <w:pPr>
              <w:rPr>
                <w:rFonts w:asciiTheme="minorHAnsi" w:hAnsiTheme="minorHAnsi"/>
                <w:sz w:val="20"/>
                <w:szCs w:val="20"/>
              </w:rPr>
            </w:pPr>
          </w:p>
        </w:tc>
      </w:tr>
      <w:tr w:rsidR="0034796A" w:rsidRPr="00977EB6" w:rsidTr="007D43FF">
        <w:trPr>
          <w:trHeight w:val="377"/>
        </w:trPr>
        <w:tc>
          <w:tcPr>
            <w:tcW w:w="2118"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4796A" w:rsidRPr="0034796A" w:rsidRDefault="0034796A" w:rsidP="0003095A">
            <w:pPr>
              <w:rPr>
                <w:rFonts w:asciiTheme="minorHAnsi" w:hAnsiTheme="minorHAnsi"/>
                <w:b/>
                <w:sz w:val="20"/>
                <w:szCs w:val="20"/>
              </w:rPr>
            </w:pPr>
            <w:r w:rsidRPr="0034796A">
              <w:rPr>
                <w:rFonts w:asciiTheme="minorHAnsi" w:hAnsiTheme="minorHAnsi"/>
                <w:b/>
                <w:sz w:val="20"/>
                <w:szCs w:val="20"/>
              </w:rPr>
              <w:t>Role</w:t>
            </w:r>
          </w:p>
        </w:tc>
        <w:tc>
          <w:tcPr>
            <w:tcW w:w="1122"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4796A" w:rsidRPr="0034796A" w:rsidRDefault="0034796A" w:rsidP="0003095A">
            <w:pPr>
              <w:rPr>
                <w:rFonts w:asciiTheme="minorHAnsi" w:hAnsiTheme="minorHAnsi"/>
                <w:b/>
                <w:sz w:val="20"/>
                <w:szCs w:val="20"/>
              </w:rPr>
            </w:pPr>
            <w:r w:rsidRPr="0034796A">
              <w:rPr>
                <w:rFonts w:asciiTheme="minorHAnsi" w:hAnsiTheme="minorHAnsi"/>
                <w:b/>
                <w:sz w:val="20"/>
                <w:szCs w:val="20"/>
              </w:rPr>
              <w:t>First Name</w:t>
            </w:r>
          </w:p>
        </w:tc>
        <w:tc>
          <w:tcPr>
            <w:tcW w:w="20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4796A" w:rsidRPr="0034796A" w:rsidRDefault="0034796A" w:rsidP="0003095A">
            <w:pPr>
              <w:rPr>
                <w:rFonts w:asciiTheme="minorHAnsi" w:hAnsiTheme="minorHAnsi"/>
                <w:b/>
                <w:sz w:val="20"/>
                <w:szCs w:val="20"/>
              </w:rPr>
            </w:pPr>
            <w:r w:rsidRPr="0034796A">
              <w:rPr>
                <w:rFonts w:asciiTheme="minorHAnsi" w:hAnsiTheme="minorHAnsi"/>
                <w:b/>
                <w:sz w:val="20"/>
                <w:szCs w:val="20"/>
              </w:rPr>
              <w:t>Last Name</w:t>
            </w:r>
          </w:p>
        </w:tc>
        <w:tc>
          <w:tcPr>
            <w:tcW w:w="200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4796A" w:rsidRPr="0034796A" w:rsidRDefault="0034796A" w:rsidP="0003095A">
            <w:pPr>
              <w:rPr>
                <w:rFonts w:asciiTheme="minorHAnsi" w:hAnsiTheme="minorHAnsi"/>
                <w:b/>
                <w:sz w:val="20"/>
                <w:szCs w:val="20"/>
              </w:rPr>
            </w:pPr>
            <w:r w:rsidRPr="0034796A">
              <w:rPr>
                <w:rFonts w:asciiTheme="minorHAnsi" w:hAnsiTheme="minorHAnsi"/>
                <w:b/>
                <w:sz w:val="20"/>
                <w:szCs w:val="20"/>
              </w:rPr>
              <w:t>Commercial Interest</w:t>
            </w:r>
          </w:p>
        </w:tc>
        <w:tc>
          <w:tcPr>
            <w:tcW w:w="1710" w:type="dxa"/>
            <w:tcBorders>
              <w:top w:val="nil"/>
              <w:left w:val="nil"/>
              <w:bottom w:val="single" w:sz="8" w:space="0" w:color="auto"/>
              <w:right w:val="single" w:sz="8" w:space="0" w:color="auto"/>
            </w:tcBorders>
            <w:shd w:val="clear" w:color="auto" w:fill="BFBFBF" w:themeFill="background1" w:themeFillShade="BF"/>
            <w:vAlign w:val="center"/>
          </w:tcPr>
          <w:p w:rsidR="0034796A" w:rsidRPr="0034796A" w:rsidRDefault="0034796A" w:rsidP="0003095A">
            <w:pPr>
              <w:rPr>
                <w:rFonts w:asciiTheme="minorHAnsi" w:hAnsiTheme="minorHAnsi"/>
                <w:b/>
                <w:sz w:val="20"/>
                <w:szCs w:val="20"/>
              </w:rPr>
            </w:pPr>
            <w:r w:rsidRPr="0034796A">
              <w:rPr>
                <w:rFonts w:asciiTheme="minorHAnsi" w:hAnsiTheme="minorHAnsi"/>
                <w:b/>
                <w:sz w:val="20"/>
                <w:szCs w:val="20"/>
              </w:rPr>
              <w:t>What was received?</w:t>
            </w:r>
          </w:p>
        </w:tc>
        <w:tc>
          <w:tcPr>
            <w:tcW w:w="1919" w:type="dxa"/>
            <w:tcBorders>
              <w:top w:val="nil"/>
              <w:left w:val="nil"/>
              <w:bottom w:val="single" w:sz="8" w:space="0" w:color="auto"/>
              <w:right w:val="single" w:sz="8" w:space="0" w:color="auto"/>
            </w:tcBorders>
            <w:shd w:val="clear" w:color="auto" w:fill="BFBFBF" w:themeFill="background1" w:themeFillShade="BF"/>
            <w:vAlign w:val="center"/>
          </w:tcPr>
          <w:p w:rsidR="0034796A" w:rsidRPr="0034796A" w:rsidRDefault="0034796A" w:rsidP="0003095A">
            <w:pPr>
              <w:rPr>
                <w:rFonts w:asciiTheme="minorHAnsi" w:hAnsiTheme="minorHAnsi"/>
                <w:b/>
                <w:sz w:val="20"/>
                <w:szCs w:val="20"/>
              </w:rPr>
            </w:pPr>
            <w:r w:rsidRPr="0034796A">
              <w:rPr>
                <w:rFonts w:asciiTheme="minorHAnsi" w:hAnsiTheme="minorHAnsi"/>
                <w:b/>
                <w:sz w:val="20"/>
                <w:szCs w:val="20"/>
              </w:rPr>
              <w:t>For what role?</w:t>
            </w:r>
          </w:p>
        </w:tc>
        <w:tc>
          <w:tcPr>
            <w:tcW w:w="60" w:type="dxa"/>
            <w:vAlign w:val="center"/>
          </w:tcPr>
          <w:p w:rsidR="0034796A" w:rsidRPr="00977EB6" w:rsidRDefault="0034796A" w:rsidP="0003095A">
            <w:pPr>
              <w:rPr>
                <w:rFonts w:asciiTheme="minorHAnsi" w:hAnsiTheme="minorHAnsi"/>
                <w:sz w:val="20"/>
                <w:szCs w:val="20"/>
              </w:rPr>
            </w:pPr>
          </w:p>
        </w:tc>
      </w:tr>
      <w:tr w:rsidR="00454DCA" w:rsidRPr="00977EB6" w:rsidTr="007D43FF">
        <w:trPr>
          <w:trHeight w:val="377"/>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4DCA" w:rsidRPr="00977EB6" w:rsidRDefault="00454DCA" w:rsidP="0003095A">
            <w:pPr>
              <w:rPr>
                <w:rFonts w:asciiTheme="minorHAnsi" w:hAnsiTheme="minorHAnsi"/>
                <w:sz w:val="20"/>
                <w:szCs w:val="20"/>
              </w:rPr>
            </w:pPr>
            <w:r>
              <w:rPr>
                <w:rFonts w:asciiTheme="minorHAnsi" w:hAnsiTheme="minorHAnsi"/>
                <w:sz w:val="20"/>
                <w:szCs w:val="20"/>
              </w:rPr>
              <w:t>Course Director/Moderator</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DCA" w:rsidRPr="00977EB6" w:rsidRDefault="00E061C8" w:rsidP="0003095A">
            <w:pPr>
              <w:rPr>
                <w:rFonts w:asciiTheme="minorHAnsi" w:hAnsiTheme="minorHAnsi"/>
                <w:sz w:val="20"/>
                <w:szCs w:val="20"/>
              </w:rPr>
            </w:pPr>
            <w:r>
              <w:rPr>
                <w:rFonts w:asciiTheme="minorHAnsi" w:hAnsiTheme="minorHAnsi"/>
                <w:sz w:val="20"/>
                <w:szCs w:val="20"/>
              </w:rPr>
              <w:t>Keith</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DCA" w:rsidRPr="00977EB6" w:rsidRDefault="00E061C8" w:rsidP="0003095A">
            <w:pPr>
              <w:rPr>
                <w:rFonts w:asciiTheme="minorHAnsi" w:hAnsiTheme="minorHAnsi"/>
                <w:sz w:val="20"/>
                <w:szCs w:val="20"/>
              </w:rPr>
            </w:pPr>
            <w:r>
              <w:rPr>
                <w:rFonts w:asciiTheme="minorHAnsi" w:hAnsiTheme="minorHAnsi"/>
                <w:sz w:val="20"/>
                <w:szCs w:val="20"/>
              </w:rPr>
              <w:t>Mather, MD</w:t>
            </w:r>
          </w:p>
        </w:tc>
        <w:tc>
          <w:tcPr>
            <w:tcW w:w="562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DCA" w:rsidRPr="00977EB6" w:rsidRDefault="00454DCA" w:rsidP="0003095A">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p>
        </w:tc>
        <w:tc>
          <w:tcPr>
            <w:tcW w:w="60" w:type="dxa"/>
            <w:vAlign w:val="center"/>
            <w:hideMark/>
          </w:tcPr>
          <w:p w:rsidR="00454DCA" w:rsidRPr="00977EB6" w:rsidRDefault="00454DCA" w:rsidP="0003095A">
            <w:pPr>
              <w:rPr>
                <w:rFonts w:asciiTheme="minorHAnsi" w:hAnsiTheme="minorHAnsi"/>
                <w:sz w:val="20"/>
                <w:szCs w:val="20"/>
              </w:rPr>
            </w:pPr>
          </w:p>
        </w:tc>
      </w:tr>
      <w:tr w:rsidR="00454DCA" w:rsidRPr="00977EB6" w:rsidTr="007D43FF">
        <w:trPr>
          <w:trHeight w:val="458"/>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4DCA" w:rsidRPr="00977EB6" w:rsidRDefault="00454DCA" w:rsidP="0003095A">
            <w:pPr>
              <w:rPr>
                <w:rFonts w:asciiTheme="minorHAnsi" w:hAnsiTheme="minorHAnsi"/>
                <w:sz w:val="20"/>
                <w:szCs w:val="20"/>
              </w:rPr>
            </w:pPr>
            <w:r>
              <w:rPr>
                <w:rFonts w:asciiTheme="minorHAnsi" w:hAnsiTheme="minorHAnsi"/>
                <w:sz w:val="20"/>
                <w:szCs w:val="20"/>
              </w:rPr>
              <w:t>COURSE CONTACT</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DCA" w:rsidRPr="00977EB6" w:rsidRDefault="00E061C8" w:rsidP="0003095A">
            <w:pPr>
              <w:rPr>
                <w:rFonts w:asciiTheme="minorHAnsi" w:hAnsiTheme="minorHAnsi"/>
                <w:sz w:val="20"/>
                <w:szCs w:val="20"/>
              </w:rPr>
            </w:pPr>
            <w:r>
              <w:rPr>
                <w:rFonts w:asciiTheme="minorHAnsi" w:hAnsiTheme="minorHAnsi"/>
                <w:sz w:val="20"/>
                <w:szCs w:val="20"/>
              </w:rPr>
              <w:t>Jenna</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DCA" w:rsidRPr="00977EB6" w:rsidRDefault="00E061C8" w:rsidP="0003095A">
            <w:pPr>
              <w:rPr>
                <w:rFonts w:asciiTheme="minorHAnsi" w:hAnsiTheme="minorHAnsi"/>
                <w:sz w:val="20"/>
                <w:szCs w:val="20"/>
              </w:rPr>
            </w:pPr>
            <w:r>
              <w:rPr>
                <w:rFonts w:asciiTheme="minorHAnsi" w:hAnsiTheme="minorHAnsi"/>
                <w:sz w:val="20"/>
                <w:szCs w:val="20"/>
              </w:rPr>
              <w:t>Tow</w:t>
            </w:r>
          </w:p>
        </w:tc>
        <w:tc>
          <w:tcPr>
            <w:tcW w:w="562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DCA" w:rsidRPr="00977EB6" w:rsidRDefault="00454DCA" w:rsidP="0003095A">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p>
        </w:tc>
        <w:tc>
          <w:tcPr>
            <w:tcW w:w="60" w:type="dxa"/>
            <w:vAlign w:val="center"/>
            <w:hideMark/>
          </w:tcPr>
          <w:p w:rsidR="00454DCA" w:rsidRPr="00977EB6" w:rsidRDefault="00454DCA" w:rsidP="0003095A">
            <w:pPr>
              <w:rPr>
                <w:rFonts w:asciiTheme="minorHAnsi" w:hAnsiTheme="minorHAnsi"/>
                <w:sz w:val="20"/>
                <w:szCs w:val="20"/>
              </w:rPr>
            </w:pPr>
          </w:p>
        </w:tc>
      </w:tr>
      <w:tr w:rsidR="00454DCA" w:rsidRPr="00977EB6" w:rsidTr="007D43FF">
        <w:trPr>
          <w:trHeight w:val="458"/>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DCA" w:rsidRPr="00977EB6" w:rsidRDefault="00454DCA" w:rsidP="0003095A">
            <w:pPr>
              <w:rPr>
                <w:rFonts w:asciiTheme="minorHAnsi" w:hAnsiTheme="minorHAnsi"/>
                <w:sz w:val="20"/>
                <w:szCs w:val="20"/>
              </w:rPr>
            </w:pPr>
            <w:r>
              <w:rPr>
                <w:rFonts w:asciiTheme="minorHAnsi" w:hAnsiTheme="minorHAnsi"/>
                <w:sz w:val="20"/>
                <w:szCs w:val="20"/>
              </w:rPr>
              <w:t>Planning Committee</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tcPr>
          <w:p w:rsidR="00454DCA" w:rsidRPr="00977EB6" w:rsidRDefault="00E061C8" w:rsidP="0003095A">
            <w:pPr>
              <w:rPr>
                <w:rFonts w:asciiTheme="minorHAnsi" w:hAnsiTheme="minorHAnsi"/>
                <w:sz w:val="20"/>
                <w:szCs w:val="20"/>
              </w:rPr>
            </w:pPr>
            <w:r>
              <w:rPr>
                <w:rFonts w:asciiTheme="minorHAnsi" w:hAnsiTheme="minorHAnsi"/>
                <w:sz w:val="20"/>
                <w:szCs w:val="20"/>
              </w:rPr>
              <w:t>Jeanne</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tcPr>
          <w:p w:rsidR="00454DCA" w:rsidRPr="00977EB6" w:rsidRDefault="00E061C8" w:rsidP="0003095A">
            <w:pPr>
              <w:rPr>
                <w:rFonts w:asciiTheme="minorHAnsi" w:hAnsiTheme="minorHAnsi"/>
                <w:sz w:val="20"/>
                <w:szCs w:val="20"/>
              </w:rPr>
            </w:pPr>
            <w:r>
              <w:rPr>
                <w:rFonts w:asciiTheme="minorHAnsi" w:hAnsiTheme="minorHAnsi"/>
                <w:sz w:val="20"/>
                <w:szCs w:val="20"/>
              </w:rPr>
              <w:t>Hayes, MD</w:t>
            </w:r>
          </w:p>
        </w:tc>
        <w:tc>
          <w:tcPr>
            <w:tcW w:w="562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54DCA" w:rsidRPr="00977EB6" w:rsidRDefault="00454DCA" w:rsidP="0003095A">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p>
        </w:tc>
        <w:tc>
          <w:tcPr>
            <w:tcW w:w="60" w:type="dxa"/>
            <w:tcBorders>
              <w:top w:val="single" w:sz="8" w:space="0" w:color="auto"/>
              <w:left w:val="nil"/>
              <w:bottom w:val="nil"/>
              <w:right w:val="nil"/>
            </w:tcBorders>
            <w:vAlign w:val="center"/>
          </w:tcPr>
          <w:p w:rsidR="00454DCA" w:rsidRPr="00977EB6" w:rsidRDefault="00454DCA" w:rsidP="0003095A">
            <w:pPr>
              <w:rPr>
                <w:rFonts w:asciiTheme="minorHAnsi" w:hAnsiTheme="minorHAnsi"/>
                <w:sz w:val="20"/>
                <w:szCs w:val="20"/>
              </w:rPr>
            </w:pPr>
          </w:p>
        </w:tc>
      </w:tr>
      <w:tr w:rsidR="007D43FF" w:rsidRPr="00977EB6" w:rsidTr="007D43FF">
        <w:trPr>
          <w:trHeight w:val="458"/>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43FF" w:rsidRDefault="007D43FF" w:rsidP="0003095A">
            <w:pPr>
              <w:rPr>
                <w:rFonts w:asciiTheme="minorHAnsi" w:hAnsiTheme="minorHAnsi"/>
                <w:sz w:val="20"/>
                <w:szCs w:val="20"/>
              </w:rPr>
            </w:pPr>
            <w:r>
              <w:rPr>
                <w:rFonts w:asciiTheme="minorHAnsi" w:hAnsiTheme="minorHAnsi"/>
                <w:sz w:val="20"/>
                <w:szCs w:val="20"/>
              </w:rPr>
              <w:t>Speaker</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tcPr>
          <w:p w:rsidR="007D43FF" w:rsidRDefault="004C106A" w:rsidP="0003095A">
            <w:pPr>
              <w:rPr>
                <w:rFonts w:asciiTheme="minorHAnsi" w:hAnsiTheme="minorHAnsi"/>
                <w:sz w:val="20"/>
                <w:szCs w:val="20"/>
              </w:rPr>
            </w:pPr>
            <w:r>
              <w:rPr>
                <w:rFonts w:asciiTheme="minorHAnsi" w:hAnsiTheme="minorHAnsi"/>
                <w:sz w:val="20"/>
                <w:szCs w:val="20"/>
              </w:rPr>
              <w:t>Samie</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tcPr>
          <w:p w:rsidR="007D43FF" w:rsidRDefault="004C106A" w:rsidP="0003095A">
            <w:pPr>
              <w:rPr>
                <w:rFonts w:asciiTheme="minorHAnsi" w:hAnsiTheme="minorHAnsi"/>
                <w:sz w:val="20"/>
                <w:szCs w:val="20"/>
              </w:rPr>
            </w:pPr>
            <w:r>
              <w:rPr>
                <w:rFonts w:asciiTheme="minorHAnsi" w:hAnsiTheme="minorHAnsi"/>
                <w:sz w:val="20"/>
                <w:szCs w:val="20"/>
              </w:rPr>
              <w:t>Sabet, PharmD</w:t>
            </w:r>
          </w:p>
        </w:tc>
        <w:tc>
          <w:tcPr>
            <w:tcW w:w="562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D43FF" w:rsidRPr="00977EB6" w:rsidRDefault="007D43FF" w:rsidP="0003095A">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p>
        </w:tc>
        <w:tc>
          <w:tcPr>
            <w:tcW w:w="60" w:type="dxa"/>
            <w:tcBorders>
              <w:top w:val="single" w:sz="8" w:space="0" w:color="auto"/>
              <w:left w:val="nil"/>
              <w:bottom w:val="nil"/>
              <w:right w:val="nil"/>
            </w:tcBorders>
            <w:vAlign w:val="center"/>
          </w:tcPr>
          <w:p w:rsidR="007D43FF" w:rsidRPr="00977EB6" w:rsidRDefault="007D43FF" w:rsidP="0003095A">
            <w:pPr>
              <w:rPr>
                <w:rFonts w:asciiTheme="minorHAnsi" w:hAnsiTheme="minorHAnsi"/>
                <w:sz w:val="20"/>
                <w:szCs w:val="20"/>
              </w:rPr>
            </w:pPr>
          </w:p>
        </w:tc>
      </w:tr>
    </w:tbl>
    <w:p w:rsidR="00361B8D" w:rsidRPr="005C707C" w:rsidRDefault="00361B8D" w:rsidP="00D43AEC">
      <w:pPr>
        <w:rPr>
          <w:rFonts w:ascii="Calibri" w:hAnsi="Calibri"/>
          <w:bCs/>
          <w:iCs/>
          <w:sz w:val="18"/>
          <w:szCs w:val="18"/>
        </w:rPr>
      </w:pPr>
    </w:p>
    <w:sectPr w:rsidR="00361B8D" w:rsidRPr="005C707C" w:rsidSect="00361B8D">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B3" w:rsidRDefault="00F83BB3">
      <w:r>
        <w:separator/>
      </w:r>
    </w:p>
  </w:endnote>
  <w:endnote w:type="continuationSeparator" w:id="0">
    <w:p w:rsidR="00F83BB3" w:rsidRDefault="00F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B3" w:rsidRDefault="00F83BB3">
      <w:r>
        <w:separator/>
      </w:r>
    </w:p>
  </w:footnote>
  <w:footnote w:type="continuationSeparator" w:id="0">
    <w:p w:rsidR="00F83BB3" w:rsidRDefault="00F83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4F2"/>
    <w:multiLevelType w:val="hybridMultilevel"/>
    <w:tmpl w:val="16B4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061E"/>
    <w:multiLevelType w:val="hybridMultilevel"/>
    <w:tmpl w:val="A1826BFA"/>
    <w:lvl w:ilvl="0" w:tplc="CBCA850E">
      <w:start w:val="1"/>
      <w:numFmt w:val="bullet"/>
      <w:lvlText w:val="•"/>
      <w:lvlJc w:val="left"/>
      <w:pPr>
        <w:tabs>
          <w:tab w:val="num" w:pos="720"/>
        </w:tabs>
        <w:ind w:left="720" w:hanging="360"/>
      </w:pPr>
      <w:rPr>
        <w:rFonts w:ascii="Arial" w:hAnsi="Arial" w:cs="Times New Roman" w:hint="default"/>
      </w:rPr>
    </w:lvl>
    <w:lvl w:ilvl="1" w:tplc="D3DC3118">
      <w:start w:val="1"/>
      <w:numFmt w:val="bullet"/>
      <w:lvlText w:val="•"/>
      <w:lvlJc w:val="left"/>
      <w:pPr>
        <w:tabs>
          <w:tab w:val="num" w:pos="1440"/>
        </w:tabs>
        <w:ind w:left="1440" w:hanging="360"/>
      </w:pPr>
      <w:rPr>
        <w:rFonts w:ascii="Arial" w:hAnsi="Arial" w:cs="Times New Roman" w:hint="default"/>
      </w:rPr>
    </w:lvl>
    <w:lvl w:ilvl="2" w:tplc="B37E867A">
      <w:start w:val="1"/>
      <w:numFmt w:val="bullet"/>
      <w:lvlText w:val="•"/>
      <w:lvlJc w:val="left"/>
      <w:pPr>
        <w:tabs>
          <w:tab w:val="num" w:pos="2160"/>
        </w:tabs>
        <w:ind w:left="2160" w:hanging="360"/>
      </w:pPr>
      <w:rPr>
        <w:rFonts w:ascii="Arial" w:hAnsi="Arial" w:cs="Times New Roman" w:hint="default"/>
      </w:rPr>
    </w:lvl>
    <w:lvl w:ilvl="3" w:tplc="67383E50">
      <w:start w:val="1"/>
      <w:numFmt w:val="bullet"/>
      <w:lvlText w:val="•"/>
      <w:lvlJc w:val="left"/>
      <w:pPr>
        <w:tabs>
          <w:tab w:val="num" w:pos="2880"/>
        </w:tabs>
        <w:ind w:left="2880" w:hanging="360"/>
      </w:pPr>
      <w:rPr>
        <w:rFonts w:ascii="Arial" w:hAnsi="Arial" w:cs="Times New Roman" w:hint="default"/>
      </w:rPr>
    </w:lvl>
    <w:lvl w:ilvl="4" w:tplc="DEF648BE">
      <w:start w:val="1"/>
      <w:numFmt w:val="bullet"/>
      <w:lvlText w:val="•"/>
      <w:lvlJc w:val="left"/>
      <w:pPr>
        <w:tabs>
          <w:tab w:val="num" w:pos="3600"/>
        </w:tabs>
        <w:ind w:left="3600" w:hanging="360"/>
      </w:pPr>
      <w:rPr>
        <w:rFonts w:ascii="Arial" w:hAnsi="Arial" w:cs="Times New Roman" w:hint="default"/>
      </w:rPr>
    </w:lvl>
    <w:lvl w:ilvl="5" w:tplc="128A9E0A">
      <w:start w:val="1"/>
      <w:numFmt w:val="bullet"/>
      <w:lvlText w:val="•"/>
      <w:lvlJc w:val="left"/>
      <w:pPr>
        <w:tabs>
          <w:tab w:val="num" w:pos="4320"/>
        </w:tabs>
        <w:ind w:left="4320" w:hanging="360"/>
      </w:pPr>
      <w:rPr>
        <w:rFonts w:ascii="Arial" w:hAnsi="Arial" w:cs="Times New Roman" w:hint="default"/>
      </w:rPr>
    </w:lvl>
    <w:lvl w:ilvl="6" w:tplc="5C687E46">
      <w:start w:val="1"/>
      <w:numFmt w:val="bullet"/>
      <w:lvlText w:val="•"/>
      <w:lvlJc w:val="left"/>
      <w:pPr>
        <w:tabs>
          <w:tab w:val="num" w:pos="5040"/>
        </w:tabs>
        <w:ind w:left="5040" w:hanging="360"/>
      </w:pPr>
      <w:rPr>
        <w:rFonts w:ascii="Arial" w:hAnsi="Arial" w:cs="Times New Roman" w:hint="default"/>
      </w:rPr>
    </w:lvl>
    <w:lvl w:ilvl="7" w:tplc="EBD62928">
      <w:start w:val="1"/>
      <w:numFmt w:val="bullet"/>
      <w:lvlText w:val="•"/>
      <w:lvlJc w:val="left"/>
      <w:pPr>
        <w:tabs>
          <w:tab w:val="num" w:pos="5760"/>
        </w:tabs>
        <w:ind w:left="5760" w:hanging="360"/>
      </w:pPr>
      <w:rPr>
        <w:rFonts w:ascii="Arial" w:hAnsi="Arial" w:cs="Times New Roman" w:hint="default"/>
      </w:rPr>
    </w:lvl>
    <w:lvl w:ilvl="8" w:tplc="4B08D04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A2C5F15"/>
    <w:multiLevelType w:val="hybridMultilevel"/>
    <w:tmpl w:val="C8E4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63BF"/>
    <w:multiLevelType w:val="hybridMultilevel"/>
    <w:tmpl w:val="4B184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FB01F2"/>
    <w:multiLevelType w:val="hybridMultilevel"/>
    <w:tmpl w:val="A84C07A2"/>
    <w:lvl w:ilvl="0" w:tplc="2F928156">
      <w:start w:val="1"/>
      <w:numFmt w:val="decimal"/>
      <w:lvlText w:val="%1."/>
      <w:lvlJc w:val="left"/>
      <w:pPr>
        <w:ind w:left="1080" w:hanging="360"/>
      </w:pPr>
      <w:rPr>
        <w:rFonts w:eastAsiaTheme="minorEastAsia" w:hint="default"/>
        <w:color w:val="00206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0E33B1"/>
    <w:multiLevelType w:val="multilevel"/>
    <w:tmpl w:val="89389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5A72C2"/>
    <w:multiLevelType w:val="hybridMultilevel"/>
    <w:tmpl w:val="93D6E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57AB4"/>
    <w:multiLevelType w:val="hybridMultilevel"/>
    <w:tmpl w:val="3DFC7824"/>
    <w:lvl w:ilvl="0" w:tplc="A2DA0A9E">
      <w:start w:val="1"/>
      <w:numFmt w:val="decimal"/>
      <w:lvlText w:val="%1."/>
      <w:lvlJc w:val="left"/>
      <w:pPr>
        <w:tabs>
          <w:tab w:val="num" w:pos="1260"/>
        </w:tabs>
        <w:ind w:left="1260" w:hanging="360"/>
      </w:pPr>
    </w:lvl>
    <w:lvl w:ilvl="1" w:tplc="B1B85634">
      <w:start w:val="1"/>
      <w:numFmt w:val="decimal"/>
      <w:lvlText w:val="%2."/>
      <w:lvlJc w:val="left"/>
      <w:pPr>
        <w:tabs>
          <w:tab w:val="num" w:pos="1980"/>
        </w:tabs>
        <w:ind w:left="1980" w:hanging="360"/>
      </w:pPr>
    </w:lvl>
    <w:lvl w:ilvl="2" w:tplc="84B6A872">
      <w:start w:val="1"/>
      <w:numFmt w:val="decimal"/>
      <w:lvlText w:val="%3."/>
      <w:lvlJc w:val="left"/>
      <w:pPr>
        <w:tabs>
          <w:tab w:val="num" w:pos="2700"/>
        </w:tabs>
        <w:ind w:left="2700" w:hanging="360"/>
      </w:pPr>
    </w:lvl>
    <w:lvl w:ilvl="3" w:tplc="AEDCC942">
      <w:start w:val="1"/>
      <w:numFmt w:val="decimal"/>
      <w:lvlText w:val="%4."/>
      <w:lvlJc w:val="left"/>
      <w:pPr>
        <w:tabs>
          <w:tab w:val="num" w:pos="3420"/>
        </w:tabs>
        <w:ind w:left="3420" w:hanging="360"/>
      </w:pPr>
    </w:lvl>
    <w:lvl w:ilvl="4" w:tplc="886C30BC">
      <w:start w:val="1"/>
      <w:numFmt w:val="decimal"/>
      <w:lvlText w:val="%5."/>
      <w:lvlJc w:val="left"/>
      <w:pPr>
        <w:tabs>
          <w:tab w:val="num" w:pos="4140"/>
        </w:tabs>
        <w:ind w:left="4140" w:hanging="360"/>
      </w:pPr>
    </w:lvl>
    <w:lvl w:ilvl="5" w:tplc="2CFE8E0C">
      <w:start w:val="1"/>
      <w:numFmt w:val="decimal"/>
      <w:lvlText w:val="%6."/>
      <w:lvlJc w:val="left"/>
      <w:pPr>
        <w:tabs>
          <w:tab w:val="num" w:pos="4860"/>
        </w:tabs>
        <w:ind w:left="4860" w:hanging="360"/>
      </w:pPr>
    </w:lvl>
    <w:lvl w:ilvl="6" w:tplc="F034AF72">
      <w:start w:val="1"/>
      <w:numFmt w:val="decimal"/>
      <w:lvlText w:val="%7."/>
      <w:lvlJc w:val="left"/>
      <w:pPr>
        <w:tabs>
          <w:tab w:val="num" w:pos="5580"/>
        </w:tabs>
        <w:ind w:left="5580" w:hanging="360"/>
      </w:pPr>
    </w:lvl>
    <w:lvl w:ilvl="7" w:tplc="17461836">
      <w:start w:val="1"/>
      <w:numFmt w:val="decimal"/>
      <w:lvlText w:val="%8."/>
      <w:lvlJc w:val="left"/>
      <w:pPr>
        <w:tabs>
          <w:tab w:val="num" w:pos="6300"/>
        </w:tabs>
        <w:ind w:left="6300" w:hanging="360"/>
      </w:pPr>
    </w:lvl>
    <w:lvl w:ilvl="8" w:tplc="1BE6A188">
      <w:start w:val="1"/>
      <w:numFmt w:val="decimal"/>
      <w:lvlText w:val="%9."/>
      <w:lvlJc w:val="left"/>
      <w:pPr>
        <w:tabs>
          <w:tab w:val="num" w:pos="7020"/>
        </w:tabs>
        <w:ind w:left="7020" w:hanging="360"/>
      </w:pPr>
    </w:lvl>
  </w:abstractNum>
  <w:abstractNum w:abstractNumId="8" w15:restartNumberingAfterBreak="0">
    <w:nsid w:val="1D3E1559"/>
    <w:multiLevelType w:val="hybridMultilevel"/>
    <w:tmpl w:val="4880DF68"/>
    <w:lvl w:ilvl="0" w:tplc="0409000F">
      <w:start w:val="1"/>
      <w:numFmt w:val="decimal"/>
      <w:lvlText w:val="%1."/>
      <w:lvlJc w:val="left"/>
      <w:pPr>
        <w:tabs>
          <w:tab w:val="num" w:pos="720"/>
        </w:tabs>
        <w:ind w:left="720" w:hanging="360"/>
      </w:pPr>
      <w:rPr>
        <w:rFonts w:hint="default"/>
      </w:rPr>
    </w:lvl>
    <w:lvl w:ilvl="1" w:tplc="18526D16">
      <w:start w:val="1"/>
      <w:numFmt w:val="bullet"/>
      <w:lvlText w:val=""/>
      <w:lvlJc w:val="left"/>
      <w:pPr>
        <w:tabs>
          <w:tab w:val="num" w:pos="1440"/>
        </w:tabs>
        <w:ind w:left="1440" w:hanging="360"/>
      </w:pPr>
      <w:rPr>
        <w:rFonts w:ascii="Wingdings 3" w:hAnsi="Wingdings 3" w:hint="default"/>
      </w:rPr>
    </w:lvl>
    <w:lvl w:ilvl="2" w:tplc="586A580C">
      <w:start w:val="1"/>
      <w:numFmt w:val="bullet"/>
      <w:lvlText w:val=""/>
      <w:lvlJc w:val="left"/>
      <w:pPr>
        <w:tabs>
          <w:tab w:val="num" w:pos="2160"/>
        </w:tabs>
        <w:ind w:left="2160" w:hanging="360"/>
      </w:pPr>
      <w:rPr>
        <w:rFonts w:ascii="Wingdings 3" w:hAnsi="Wingdings 3" w:hint="default"/>
      </w:rPr>
    </w:lvl>
    <w:lvl w:ilvl="3" w:tplc="5DB2DC0A">
      <w:start w:val="1"/>
      <w:numFmt w:val="bullet"/>
      <w:lvlText w:val=""/>
      <w:lvlJc w:val="left"/>
      <w:pPr>
        <w:tabs>
          <w:tab w:val="num" w:pos="2880"/>
        </w:tabs>
        <w:ind w:left="2880" w:hanging="360"/>
      </w:pPr>
      <w:rPr>
        <w:rFonts w:ascii="Wingdings 3" w:hAnsi="Wingdings 3" w:hint="default"/>
      </w:rPr>
    </w:lvl>
    <w:lvl w:ilvl="4" w:tplc="062E9004">
      <w:start w:val="1"/>
      <w:numFmt w:val="bullet"/>
      <w:lvlText w:val=""/>
      <w:lvlJc w:val="left"/>
      <w:pPr>
        <w:tabs>
          <w:tab w:val="num" w:pos="3600"/>
        </w:tabs>
        <w:ind w:left="3600" w:hanging="360"/>
      </w:pPr>
      <w:rPr>
        <w:rFonts w:ascii="Wingdings 3" w:hAnsi="Wingdings 3" w:hint="default"/>
      </w:rPr>
    </w:lvl>
    <w:lvl w:ilvl="5" w:tplc="6D68BC5A">
      <w:start w:val="1"/>
      <w:numFmt w:val="bullet"/>
      <w:lvlText w:val=""/>
      <w:lvlJc w:val="left"/>
      <w:pPr>
        <w:tabs>
          <w:tab w:val="num" w:pos="4320"/>
        </w:tabs>
        <w:ind w:left="4320" w:hanging="360"/>
      </w:pPr>
      <w:rPr>
        <w:rFonts w:ascii="Wingdings 3" w:hAnsi="Wingdings 3" w:hint="default"/>
      </w:rPr>
    </w:lvl>
    <w:lvl w:ilvl="6" w:tplc="3D74DAEC">
      <w:start w:val="1"/>
      <w:numFmt w:val="bullet"/>
      <w:lvlText w:val=""/>
      <w:lvlJc w:val="left"/>
      <w:pPr>
        <w:tabs>
          <w:tab w:val="num" w:pos="5040"/>
        </w:tabs>
        <w:ind w:left="5040" w:hanging="360"/>
      </w:pPr>
      <w:rPr>
        <w:rFonts w:ascii="Wingdings 3" w:hAnsi="Wingdings 3" w:hint="default"/>
      </w:rPr>
    </w:lvl>
    <w:lvl w:ilvl="7" w:tplc="16982766">
      <w:start w:val="1"/>
      <w:numFmt w:val="bullet"/>
      <w:lvlText w:val=""/>
      <w:lvlJc w:val="left"/>
      <w:pPr>
        <w:tabs>
          <w:tab w:val="num" w:pos="5760"/>
        </w:tabs>
        <w:ind w:left="5760" w:hanging="360"/>
      </w:pPr>
      <w:rPr>
        <w:rFonts w:ascii="Wingdings 3" w:hAnsi="Wingdings 3" w:hint="default"/>
      </w:rPr>
    </w:lvl>
    <w:lvl w:ilvl="8" w:tplc="BDF26462">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D422C89"/>
    <w:multiLevelType w:val="hybridMultilevel"/>
    <w:tmpl w:val="5D9C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810D0"/>
    <w:multiLevelType w:val="hybridMultilevel"/>
    <w:tmpl w:val="4F3C3752"/>
    <w:lvl w:ilvl="0" w:tplc="A4C807C6">
      <w:start w:val="1"/>
      <w:numFmt w:val="decimal"/>
      <w:lvlText w:val="%1."/>
      <w:lvlJc w:val="left"/>
      <w:pPr>
        <w:tabs>
          <w:tab w:val="num" w:pos="720"/>
        </w:tabs>
        <w:ind w:left="720" w:hanging="360"/>
      </w:pPr>
    </w:lvl>
    <w:lvl w:ilvl="1" w:tplc="BB8A0F02">
      <w:start w:val="1"/>
      <w:numFmt w:val="decimal"/>
      <w:lvlText w:val="%2."/>
      <w:lvlJc w:val="left"/>
      <w:pPr>
        <w:tabs>
          <w:tab w:val="num" w:pos="1440"/>
        </w:tabs>
        <w:ind w:left="1440" w:hanging="360"/>
      </w:pPr>
    </w:lvl>
    <w:lvl w:ilvl="2" w:tplc="08563972">
      <w:start w:val="1"/>
      <w:numFmt w:val="decimal"/>
      <w:lvlText w:val="%3."/>
      <w:lvlJc w:val="left"/>
      <w:pPr>
        <w:tabs>
          <w:tab w:val="num" w:pos="2160"/>
        </w:tabs>
        <w:ind w:left="2160" w:hanging="360"/>
      </w:pPr>
    </w:lvl>
    <w:lvl w:ilvl="3" w:tplc="3796EED6">
      <w:start w:val="1"/>
      <w:numFmt w:val="decimal"/>
      <w:lvlText w:val="%4."/>
      <w:lvlJc w:val="left"/>
      <w:pPr>
        <w:tabs>
          <w:tab w:val="num" w:pos="2880"/>
        </w:tabs>
        <w:ind w:left="2880" w:hanging="360"/>
      </w:pPr>
    </w:lvl>
    <w:lvl w:ilvl="4" w:tplc="35741EB4">
      <w:start w:val="1"/>
      <w:numFmt w:val="decimal"/>
      <w:lvlText w:val="%5."/>
      <w:lvlJc w:val="left"/>
      <w:pPr>
        <w:tabs>
          <w:tab w:val="num" w:pos="3600"/>
        </w:tabs>
        <w:ind w:left="3600" w:hanging="360"/>
      </w:pPr>
    </w:lvl>
    <w:lvl w:ilvl="5" w:tplc="53CE6CC8">
      <w:start w:val="1"/>
      <w:numFmt w:val="decimal"/>
      <w:lvlText w:val="%6."/>
      <w:lvlJc w:val="left"/>
      <w:pPr>
        <w:tabs>
          <w:tab w:val="num" w:pos="4320"/>
        </w:tabs>
        <w:ind w:left="4320" w:hanging="360"/>
      </w:pPr>
    </w:lvl>
    <w:lvl w:ilvl="6" w:tplc="ABFEC32A">
      <w:start w:val="1"/>
      <w:numFmt w:val="decimal"/>
      <w:lvlText w:val="%7."/>
      <w:lvlJc w:val="left"/>
      <w:pPr>
        <w:tabs>
          <w:tab w:val="num" w:pos="5040"/>
        </w:tabs>
        <w:ind w:left="5040" w:hanging="360"/>
      </w:pPr>
    </w:lvl>
    <w:lvl w:ilvl="7" w:tplc="AA38A522">
      <w:start w:val="1"/>
      <w:numFmt w:val="decimal"/>
      <w:lvlText w:val="%8."/>
      <w:lvlJc w:val="left"/>
      <w:pPr>
        <w:tabs>
          <w:tab w:val="num" w:pos="5760"/>
        </w:tabs>
        <w:ind w:left="5760" w:hanging="360"/>
      </w:pPr>
    </w:lvl>
    <w:lvl w:ilvl="8" w:tplc="A8D6A2D4">
      <w:start w:val="1"/>
      <w:numFmt w:val="decimal"/>
      <w:lvlText w:val="%9."/>
      <w:lvlJc w:val="left"/>
      <w:pPr>
        <w:tabs>
          <w:tab w:val="num" w:pos="6480"/>
        </w:tabs>
        <w:ind w:left="6480" w:hanging="360"/>
      </w:pPr>
    </w:lvl>
  </w:abstractNum>
  <w:abstractNum w:abstractNumId="11" w15:restartNumberingAfterBreak="0">
    <w:nsid w:val="251714DA"/>
    <w:multiLevelType w:val="hybridMultilevel"/>
    <w:tmpl w:val="87B24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D5A3C"/>
    <w:multiLevelType w:val="hybridMultilevel"/>
    <w:tmpl w:val="741E09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0306CB"/>
    <w:multiLevelType w:val="hybridMultilevel"/>
    <w:tmpl w:val="854A1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064E8"/>
    <w:multiLevelType w:val="hybridMultilevel"/>
    <w:tmpl w:val="13C83DE6"/>
    <w:lvl w:ilvl="0" w:tplc="B37E9F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1E85323"/>
    <w:multiLevelType w:val="multilevel"/>
    <w:tmpl w:val="36189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209347B"/>
    <w:multiLevelType w:val="hybridMultilevel"/>
    <w:tmpl w:val="FFE20B60"/>
    <w:lvl w:ilvl="0" w:tplc="D9947D12">
      <w:start w:val="1"/>
      <w:numFmt w:val="bullet"/>
      <w:lvlText w:val=""/>
      <w:lvlJc w:val="left"/>
      <w:pPr>
        <w:tabs>
          <w:tab w:val="num" w:pos="720"/>
        </w:tabs>
        <w:ind w:left="720" w:hanging="360"/>
      </w:pPr>
      <w:rPr>
        <w:rFonts w:ascii="Wingdings" w:hAnsi="Wingdings" w:hint="default"/>
      </w:rPr>
    </w:lvl>
    <w:lvl w:ilvl="1" w:tplc="BCB87F9E" w:tentative="1">
      <w:start w:val="1"/>
      <w:numFmt w:val="bullet"/>
      <w:lvlText w:val=""/>
      <w:lvlJc w:val="left"/>
      <w:pPr>
        <w:tabs>
          <w:tab w:val="num" w:pos="1440"/>
        </w:tabs>
        <w:ind w:left="1440" w:hanging="360"/>
      </w:pPr>
      <w:rPr>
        <w:rFonts w:ascii="Wingdings" w:hAnsi="Wingdings" w:hint="default"/>
      </w:rPr>
    </w:lvl>
    <w:lvl w:ilvl="2" w:tplc="3DD8D0F6" w:tentative="1">
      <w:start w:val="1"/>
      <w:numFmt w:val="bullet"/>
      <w:lvlText w:val=""/>
      <w:lvlJc w:val="left"/>
      <w:pPr>
        <w:tabs>
          <w:tab w:val="num" w:pos="2160"/>
        </w:tabs>
        <w:ind w:left="2160" w:hanging="360"/>
      </w:pPr>
      <w:rPr>
        <w:rFonts w:ascii="Wingdings" w:hAnsi="Wingdings" w:hint="default"/>
      </w:rPr>
    </w:lvl>
    <w:lvl w:ilvl="3" w:tplc="EE526008" w:tentative="1">
      <w:start w:val="1"/>
      <w:numFmt w:val="bullet"/>
      <w:lvlText w:val=""/>
      <w:lvlJc w:val="left"/>
      <w:pPr>
        <w:tabs>
          <w:tab w:val="num" w:pos="2880"/>
        </w:tabs>
        <w:ind w:left="2880" w:hanging="360"/>
      </w:pPr>
      <w:rPr>
        <w:rFonts w:ascii="Wingdings" w:hAnsi="Wingdings" w:hint="default"/>
      </w:rPr>
    </w:lvl>
    <w:lvl w:ilvl="4" w:tplc="92F6535A" w:tentative="1">
      <w:start w:val="1"/>
      <w:numFmt w:val="bullet"/>
      <w:lvlText w:val=""/>
      <w:lvlJc w:val="left"/>
      <w:pPr>
        <w:tabs>
          <w:tab w:val="num" w:pos="3600"/>
        </w:tabs>
        <w:ind w:left="3600" w:hanging="360"/>
      </w:pPr>
      <w:rPr>
        <w:rFonts w:ascii="Wingdings" w:hAnsi="Wingdings" w:hint="default"/>
      </w:rPr>
    </w:lvl>
    <w:lvl w:ilvl="5" w:tplc="30689040" w:tentative="1">
      <w:start w:val="1"/>
      <w:numFmt w:val="bullet"/>
      <w:lvlText w:val=""/>
      <w:lvlJc w:val="left"/>
      <w:pPr>
        <w:tabs>
          <w:tab w:val="num" w:pos="4320"/>
        </w:tabs>
        <w:ind w:left="4320" w:hanging="360"/>
      </w:pPr>
      <w:rPr>
        <w:rFonts w:ascii="Wingdings" w:hAnsi="Wingdings" w:hint="default"/>
      </w:rPr>
    </w:lvl>
    <w:lvl w:ilvl="6" w:tplc="70446B20" w:tentative="1">
      <w:start w:val="1"/>
      <w:numFmt w:val="bullet"/>
      <w:lvlText w:val=""/>
      <w:lvlJc w:val="left"/>
      <w:pPr>
        <w:tabs>
          <w:tab w:val="num" w:pos="5040"/>
        </w:tabs>
        <w:ind w:left="5040" w:hanging="360"/>
      </w:pPr>
      <w:rPr>
        <w:rFonts w:ascii="Wingdings" w:hAnsi="Wingdings" w:hint="default"/>
      </w:rPr>
    </w:lvl>
    <w:lvl w:ilvl="7" w:tplc="3EE8C964" w:tentative="1">
      <w:start w:val="1"/>
      <w:numFmt w:val="bullet"/>
      <w:lvlText w:val=""/>
      <w:lvlJc w:val="left"/>
      <w:pPr>
        <w:tabs>
          <w:tab w:val="num" w:pos="5760"/>
        </w:tabs>
        <w:ind w:left="5760" w:hanging="360"/>
      </w:pPr>
      <w:rPr>
        <w:rFonts w:ascii="Wingdings" w:hAnsi="Wingdings" w:hint="default"/>
      </w:rPr>
    </w:lvl>
    <w:lvl w:ilvl="8" w:tplc="9EC2E7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C277B"/>
    <w:multiLevelType w:val="hybridMultilevel"/>
    <w:tmpl w:val="B7B8A746"/>
    <w:lvl w:ilvl="0" w:tplc="0409000F">
      <w:start w:val="1"/>
      <w:numFmt w:val="decimal"/>
      <w:lvlText w:val="%1."/>
      <w:lvlJc w:val="left"/>
      <w:pPr>
        <w:tabs>
          <w:tab w:val="num" w:pos="720"/>
        </w:tabs>
        <w:ind w:left="720" w:hanging="360"/>
      </w:pPr>
      <w:rPr>
        <w:rFonts w:hint="default"/>
      </w:rPr>
    </w:lvl>
    <w:lvl w:ilvl="1" w:tplc="D3DC3118">
      <w:start w:val="1"/>
      <w:numFmt w:val="bullet"/>
      <w:lvlText w:val="•"/>
      <w:lvlJc w:val="left"/>
      <w:pPr>
        <w:tabs>
          <w:tab w:val="num" w:pos="1440"/>
        </w:tabs>
        <w:ind w:left="1440" w:hanging="360"/>
      </w:pPr>
      <w:rPr>
        <w:rFonts w:ascii="Arial" w:hAnsi="Arial" w:cs="Times New Roman" w:hint="default"/>
      </w:rPr>
    </w:lvl>
    <w:lvl w:ilvl="2" w:tplc="B37E867A">
      <w:start w:val="1"/>
      <w:numFmt w:val="bullet"/>
      <w:lvlText w:val="•"/>
      <w:lvlJc w:val="left"/>
      <w:pPr>
        <w:tabs>
          <w:tab w:val="num" w:pos="2160"/>
        </w:tabs>
        <w:ind w:left="2160" w:hanging="360"/>
      </w:pPr>
      <w:rPr>
        <w:rFonts w:ascii="Arial" w:hAnsi="Arial" w:cs="Times New Roman" w:hint="default"/>
      </w:rPr>
    </w:lvl>
    <w:lvl w:ilvl="3" w:tplc="67383E50">
      <w:start w:val="1"/>
      <w:numFmt w:val="bullet"/>
      <w:lvlText w:val="•"/>
      <w:lvlJc w:val="left"/>
      <w:pPr>
        <w:tabs>
          <w:tab w:val="num" w:pos="2880"/>
        </w:tabs>
        <w:ind w:left="2880" w:hanging="360"/>
      </w:pPr>
      <w:rPr>
        <w:rFonts w:ascii="Arial" w:hAnsi="Arial" w:cs="Times New Roman" w:hint="default"/>
      </w:rPr>
    </w:lvl>
    <w:lvl w:ilvl="4" w:tplc="DEF648BE">
      <w:start w:val="1"/>
      <w:numFmt w:val="bullet"/>
      <w:lvlText w:val="•"/>
      <w:lvlJc w:val="left"/>
      <w:pPr>
        <w:tabs>
          <w:tab w:val="num" w:pos="3600"/>
        </w:tabs>
        <w:ind w:left="3600" w:hanging="360"/>
      </w:pPr>
      <w:rPr>
        <w:rFonts w:ascii="Arial" w:hAnsi="Arial" w:cs="Times New Roman" w:hint="default"/>
      </w:rPr>
    </w:lvl>
    <w:lvl w:ilvl="5" w:tplc="128A9E0A">
      <w:start w:val="1"/>
      <w:numFmt w:val="bullet"/>
      <w:lvlText w:val="•"/>
      <w:lvlJc w:val="left"/>
      <w:pPr>
        <w:tabs>
          <w:tab w:val="num" w:pos="4320"/>
        </w:tabs>
        <w:ind w:left="4320" w:hanging="360"/>
      </w:pPr>
      <w:rPr>
        <w:rFonts w:ascii="Arial" w:hAnsi="Arial" w:cs="Times New Roman" w:hint="default"/>
      </w:rPr>
    </w:lvl>
    <w:lvl w:ilvl="6" w:tplc="5C687E46">
      <w:start w:val="1"/>
      <w:numFmt w:val="bullet"/>
      <w:lvlText w:val="•"/>
      <w:lvlJc w:val="left"/>
      <w:pPr>
        <w:tabs>
          <w:tab w:val="num" w:pos="5040"/>
        </w:tabs>
        <w:ind w:left="5040" w:hanging="360"/>
      </w:pPr>
      <w:rPr>
        <w:rFonts w:ascii="Arial" w:hAnsi="Arial" w:cs="Times New Roman" w:hint="default"/>
      </w:rPr>
    </w:lvl>
    <w:lvl w:ilvl="7" w:tplc="EBD62928">
      <w:start w:val="1"/>
      <w:numFmt w:val="bullet"/>
      <w:lvlText w:val="•"/>
      <w:lvlJc w:val="left"/>
      <w:pPr>
        <w:tabs>
          <w:tab w:val="num" w:pos="5760"/>
        </w:tabs>
        <w:ind w:left="5760" w:hanging="360"/>
      </w:pPr>
      <w:rPr>
        <w:rFonts w:ascii="Arial" w:hAnsi="Arial" w:cs="Times New Roman" w:hint="default"/>
      </w:rPr>
    </w:lvl>
    <w:lvl w:ilvl="8" w:tplc="4B08D04C">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70E4220"/>
    <w:multiLevelType w:val="hybridMultilevel"/>
    <w:tmpl w:val="20EC79AA"/>
    <w:lvl w:ilvl="0" w:tplc="DA1C148A">
      <w:start w:val="1"/>
      <w:numFmt w:val="decimal"/>
      <w:lvlText w:val="%1."/>
      <w:lvlJc w:val="left"/>
      <w:pPr>
        <w:ind w:left="1080" w:hanging="360"/>
      </w:pPr>
      <w:rPr>
        <w:rFonts w:ascii="Calibri" w:eastAsia="Calibri" w:hAnsi="Calibri"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417047"/>
    <w:multiLevelType w:val="hybridMultilevel"/>
    <w:tmpl w:val="0752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8316A"/>
    <w:multiLevelType w:val="hybridMultilevel"/>
    <w:tmpl w:val="9312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55735"/>
    <w:multiLevelType w:val="hybridMultilevel"/>
    <w:tmpl w:val="EAB4A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463E09"/>
    <w:multiLevelType w:val="hybridMultilevel"/>
    <w:tmpl w:val="749ACE40"/>
    <w:lvl w:ilvl="0" w:tplc="0409000F">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3" w15:restartNumberingAfterBreak="0">
    <w:nsid w:val="47A9544F"/>
    <w:multiLevelType w:val="hybridMultilevel"/>
    <w:tmpl w:val="4F04E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A423C"/>
    <w:multiLevelType w:val="hybridMultilevel"/>
    <w:tmpl w:val="581C8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E4AEA"/>
    <w:multiLevelType w:val="hybridMultilevel"/>
    <w:tmpl w:val="523E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702FB"/>
    <w:multiLevelType w:val="hybridMultilevel"/>
    <w:tmpl w:val="24DA2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DD090D"/>
    <w:multiLevelType w:val="hybridMultilevel"/>
    <w:tmpl w:val="C060C6EA"/>
    <w:lvl w:ilvl="0" w:tplc="04090001">
      <w:start w:val="1"/>
      <w:numFmt w:val="bullet"/>
      <w:lvlText w:val=""/>
      <w:lvlJc w:val="left"/>
      <w:pPr>
        <w:ind w:left="720" w:hanging="360"/>
      </w:pPr>
      <w:rPr>
        <w:rFonts w:ascii="Symbol" w:hAnsi="Symbol" w:hint="default"/>
      </w:rPr>
    </w:lvl>
    <w:lvl w:ilvl="1" w:tplc="A73E6C0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31B3C"/>
    <w:multiLevelType w:val="hybridMultilevel"/>
    <w:tmpl w:val="342618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E03F1D"/>
    <w:multiLevelType w:val="hybridMultilevel"/>
    <w:tmpl w:val="093A79F8"/>
    <w:lvl w:ilvl="0" w:tplc="C53058FA">
      <w:start w:val="1"/>
      <w:numFmt w:val="bullet"/>
      <w:lvlText w:val=""/>
      <w:lvlJc w:val="left"/>
      <w:pPr>
        <w:tabs>
          <w:tab w:val="num" w:pos="720"/>
        </w:tabs>
        <w:ind w:left="720" w:hanging="360"/>
      </w:pPr>
      <w:rPr>
        <w:rFonts w:ascii="Wingdings" w:hAnsi="Wingdings" w:hint="default"/>
      </w:rPr>
    </w:lvl>
    <w:lvl w:ilvl="1" w:tplc="F582248A" w:tentative="1">
      <w:start w:val="1"/>
      <w:numFmt w:val="bullet"/>
      <w:lvlText w:val=""/>
      <w:lvlJc w:val="left"/>
      <w:pPr>
        <w:tabs>
          <w:tab w:val="num" w:pos="1440"/>
        </w:tabs>
        <w:ind w:left="1440" w:hanging="360"/>
      </w:pPr>
      <w:rPr>
        <w:rFonts w:ascii="Wingdings" w:hAnsi="Wingdings" w:hint="default"/>
      </w:rPr>
    </w:lvl>
    <w:lvl w:ilvl="2" w:tplc="3D6CD008" w:tentative="1">
      <w:start w:val="1"/>
      <w:numFmt w:val="bullet"/>
      <w:lvlText w:val=""/>
      <w:lvlJc w:val="left"/>
      <w:pPr>
        <w:tabs>
          <w:tab w:val="num" w:pos="2160"/>
        </w:tabs>
        <w:ind w:left="2160" w:hanging="360"/>
      </w:pPr>
      <w:rPr>
        <w:rFonts w:ascii="Wingdings" w:hAnsi="Wingdings" w:hint="default"/>
      </w:rPr>
    </w:lvl>
    <w:lvl w:ilvl="3" w:tplc="7CFC6F14" w:tentative="1">
      <w:start w:val="1"/>
      <w:numFmt w:val="bullet"/>
      <w:lvlText w:val=""/>
      <w:lvlJc w:val="left"/>
      <w:pPr>
        <w:tabs>
          <w:tab w:val="num" w:pos="2880"/>
        </w:tabs>
        <w:ind w:left="2880" w:hanging="360"/>
      </w:pPr>
      <w:rPr>
        <w:rFonts w:ascii="Wingdings" w:hAnsi="Wingdings" w:hint="default"/>
      </w:rPr>
    </w:lvl>
    <w:lvl w:ilvl="4" w:tplc="C212CCBA" w:tentative="1">
      <w:start w:val="1"/>
      <w:numFmt w:val="bullet"/>
      <w:lvlText w:val=""/>
      <w:lvlJc w:val="left"/>
      <w:pPr>
        <w:tabs>
          <w:tab w:val="num" w:pos="3600"/>
        </w:tabs>
        <w:ind w:left="3600" w:hanging="360"/>
      </w:pPr>
      <w:rPr>
        <w:rFonts w:ascii="Wingdings" w:hAnsi="Wingdings" w:hint="default"/>
      </w:rPr>
    </w:lvl>
    <w:lvl w:ilvl="5" w:tplc="A6A8EFB6" w:tentative="1">
      <w:start w:val="1"/>
      <w:numFmt w:val="bullet"/>
      <w:lvlText w:val=""/>
      <w:lvlJc w:val="left"/>
      <w:pPr>
        <w:tabs>
          <w:tab w:val="num" w:pos="4320"/>
        </w:tabs>
        <w:ind w:left="4320" w:hanging="360"/>
      </w:pPr>
      <w:rPr>
        <w:rFonts w:ascii="Wingdings" w:hAnsi="Wingdings" w:hint="default"/>
      </w:rPr>
    </w:lvl>
    <w:lvl w:ilvl="6" w:tplc="BAB64F36" w:tentative="1">
      <w:start w:val="1"/>
      <w:numFmt w:val="bullet"/>
      <w:lvlText w:val=""/>
      <w:lvlJc w:val="left"/>
      <w:pPr>
        <w:tabs>
          <w:tab w:val="num" w:pos="5040"/>
        </w:tabs>
        <w:ind w:left="5040" w:hanging="360"/>
      </w:pPr>
      <w:rPr>
        <w:rFonts w:ascii="Wingdings" w:hAnsi="Wingdings" w:hint="default"/>
      </w:rPr>
    </w:lvl>
    <w:lvl w:ilvl="7" w:tplc="5B5C3652" w:tentative="1">
      <w:start w:val="1"/>
      <w:numFmt w:val="bullet"/>
      <w:lvlText w:val=""/>
      <w:lvlJc w:val="left"/>
      <w:pPr>
        <w:tabs>
          <w:tab w:val="num" w:pos="5760"/>
        </w:tabs>
        <w:ind w:left="5760" w:hanging="360"/>
      </w:pPr>
      <w:rPr>
        <w:rFonts w:ascii="Wingdings" w:hAnsi="Wingdings" w:hint="default"/>
      </w:rPr>
    </w:lvl>
    <w:lvl w:ilvl="8" w:tplc="5EB4B05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AD34FB"/>
    <w:multiLevelType w:val="hybridMultilevel"/>
    <w:tmpl w:val="A84E53F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5157A"/>
    <w:multiLevelType w:val="hybridMultilevel"/>
    <w:tmpl w:val="5824D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A1DB9"/>
    <w:multiLevelType w:val="hybridMultilevel"/>
    <w:tmpl w:val="DAE87502"/>
    <w:lvl w:ilvl="0" w:tplc="2C529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05976"/>
    <w:multiLevelType w:val="hybridMultilevel"/>
    <w:tmpl w:val="8248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050FD"/>
    <w:multiLevelType w:val="hybridMultilevel"/>
    <w:tmpl w:val="C1E292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0E625CF"/>
    <w:multiLevelType w:val="hybridMultilevel"/>
    <w:tmpl w:val="A6FA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C3982"/>
    <w:multiLevelType w:val="hybridMultilevel"/>
    <w:tmpl w:val="027EDC56"/>
    <w:lvl w:ilvl="0" w:tplc="673E45FA">
      <w:start w:val="1"/>
      <w:numFmt w:val="bullet"/>
      <w:lvlText w:val=""/>
      <w:lvlJc w:val="left"/>
      <w:pPr>
        <w:tabs>
          <w:tab w:val="num" w:pos="720"/>
        </w:tabs>
        <w:ind w:left="720" w:hanging="360"/>
      </w:pPr>
      <w:rPr>
        <w:rFonts w:ascii="Wingdings 3" w:hAnsi="Wingdings 3" w:hint="default"/>
      </w:rPr>
    </w:lvl>
    <w:lvl w:ilvl="1" w:tplc="18526D16">
      <w:start w:val="1"/>
      <w:numFmt w:val="bullet"/>
      <w:lvlText w:val=""/>
      <w:lvlJc w:val="left"/>
      <w:pPr>
        <w:tabs>
          <w:tab w:val="num" w:pos="1440"/>
        </w:tabs>
        <w:ind w:left="1440" w:hanging="360"/>
      </w:pPr>
      <w:rPr>
        <w:rFonts w:ascii="Wingdings 3" w:hAnsi="Wingdings 3" w:hint="default"/>
      </w:rPr>
    </w:lvl>
    <w:lvl w:ilvl="2" w:tplc="586A580C">
      <w:start w:val="1"/>
      <w:numFmt w:val="bullet"/>
      <w:lvlText w:val=""/>
      <w:lvlJc w:val="left"/>
      <w:pPr>
        <w:tabs>
          <w:tab w:val="num" w:pos="2160"/>
        </w:tabs>
        <w:ind w:left="2160" w:hanging="360"/>
      </w:pPr>
      <w:rPr>
        <w:rFonts w:ascii="Wingdings 3" w:hAnsi="Wingdings 3" w:hint="default"/>
      </w:rPr>
    </w:lvl>
    <w:lvl w:ilvl="3" w:tplc="5DB2DC0A">
      <w:start w:val="1"/>
      <w:numFmt w:val="bullet"/>
      <w:lvlText w:val=""/>
      <w:lvlJc w:val="left"/>
      <w:pPr>
        <w:tabs>
          <w:tab w:val="num" w:pos="2880"/>
        </w:tabs>
        <w:ind w:left="2880" w:hanging="360"/>
      </w:pPr>
      <w:rPr>
        <w:rFonts w:ascii="Wingdings 3" w:hAnsi="Wingdings 3" w:hint="default"/>
      </w:rPr>
    </w:lvl>
    <w:lvl w:ilvl="4" w:tplc="062E9004">
      <w:start w:val="1"/>
      <w:numFmt w:val="bullet"/>
      <w:lvlText w:val=""/>
      <w:lvlJc w:val="left"/>
      <w:pPr>
        <w:tabs>
          <w:tab w:val="num" w:pos="3600"/>
        </w:tabs>
        <w:ind w:left="3600" w:hanging="360"/>
      </w:pPr>
      <w:rPr>
        <w:rFonts w:ascii="Wingdings 3" w:hAnsi="Wingdings 3" w:hint="default"/>
      </w:rPr>
    </w:lvl>
    <w:lvl w:ilvl="5" w:tplc="6D68BC5A">
      <w:start w:val="1"/>
      <w:numFmt w:val="bullet"/>
      <w:lvlText w:val=""/>
      <w:lvlJc w:val="left"/>
      <w:pPr>
        <w:tabs>
          <w:tab w:val="num" w:pos="4320"/>
        </w:tabs>
        <w:ind w:left="4320" w:hanging="360"/>
      </w:pPr>
      <w:rPr>
        <w:rFonts w:ascii="Wingdings 3" w:hAnsi="Wingdings 3" w:hint="default"/>
      </w:rPr>
    </w:lvl>
    <w:lvl w:ilvl="6" w:tplc="3D74DAEC">
      <w:start w:val="1"/>
      <w:numFmt w:val="bullet"/>
      <w:lvlText w:val=""/>
      <w:lvlJc w:val="left"/>
      <w:pPr>
        <w:tabs>
          <w:tab w:val="num" w:pos="5040"/>
        </w:tabs>
        <w:ind w:left="5040" w:hanging="360"/>
      </w:pPr>
      <w:rPr>
        <w:rFonts w:ascii="Wingdings 3" w:hAnsi="Wingdings 3" w:hint="default"/>
      </w:rPr>
    </w:lvl>
    <w:lvl w:ilvl="7" w:tplc="16982766">
      <w:start w:val="1"/>
      <w:numFmt w:val="bullet"/>
      <w:lvlText w:val=""/>
      <w:lvlJc w:val="left"/>
      <w:pPr>
        <w:tabs>
          <w:tab w:val="num" w:pos="5760"/>
        </w:tabs>
        <w:ind w:left="5760" w:hanging="360"/>
      </w:pPr>
      <w:rPr>
        <w:rFonts w:ascii="Wingdings 3" w:hAnsi="Wingdings 3" w:hint="default"/>
      </w:rPr>
    </w:lvl>
    <w:lvl w:ilvl="8" w:tplc="BDF26462">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8BF38C2"/>
    <w:multiLevelType w:val="hybridMultilevel"/>
    <w:tmpl w:val="6D08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65BEF"/>
    <w:multiLevelType w:val="hybridMultilevel"/>
    <w:tmpl w:val="71B24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369A1"/>
    <w:multiLevelType w:val="hybridMultilevel"/>
    <w:tmpl w:val="1AE63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11D2644"/>
    <w:multiLevelType w:val="hybridMultilevel"/>
    <w:tmpl w:val="9664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2D104C6"/>
    <w:multiLevelType w:val="hybridMultilevel"/>
    <w:tmpl w:val="865E3E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B2E5C42"/>
    <w:multiLevelType w:val="hybridMultilevel"/>
    <w:tmpl w:val="4E34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D1C80"/>
    <w:multiLevelType w:val="hybridMultilevel"/>
    <w:tmpl w:val="18C82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5"/>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40"/>
  </w:num>
  <w:num w:numId="12">
    <w:abstractNumId w:val="12"/>
  </w:num>
  <w:num w:numId="13">
    <w:abstractNumId w:val="17"/>
  </w:num>
  <w:num w:numId="14">
    <w:abstractNumId w:val="3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9"/>
  </w:num>
  <w:num w:numId="18">
    <w:abstractNumId w:val="30"/>
  </w:num>
  <w:num w:numId="19">
    <w:abstractNumId w:val="0"/>
  </w:num>
  <w:num w:numId="20">
    <w:abstractNumId w:val="11"/>
  </w:num>
  <w:num w:numId="21">
    <w:abstractNumId w:val="24"/>
  </w:num>
  <w:num w:numId="22">
    <w:abstractNumId w:val="6"/>
  </w:num>
  <w:num w:numId="23">
    <w:abstractNumId w:val="32"/>
  </w:num>
  <w:num w:numId="24">
    <w:abstractNumId w:val="18"/>
  </w:num>
  <w:num w:numId="25">
    <w:abstractNumId w:val="27"/>
  </w:num>
  <w:num w:numId="26">
    <w:abstractNumId w:val="42"/>
  </w:num>
  <w:num w:numId="27">
    <w:abstractNumId w:val="4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3"/>
  </w:num>
  <w:num w:numId="32">
    <w:abstractNumId w:val="2"/>
  </w:num>
  <w:num w:numId="33">
    <w:abstractNumId w:val="36"/>
  </w:num>
  <w:num w:numId="34">
    <w:abstractNumId w:val="36"/>
  </w:num>
  <w:num w:numId="35">
    <w:abstractNumId w:val="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6"/>
  </w:num>
  <w:num w:numId="47">
    <w:abstractNumId w:val="25"/>
  </w:num>
  <w:num w:numId="48">
    <w:abstractNumId w:val="2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A8"/>
    <w:rsid w:val="0000151A"/>
    <w:rsid w:val="00001701"/>
    <w:rsid w:val="00001CCD"/>
    <w:rsid w:val="00024300"/>
    <w:rsid w:val="00025EE7"/>
    <w:rsid w:val="00026704"/>
    <w:rsid w:val="000309D8"/>
    <w:rsid w:val="000400BF"/>
    <w:rsid w:val="000471C4"/>
    <w:rsid w:val="00060834"/>
    <w:rsid w:val="00066372"/>
    <w:rsid w:val="00066B74"/>
    <w:rsid w:val="0007160F"/>
    <w:rsid w:val="00080BD9"/>
    <w:rsid w:val="00092977"/>
    <w:rsid w:val="000A735F"/>
    <w:rsid w:val="000A75CF"/>
    <w:rsid w:val="000C78F2"/>
    <w:rsid w:val="000D313E"/>
    <w:rsid w:val="000D4CFC"/>
    <w:rsid w:val="000D54B4"/>
    <w:rsid w:val="000E0CEB"/>
    <w:rsid w:val="000F3349"/>
    <w:rsid w:val="000F6A7F"/>
    <w:rsid w:val="00103854"/>
    <w:rsid w:val="00104CF9"/>
    <w:rsid w:val="00105761"/>
    <w:rsid w:val="001270F1"/>
    <w:rsid w:val="00127268"/>
    <w:rsid w:val="00127754"/>
    <w:rsid w:val="00130D11"/>
    <w:rsid w:val="00164EA0"/>
    <w:rsid w:val="0016556A"/>
    <w:rsid w:val="00171F48"/>
    <w:rsid w:val="00180D39"/>
    <w:rsid w:val="00185422"/>
    <w:rsid w:val="00190606"/>
    <w:rsid w:val="00197D3B"/>
    <w:rsid w:val="001A0A0F"/>
    <w:rsid w:val="001A202A"/>
    <w:rsid w:val="001A470F"/>
    <w:rsid w:val="001A7971"/>
    <w:rsid w:val="001B00A8"/>
    <w:rsid w:val="001B2BD2"/>
    <w:rsid w:val="001C5CB5"/>
    <w:rsid w:val="001D0499"/>
    <w:rsid w:val="001D31D9"/>
    <w:rsid w:val="001D4BE1"/>
    <w:rsid w:val="001D4E21"/>
    <w:rsid w:val="001D7B31"/>
    <w:rsid w:val="001E2A81"/>
    <w:rsid w:val="001E2BB4"/>
    <w:rsid w:val="001F5E3D"/>
    <w:rsid w:val="00210341"/>
    <w:rsid w:val="002107DA"/>
    <w:rsid w:val="00222578"/>
    <w:rsid w:val="002301B3"/>
    <w:rsid w:val="0024712A"/>
    <w:rsid w:val="00251624"/>
    <w:rsid w:val="00252463"/>
    <w:rsid w:val="002565A0"/>
    <w:rsid w:val="00257162"/>
    <w:rsid w:val="00263F59"/>
    <w:rsid w:val="00275725"/>
    <w:rsid w:val="00277372"/>
    <w:rsid w:val="00285C2D"/>
    <w:rsid w:val="00287F8C"/>
    <w:rsid w:val="0029712F"/>
    <w:rsid w:val="002B10BE"/>
    <w:rsid w:val="002D496E"/>
    <w:rsid w:val="002D4DD9"/>
    <w:rsid w:val="002E045D"/>
    <w:rsid w:val="002E5E23"/>
    <w:rsid w:val="002F21A9"/>
    <w:rsid w:val="002F2CC1"/>
    <w:rsid w:val="002F3A6A"/>
    <w:rsid w:val="0030081F"/>
    <w:rsid w:val="0030337A"/>
    <w:rsid w:val="0031286D"/>
    <w:rsid w:val="00322CC5"/>
    <w:rsid w:val="0032361D"/>
    <w:rsid w:val="003306AE"/>
    <w:rsid w:val="00330A9E"/>
    <w:rsid w:val="0034431E"/>
    <w:rsid w:val="0034796A"/>
    <w:rsid w:val="00361B8D"/>
    <w:rsid w:val="00372F09"/>
    <w:rsid w:val="00374AF5"/>
    <w:rsid w:val="00376AA9"/>
    <w:rsid w:val="003771AC"/>
    <w:rsid w:val="003878ED"/>
    <w:rsid w:val="003A0201"/>
    <w:rsid w:val="003A3722"/>
    <w:rsid w:val="003A4492"/>
    <w:rsid w:val="003A74CA"/>
    <w:rsid w:val="003B4B20"/>
    <w:rsid w:val="003B57ED"/>
    <w:rsid w:val="003C7F76"/>
    <w:rsid w:val="003D2664"/>
    <w:rsid w:val="003D58E2"/>
    <w:rsid w:val="003E08E8"/>
    <w:rsid w:val="003E336F"/>
    <w:rsid w:val="003E7F4F"/>
    <w:rsid w:val="003F01C1"/>
    <w:rsid w:val="00412F2C"/>
    <w:rsid w:val="00416018"/>
    <w:rsid w:val="00432002"/>
    <w:rsid w:val="00451538"/>
    <w:rsid w:val="00454DCA"/>
    <w:rsid w:val="00462461"/>
    <w:rsid w:val="00466D6B"/>
    <w:rsid w:val="00473EA5"/>
    <w:rsid w:val="0049368D"/>
    <w:rsid w:val="0049471E"/>
    <w:rsid w:val="004A1FB7"/>
    <w:rsid w:val="004A3E49"/>
    <w:rsid w:val="004B3F20"/>
    <w:rsid w:val="004B560B"/>
    <w:rsid w:val="004B7B44"/>
    <w:rsid w:val="004C106A"/>
    <w:rsid w:val="004C1278"/>
    <w:rsid w:val="004D1B17"/>
    <w:rsid w:val="0050337A"/>
    <w:rsid w:val="00504FA0"/>
    <w:rsid w:val="005108B9"/>
    <w:rsid w:val="0052042B"/>
    <w:rsid w:val="005276EB"/>
    <w:rsid w:val="00546276"/>
    <w:rsid w:val="0055035C"/>
    <w:rsid w:val="00560C85"/>
    <w:rsid w:val="0057376D"/>
    <w:rsid w:val="00583CA8"/>
    <w:rsid w:val="0058479E"/>
    <w:rsid w:val="00587989"/>
    <w:rsid w:val="00590673"/>
    <w:rsid w:val="0059568F"/>
    <w:rsid w:val="005A5908"/>
    <w:rsid w:val="005B69EB"/>
    <w:rsid w:val="005C3D9D"/>
    <w:rsid w:val="005C6AE6"/>
    <w:rsid w:val="005C707C"/>
    <w:rsid w:val="005D0782"/>
    <w:rsid w:val="005D1060"/>
    <w:rsid w:val="005D154E"/>
    <w:rsid w:val="005D28C8"/>
    <w:rsid w:val="005E5BF8"/>
    <w:rsid w:val="005E777E"/>
    <w:rsid w:val="005F03C1"/>
    <w:rsid w:val="005F2145"/>
    <w:rsid w:val="005F2B08"/>
    <w:rsid w:val="0061389E"/>
    <w:rsid w:val="006171D1"/>
    <w:rsid w:val="006242B3"/>
    <w:rsid w:val="00636CFE"/>
    <w:rsid w:val="00664C33"/>
    <w:rsid w:val="00670354"/>
    <w:rsid w:val="006743DE"/>
    <w:rsid w:val="00690B14"/>
    <w:rsid w:val="0069549F"/>
    <w:rsid w:val="006A1605"/>
    <w:rsid w:val="006D6AD7"/>
    <w:rsid w:val="006F05BE"/>
    <w:rsid w:val="006F126A"/>
    <w:rsid w:val="006F3A9D"/>
    <w:rsid w:val="00707495"/>
    <w:rsid w:val="00713F7B"/>
    <w:rsid w:val="0071413E"/>
    <w:rsid w:val="00725232"/>
    <w:rsid w:val="00731CEE"/>
    <w:rsid w:val="00734F34"/>
    <w:rsid w:val="00742834"/>
    <w:rsid w:val="0074683B"/>
    <w:rsid w:val="0075262A"/>
    <w:rsid w:val="007641EF"/>
    <w:rsid w:val="00773E53"/>
    <w:rsid w:val="00777E80"/>
    <w:rsid w:val="00794689"/>
    <w:rsid w:val="007A0868"/>
    <w:rsid w:val="007A0E95"/>
    <w:rsid w:val="007B67FD"/>
    <w:rsid w:val="007B68C3"/>
    <w:rsid w:val="007D43FF"/>
    <w:rsid w:val="007E61B2"/>
    <w:rsid w:val="007F6B43"/>
    <w:rsid w:val="00813672"/>
    <w:rsid w:val="00840F8E"/>
    <w:rsid w:val="008435BD"/>
    <w:rsid w:val="00854177"/>
    <w:rsid w:val="00865A7C"/>
    <w:rsid w:val="0087564E"/>
    <w:rsid w:val="0087644D"/>
    <w:rsid w:val="00881701"/>
    <w:rsid w:val="00882E33"/>
    <w:rsid w:val="00883DEE"/>
    <w:rsid w:val="0088528E"/>
    <w:rsid w:val="008872FE"/>
    <w:rsid w:val="008935A0"/>
    <w:rsid w:val="00893E8B"/>
    <w:rsid w:val="00896DB9"/>
    <w:rsid w:val="008A1A78"/>
    <w:rsid w:val="008B2525"/>
    <w:rsid w:val="008B7CB7"/>
    <w:rsid w:val="008D3A00"/>
    <w:rsid w:val="008D501B"/>
    <w:rsid w:val="008F2CE2"/>
    <w:rsid w:val="008F7A21"/>
    <w:rsid w:val="00914FA5"/>
    <w:rsid w:val="00927D34"/>
    <w:rsid w:val="00936987"/>
    <w:rsid w:val="009401D4"/>
    <w:rsid w:val="00960C16"/>
    <w:rsid w:val="0096103C"/>
    <w:rsid w:val="009615CC"/>
    <w:rsid w:val="0096760B"/>
    <w:rsid w:val="009704AB"/>
    <w:rsid w:val="009717B3"/>
    <w:rsid w:val="00971C24"/>
    <w:rsid w:val="009747BD"/>
    <w:rsid w:val="00994AD1"/>
    <w:rsid w:val="00995966"/>
    <w:rsid w:val="009A60FD"/>
    <w:rsid w:val="009B132B"/>
    <w:rsid w:val="009C0F7D"/>
    <w:rsid w:val="009C436C"/>
    <w:rsid w:val="009D3FC6"/>
    <w:rsid w:val="009D4B47"/>
    <w:rsid w:val="009E06BC"/>
    <w:rsid w:val="009E17C7"/>
    <w:rsid w:val="009E4B6D"/>
    <w:rsid w:val="009F56E8"/>
    <w:rsid w:val="00A03C59"/>
    <w:rsid w:val="00A12F72"/>
    <w:rsid w:val="00A303A1"/>
    <w:rsid w:val="00A322C8"/>
    <w:rsid w:val="00A32FF4"/>
    <w:rsid w:val="00A33269"/>
    <w:rsid w:val="00A447B8"/>
    <w:rsid w:val="00A501A7"/>
    <w:rsid w:val="00A55FAC"/>
    <w:rsid w:val="00A636AB"/>
    <w:rsid w:val="00A830E3"/>
    <w:rsid w:val="00A94ABB"/>
    <w:rsid w:val="00A95CC9"/>
    <w:rsid w:val="00AA63AC"/>
    <w:rsid w:val="00AB1379"/>
    <w:rsid w:val="00AC162D"/>
    <w:rsid w:val="00AC4E92"/>
    <w:rsid w:val="00AC5293"/>
    <w:rsid w:val="00AC5B5A"/>
    <w:rsid w:val="00AE30FF"/>
    <w:rsid w:val="00AF35A3"/>
    <w:rsid w:val="00AF478D"/>
    <w:rsid w:val="00B16B57"/>
    <w:rsid w:val="00B174CB"/>
    <w:rsid w:val="00B23C79"/>
    <w:rsid w:val="00B31179"/>
    <w:rsid w:val="00B359FF"/>
    <w:rsid w:val="00B426BB"/>
    <w:rsid w:val="00B47597"/>
    <w:rsid w:val="00B51772"/>
    <w:rsid w:val="00B61296"/>
    <w:rsid w:val="00B613DC"/>
    <w:rsid w:val="00B70D6C"/>
    <w:rsid w:val="00B752DF"/>
    <w:rsid w:val="00B80753"/>
    <w:rsid w:val="00B80797"/>
    <w:rsid w:val="00B8256F"/>
    <w:rsid w:val="00B854CB"/>
    <w:rsid w:val="00BA3DE3"/>
    <w:rsid w:val="00BA4DEA"/>
    <w:rsid w:val="00BA7273"/>
    <w:rsid w:val="00BB3F8D"/>
    <w:rsid w:val="00BC4A15"/>
    <w:rsid w:val="00BC6ECF"/>
    <w:rsid w:val="00BC7299"/>
    <w:rsid w:val="00BF4683"/>
    <w:rsid w:val="00C00E22"/>
    <w:rsid w:val="00C05353"/>
    <w:rsid w:val="00C21C31"/>
    <w:rsid w:val="00C26DF4"/>
    <w:rsid w:val="00C32AE1"/>
    <w:rsid w:val="00C54A92"/>
    <w:rsid w:val="00C61E5F"/>
    <w:rsid w:val="00C6508F"/>
    <w:rsid w:val="00C674C7"/>
    <w:rsid w:val="00C73875"/>
    <w:rsid w:val="00C74187"/>
    <w:rsid w:val="00C83D55"/>
    <w:rsid w:val="00C8429F"/>
    <w:rsid w:val="00C86846"/>
    <w:rsid w:val="00C908EE"/>
    <w:rsid w:val="00CA36EF"/>
    <w:rsid w:val="00CA62C5"/>
    <w:rsid w:val="00CB0DC2"/>
    <w:rsid w:val="00CB2500"/>
    <w:rsid w:val="00CB6147"/>
    <w:rsid w:val="00CC2788"/>
    <w:rsid w:val="00CD4970"/>
    <w:rsid w:val="00CE79C9"/>
    <w:rsid w:val="00D02564"/>
    <w:rsid w:val="00D06231"/>
    <w:rsid w:val="00D307CD"/>
    <w:rsid w:val="00D30880"/>
    <w:rsid w:val="00D31086"/>
    <w:rsid w:val="00D35511"/>
    <w:rsid w:val="00D36F6C"/>
    <w:rsid w:val="00D43AEC"/>
    <w:rsid w:val="00D44678"/>
    <w:rsid w:val="00D53DCA"/>
    <w:rsid w:val="00D542D6"/>
    <w:rsid w:val="00D717C7"/>
    <w:rsid w:val="00D74D42"/>
    <w:rsid w:val="00D91CDC"/>
    <w:rsid w:val="00DA13C3"/>
    <w:rsid w:val="00DA2E0D"/>
    <w:rsid w:val="00DA5D91"/>
    <w:rsid w:val="00DB0ACE"/>
    <w:rsid w:val="00DD0ED4"/>
    <w:rsid w:val="00DD5073"/>
    <w:rsid w:val="00DD7278"/>
    <w:rsid w:val="00DE044F"/>
    <w:rsid w:val="00DE4660"/>
    <w:rsid w:val="00E061C8"/>
    <w:rsid w:val="00E11C62"/>
    <w:rsid w:val="00E135D9"/>
    <w:rsid w:val="00E233DB"/>
    <w:rsid w:val="00E23652"/>
    <w:rsid w:val="00E32CAE"/>
    <w:rsid w:val="00E32F12"/>
    <w:rsid w:val="00E37420"/>
    <w:rsid w:val="00E4410F"/>
    <w:rsid w:val="00E543F8"/>
    <w:rsid w:val="00E62A2E"/>
    <w:rsid w:val="00E75A8A"/>
    <w:rsid w:val="00E82919"/>
    <w:rsid w:val="00EA7972"/>
    <w:rsid w:val="00EC455C"/>
    <w:rsid w:val="00EC59F6"/>
    <w:rsid w:val="00ED3F3B"/>
    <w:rsid w:val="00ED56FC"/>
    <w:rsid w:val="00ED6873"/>
    <w:rsid w:val="00EE1C8B"/>
    <w:rsid w:val="00EF565D"/>
    <w:rsid w:val="00F0187A"/>
    <w:rsid w:val="00F02A2C"/>
    <w:rsid w:val="00F05889"/>
    <w:rsid w:val="00F0681E"/>
    <w:rsid w:val="00F1098C"/>
    <w:rsid w:val="00F166F9"/>
    <w:rsid w:val="00F17D8E"/>
    <w:rsid w:val="00F24BB1"/>
    <w:rsid w:val="00F27AF4"/>
    <w:rsid w:val="00F312FE"/>
    <w:rsid w:val="00F422C2"/>
    <w:rsid w:val="00F43D8A"/>
    <w:rsid w:val="00F46A26"/>
    <w:rsid w:val="00F65E64"/>
    <w:rsid w:val="00F716F6"/>
    <w:rsid w:val="00F83BB3"/>
    <w:rsid w:val="00F95C59"/>
    <w:rsid w:val="00F972F0"/>
    <w:rsid w:val="00FA5785"/>
    <w:rsid w:val="00FB38F3"/>
    <w:rsid w:val="00FC2BD8"/>
    <w:rsid w:val="00FC6262"/>
    <w:rsid w:val="00FD23D4"/>
    <w:rsid w:val="00FD64A5"/>
    <w:rsid w:val="00FD6EAB"/>
    <w:rsid w:val="00FE202B"/>
    <w:rsid w:val="00FF2C09"/>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36FC0"/>
  <w15:chartTrackingRefBased/>
  <w15:docId w15:val="{395F8519-D109-4151-B9C8-62B0DCD9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qFormat/>
    <w:pPr>
      <w:keepNext/>
      <w:jc w:val="center"/>
      <w:outlineLvl w:val="2"/>
    </w:pPr>
    <w:rPr>
      <w:rFonts w:ascii="Comic Sans MS" w:hAnsi="Comic Sans MS"/>
      <w:b/>
      <w:sz w:val="16"/>
    </w:rPr>
  </w:style>
  <w:style w:type="paragraph" w:styleId="Heading4">
    <w:name w:val="heading 4"/>
    <w:basedOn w:val="Normal"/>
    <w:next w:val="Normal"/>
    <w:link w:val="Heading4Char"/>
    <w:qFormat/>
    <w:pPr>
      <w:keepNext/>
      <w:jc w:val="center"/>
      <w:outlineLvl w:val="3"/>
    </w:pPr>
    <w:rPr>
      <w:rFonts w:ascii="Comic Sans MS" w:hAnsi="Comic Sans MS"/>
      <w:b/>
      <w:b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pPr>
    <w:rPr>
      <w:b/>
      <w:i/>
      <w:sz w:val="20"/>
      <w:szCs w:val="20"/>
    </w:rPr>
  </w:style>
  <w:style w:type="paragraph" w:styleId="BodyText">
    <w:name w:val="Body Text"/>
    <w:basedOn w:val="Normal"/>
    <w:rPr>
      <w:szCs w:val="20"/>
    </w:rPr>
  </w:style>
  <w:style w:type="paragraph" w:styleId="BodyTextIndent2">
    <w:name w:val="Body Text Indent 2"/>
    <w:basedOn w:val="Normal"/>
    <w:pPr>
      <w:ind w:left="540"/>
    </w:pPr>
    <w:rPr>
      <w:b/>
      <w:sz w:val="22"/>
      <w:szCs w:val="20"/>
    </w:rPr>
  </w:style>
  <w:style w:type="paragraph" w:styleId="BodyTextIndent3">
    <w:name w:val="Body Text Indent 3"/>
    <w:basedOn w:val="Normal"/>
    <w:pPr>
      <w:ind w:left="540"/>
    </w:pPr>
    <w:rPr>
      <w:szCs w:val="20"/>
    </w:rPr>
  </w:style>
  <w:style w:type="paragraph" w:styleId="Title">
    <w:name w:val="Title"/>
    <w:basedOn w:val="Normal"/>
    <w:qFormat/>
    <w:pPr>
      <w:jc w:val="center"/>
    </w:pPr>
    <w:rPr>
      <w:b/>
      <w:bCs/>
    </w:rPr>
  </w:style>
  <w:style w:type="paragraph" w:styleId="BodyText2">
    <w:name w:val="Body Text 2"/>
    <w:basedOn w:val="Normal"/>
    <w:link w:val="BodyText2Char"/>
    <w:rPr>
      <w:rFonts w:ascii="Comic Sans MS" w:hAnsi="Comic Sans MS"/>
      <w:b/>
      <w:iCs/>
      <w:sz w:val="22"/>
    </w:rPr>
  </w:style>
  <w:style w:type="paragraph" w:styleId="BodyText3">
    <w:name w:val="Body Text 3"/>
    <w:basedOn w:val="Normal"/>
    <w:rPr>
      <w:rFonts w:ascii="Comic Sans MS" w:hAnsi="Comic Sans MS"/>
      <w:bCs/>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104CF9"/>
    <w:rPr>
      <w:color w:val="800080"/>
      <w:u w:val="single"/>
    </w:rPr>
  </w:style>
  <w:style w:type="character" w:customStyle="1" w:styleId="Heading2Char">
    <w:name w:val="Heading 2 Char"/>
    <w:link w:val="Heading2"/>
    <w:rsid w:val="00F95C59"/>
    <w:rPr>
      <w:b/>
      <w:bCs/>
      <w:sz w:val="24"/>
      <w:szCs w:val="24"/>
    </w:rPr>
  </w:style>
  <w:style w:type="character" w:customStyle="1" w:styleId="Heading4Char">
    <w:name w:val="Heading 4 Char"/>
    <w:link w:val="Heading4"/>
    <w:rsid w:val="00F95C59"/>
    <w:rPr>
      <w:rFonts w:ascii="Comic Sans MS" w:hAnsi="Comic Sans MS"/>
      <w:b/>
      <w:bCs/>
      <w:color w:val="0000FF"/>
      <w:szCs w:val="24"/>
    </w:rPr>
  </w:style>
  <w:style w:type="character" w:styleId="Hyperlink">
    <w:name w:val="Hyperlink"/>
    <w:rsid w:val="0069549F"/>
    <w:rPr>
      <w:color w:val="0000FF"/>
      <w:u w:val="single"/>
    </w:rPr>
  </w:style>
  <w:style w:type="paragraph" w:styleId="NormalWeb">
    <w:name w:val="Normal (Web)"/>
    <w:basedOn w:val="Normal"/>
    <w:uiPriority w:val="99"/>
    <w:unhideWhenUsed/>
    <w:rsid w:val="00C74187"/>
    <w:rPr>
      <w:rFonts w:eastAsia="Calibri"/>
    </w:rPr>
  </w:style>
  <w:style w:type="paragraph" w:styleId="ListParagraph">
    <w:name w:val="List Paragraph"/>
    <w:basedOn w:val="Normal"/>
    <w:uiPriority w:val="34"/>
    <w:qFormat/>
    <w:rsid w:val="001F5E3D"/>
    <w:pPr>
      <w:spacing w:after="200" w:line="276" w:lineRule="auto"/>
      <w:ind w:left="720"/>
      <w:contextualSpacing/>
    </w:pPr>
    <w:rPr>
      <w:rFonts w:ascii="Calibri" w:eastAsia="Calibri" w:hAnsi="Calibri"/>
      <w:sz w:val="22"/>
      <w:szCs w:val="22"/>
    </w:rPr>
  </w:style>
  <w:style w:type="table" w:styleId="TableGrid">
    <w:name w:val="Table Grid"/>
    <w:basedOn w:val="TableNormal"/>
    <w:rsid w:val="0008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03C59"/>
    <w:rPr>
      <w:rFonts w:ascii="Calibri" w:eastAsia="Calibri" w:hAnsi="Calibri"/>
      <w:sz w:val="22"/>
      <w:szCs w:val="21"/>
    </w:rPr>
  </w:style>
  <w:style w:type="character" w:customStyle="1" w:styleId="PlainTextChar">
    <w:name w:val="Plain Text Char"/>
    <w:link w:val="PlainText"/>
    <w:uiPriority w:val="99"/>
    <w:rsid w:val="00A03C59"/>
    <w:rPr>
      <w:rFonts w:ascii="Calibri" w:eastAsia="Calibri" w:hAnsi="Calibri"/>
      <w:sz w:val="22"/>
      <w:szCs w:val="21"/>
    </w:rPr>
  </w:style>
  <w:style w:type="character" w:customStyle="1" w:styleId="BodyText2Char">
    <w:name w:val="Body Text 2 Char"/>
    <w:link w:val="BodyText2"/>
    <w:rsid w:val="00E32CAE"/>
    <w:rPr>
      <w:rFonts w:ascii="Comic Sans MS" w:hAnsi="Comic Sans MS"/>
      <w:b/>
      <w:iCs/>
      <w:sz w:val="22"/>
      <w:szCs w:val="24"/>
    </w:rPr>
  </w:style>
  <w:style w:type="paragraph" w:styleId="BalloonText">
    <w:name w:val="Balloon Text"/>
    <w:basedOn w:val="Normal"/>
    <w:link w:val="BalloonTextChar"/>
    <w:rsid w:val="00185422"/>
    <w:rPr>
      <w:rFonts w:ascii="Segoe UI" w:hAnsi="Segoe UI" w:cs="Segoe UI"/>
      <w:sz w:val="18"/>
      <w:szCs w:val="18"/>
    </w:rPr>
  </w:style>
  <w:style w:type="character" w:customStyle="1" w:styleId="BalloonTextChar">
    <w:name w:val="Balloon Text Char"/>
    <w:link w:val="BalloonText"/>
    <w:rsid w:val="00185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21">
      <w:bodyDiv w:val="1"/>
      <w:marLeft w:val="0"/>
      <w:marRight w:val="0"/>
      <w:marTop w:val="0"/>
      <w:marBottom w:val="0"/>
      <w:divBdr>
        <w:top w:val="none" w:sz="0" w:space="0" w:color="auto"/>
        <w:left w:val="none" w:sz="0" w:space="0" w:color="auto"/>
        <w:bottom w:val="none" w:sz="0" w:space="0" w:color="auto"/>
        <w:right w:val="none" w:sz="0" w:space="0" w:color="auto"/>
      </w:divBdr>
    </w:div>
    <w:div w:id="18509948">
      <w:bodyDiv w:val="1"/>
      <w:marLeft w:val="0"/>
      <w:marRight w:val="0"/>
      <w:marTop w:val="0"/>
      <w:marBottom w:val="0"/>
      <w:divBdr>
        <w:top w:val="none" w:sz="0" w:space="0" w:color="auto"/>
        <w:left w:val="none" w:sz="0" w:space="0" w:color="auto"/>
        <w:bottom w:val="none" w:sz="0" w:space="0" w:color="auto"/>
        <w:right w:val="none" w:sz="0" w:space="0" w:color="auto"/>
      </w:divBdr>
    </w:div>
    <w:div w:id="18745971">
      <w:bodyDiv w:val="1"/>
      <w:marLeft w:val="0"/>
      <w:marRight w:val="0"/>
      <w:marTop w:val="0"/>
      <w:marBottom w:val="0"/>
      <w:divBdr>
        <w:top w:val="none" w:sz="0" w:space="0" w:color="auto"/>
        <w:left w:val="none" w:sz="0" w:space="0" w:color="auto"/>
        <w:bottom w:val="none" w:sz="0" w:space="0" w:color="auto"/>
        <w:right w:val="none" w:sz="0" w:space="0" w:color="auto"/>
      </w:divBdr>
    </w:div>
    <w:div w:id="26373824">
      <w:bodyDiv w:val="1"/>
      <w:marLeft w:val="0"/>
      <w:marRight w:val="0"/>
      <w:marTop w:val="0"/>
      <w:marBottom w:val="0"/>
      <w:divBdr>
        <w:top w:val="none" w:sz="0" w:space="0" w:color="auto"/>
        <w:left w:val="none" w:sz="0" w:space="0" w:color="auto"/>
        <w:bottom w:val="none" w:sz="0" w:space="0" w:color="auto"/>
        <w:right w:val="none" w:sz="0" w:space="0" w:color="auto"/>
      </w:divBdr>
    </w:div>
    <w:div w:id="105465570">
      <w:bodyDiv w:val="1"/>
      <w:marLeft w:val="0"/>
      <w:marRight w:val="0"/>
      <w:marTop w:val="0"/>
      <w:marBottom w:val="0"/>
      <w:divBdr>
        <w:top w:val="none" w:sz="0" w:space="0" w:color="auto"/>
        <w:left w:val="none" w:sz="0" w:space="0" w:color="auto"/>
        <w:bottom w:val="none" w:sz="0" w:space="0" w:color="auto"/>
        <w:right w:val="none" w:sz="0" w:space="0" w:color="auto"/>
      </w:divBdr>
    </w:div>
    <w:div w:id="178860358">
      <w:bodyDiv w:val="1"/>
      <w:marLeft w:val="0"/>
      <w:marRight w:val="0"/>
      <w:marTop w:val="0"/>
      <w:marBottom w:val="0"/>
      <w:divBdr>
        <w:top w:val="none" w:sz="0" w:space="0" w:color="auto"/>
        <w:left w:val="none" w:sz="0" w:space="0" w:color="auto"/>
        <w:bottom w:val="none" w:sz="0" w:space="0" w:color="auto"/>
        <w:right w:val="none" w:sz="0" w:space="0" w:color="auto"/>
      </w:divBdr>
    </w:div>
    <w:div w:id="189344154">
      <w:bodyDiv w:val="1"/>
      <w:marLeft w:val="0"/>
      <w:marRight w:val="0"/>
      <w:marTop w:val="0"/>
      <w:marBottom w:val="0"/>
      <w:divBdr>
        <w:top w:val="none" w:sz="0" w:space="0" w:color="auto"/>
        <w:left w:val="none" w:sz="0" w:space="0" w:color="auto"/>
        <w:bottom w:val="none" w:sz="0" w:space="0" w:color="auto"/>
        <w:right w:val="none" w:sz="0" w:space="0" w:color="auto"/>
      </w:divBdr>
      <w:divsChild>
        <w:div w:id="306127304">
          <w:marLeft w:val="547"/>
          <w:marRight w:val="0"/>
          <w:marTop w:val="96"/>
          <w:marBottom w:val="0"/>
          <w:divBdr>
            <w:top w:val="none" w:sz="0" w:space="0" w:color="auto"/>
            <w:left w:val="none" w:sz="0" w:space="0" w:color="auto"/>
            <w:bottom w:val="none" w:sz="0" w:space="0" w:color="auto"/>
            <w:right w:val="none" w:sz="0" w:space="0" w:color="auto"/>
          </w:divBdr>
        </w:div>
      </w:divsChild>
    </w:div>
    <w:div w:id="195002235">
      <w:bodyDiv w:val="1"/>
      <w:marLeft w:val="0"/>
      <w:marRight w:val="0"/>
      <w:marTop w:val="0"/>
      <w:marBottom w:val="0"/>
      <w:divBdr>
        <w:top w:val="none" w:sz="0" w:space="0" w:color="auto"/>
        <w:left w:val="none" w:sz="0" w:space="0" w:color="auto"/>
        <w:bottom w:val="none" w:sz="0" w:space="0" w:color="auto"/>
        <w:right w:val="none" w:sz="0" w:space="0" w:color="auto"/>
      </w:divBdr>
    </w:div>
    <w:div w:id="215973838">
      <w:bodyDiv w:val="1"/>
      <w:marLeft w:val="0"/>
      <w:marRight w:val="0"/>
      <w:marTop w:val="0"/>
      <w:marBottom w:val="0"/>
      <w:divBdr>
        <w:top w:val="none" w:sz="0" w:space="0" w:color="auto"/>
        <w:left w:val="none" w:sz="0" w:space="0" w:color="auto"/>
        <w:bottom w:val="none" w:sz="0" w:space="0" w:color="auto"/>
        <w:right w:val="none" w:sz="0" w:space="0" w:color="auto"/>
      </w:divBdr>
    </w:div>
    <w:div w:id="293684932">
      <w:bodyDiv w:val="1"/>
      <w:marLeft w:val="0"/>
      <w:marRight w:val="0"/>
      <w:marTop w:val="0"/>
      <w:marBottom w:val="0"/>
      <w:divBdr>
        <w:top w:val="none" w:sz="0" w:space="0" w:color="auto"/>
        <w:left w:val="none" w:sz="0" w:space="0" w:color="auto"/>
        <w:bottom w:val="none" w:sz="0" w:space="0" w:color="auto"/>
        <w:right w:val="none" w:sz="0" w:space="0" w:color="auto"/>
      </w:divBdr>
    </w:div>
    <w:div w:id="324208249">
      <w:bodyDiv w:val="1"/>
      <w:marLeft w:val="0"/>
      <w:marRight w:val="0"/>
      <w:marTop w:val="0"/>
      <w:marBottom w:val="0"/>
      <w:divBdr>
        <w:top w:val="none" w:sz="0" w:space="0" w:color="auto"/>
        <w:left w:val="none" w:sz="0" w:space="0" w:color="auto"/>
        <w:bottom w:val="none" w:sz="0" w:space="0" w:color="auto"/>
        <w:right w:val="none" w:sz="0" w:space="0" w:color="auto"/>
      </w:divBdr>
    </w:div>
    <w:div w:id="344552170">
      <w:bodyDiv w:val="1"/>
      <w:marLeft w:val="0"/>
      <w:marRight w:val="0"/>
      <w:marTop w:val="0"/>
      <w:marBottom w:val="0"/>
      <w:divBdr>
        <w:top w:val="none" w:sz="0" w:space="0" w:color="auto"/>
        <w:left w:val="none" w:sz="0" w:space="0" w:color="auto"/>
        <w:bottom w:val="none" w:sz="0" w:space="0" w:color="auto"/>
        <w:right w:val="none" w:sz="0" w:space="0" w:color="auto"/>
      </w:divBdr>
    </w:div>
    <w:div w:id="387844588">
      <w:bodyDiv w:val="1"/>
      <w:marLeft w:val="0"/>
      <w:marRight w:val="0"/>
      <w:marTop w:val="0"/>
      <w:marBottom w:val="0"/>
      <w:divBdr>
        <w:top w:val="none" w:sz="0" w:space="0" w:color="auto"/>
        <w:left w:val="none" w:sz="0" w:space="0" w:color="auto"/>
        <w:bottom w:val="none" w:sz="0" w:space="0" w:color="auto"/>
        <w:right w:val="none" w:sz="0" w:space="0" w:color="auto"/>
      </w:divBdr>
    </w:div>
    <w:div w:id="501311380">
      <w:bodyDiv w:val="1"/>
      <w:marLeft w:val="0"/>
      <w:marRight w:val="0"/>
      <w:marTop w:val="0"/>
      <w:marBottom w:val="0"/>
      <w:divBdr>
        <w:top w:val="none" w:sz="0" w:space="0" w:color="auto"/>
        <w:left w:val="none" w:sz="0" w:space="0" w:color="auto"/>
        <w:bottom w:val="none" w:sz="0" w:space="0" w:color="auto"/>
        <w:right w:val="none" w:sz="0" w:space="0" w:color="auto"/>
      </w:divBdr>
    </w:div>
    <w:div w:id="623734888">
      <w:bodyDiv w:val="1"/>
      <w:marLeft w:val="0"/>
      <w:marRight w:val="0"/>
      <w:marTop w:val="0"/>
      <w:marBottom w:val="0"/>
      <w:divBdr>
        <w:top w:val="none" w:sz="0" w:space="0" w:color="auto"/>
        <w:left w:val="none" w:sz="0" w:space="0" w:color="auto"/>
        <w:bottom w:val="none" w:sz="0" w:space="0" w:color="auto"/>
        <w:right w:val="none" w:sz="0" w:space="0" w:color="auto"/>
      </w:divBdr>
    </w:div>
    <w:div w:id="662438986">
      <w:bodyDiv w:val="1"/>
      <w:marLeft w:val="0"/>
      <w:marRight w:val="0"/>
      <w:marTop w:val="0"/>
      <w:marBottom w:val="0"/>
      <w:divBdr>
        <w:top w:val="none" w:sz="0" w:space="0" w:color="auto"/>
        <w:left w:val="none" w:sz="0" w:space="0" w:color="auto"/>
        <w:bottom w:val="none" w:sz="0" w:space="0" w:color="auto"/>
        <w:right w:val="none" w:sz="0" w:space="0" w:color="auto"/>
      </w:divBdr>
    </w:div>
    <w:div w:id="738598090">
      <w:bodyDiv w:val="1"/>
      <w:marLeft w:val="0"/>
      <w:marRight w:val="0"/>
      <w:marTop w:val="0"/>
      <w:marBottom w:val="0"/>
      <w:divBdr>
        <w:top w:val="none" w:sz="0" w:space="0" w:color="auto"/>
        <w:left w:val="none" w:sz="0" w:space="0" w:color="auto"/>
        <w:bottom w:val="none" w:sz="0" w:space="0" w:color="auto"/>
        <w:right w:val="none" w:sz="0" w:space="0" w:color="auto"/>
      </w:divBdr>
    </w:div>
    <w:div w:id="829980168">
      <w:bodyDiv w:val="1"/>
      <w:marLeft w:val="0"/>
      <w:marRight w:val="0"/>
      <w:marTop w:val="0"/>
      <w:marBottom w:val="0"/>
      <w:divBdr>
        <w:top w:val="none" w:sz="0" w:space="0" w:color="auto"/>
        <w:left w:val="none" w:sz="0" w:space="0" w:color="auto"/>
        <w:bottom w:val="none" w:sz="0" w:space="0" w:color="auto"/>
        <w:right w:val="none" w:sz="0" w:space="0" w:color="auto"/>
      </w:divBdr>
    </w:div>
    <w:div w:id="873276908">
      <w:bodyDiv w:val="1"/>
      <w:marLeft w:val="0"/>
      <w:marRight w:val="0"/>
      <w:marTop w:val="0"/>
      <w:marBottom w:val="0"/>
      <w:divBdr>
        <w:top w:val="none" w:sz="0" w:space="0" w:color="auto"/>
        <w:left w:val="none" w:sz="0" w:space="0" w:color="auto"/>
        <w:bottom w:val="none" w:sz="0" w:space="0" w:color="auto"/>
        <w:right w:val="none" w:sz="0" w:space="0" w:color="auto"/>
      </w:divBdr>
    </w:div>
    <w:div w:id="877746295">
      <w:bodyDiv w:val="1"/>
      <w:marLeft w:val="0"/>
      <w:marRight w:val="0"/>
      <w:marTop w:val="0"/>
      <w:marBottom w:val="0"/>
      <w:divBdr>
        <w:top w:val="none" w:sz="0" w:space="0" w:color="auto"/>
        <w:left w:val="none" w:sz="0" w:space="0" w:color="auto"/>
        <w:bottom w:val="none" w:sz="0" w:space="0" w:color="auto"/>
        <w:right w:val="none" w:sz="0" w:space="0" w:color="auto"/>
      </w:divBdr>
      <w:divsChild>
        <w:div w:id="1907447108">
          <w:marLeft w:val="547"/>
          <w:marRight w:val="0"/>
          <w:marTop w:val="96"/>
          <w:marBottom w:val="0"/>
          <w:divBdr>
            <w:top w:val="none" w:sz="0" w:space="0" w:color="auto"/>
            <w:left w:val="none" w:sz="0" w:space="0" w:color="auto"/>
            <w:bottom w:val="none" w:sz="0" w:space="0" w:color="auto"/>
            <w:right w:val="none" w:sz="0" w:space="0" w:color="auto"/>
          </w:divBdr>
        </w:div>
      </w:divsChild>
    </w:div>
    <w:div w:id="975529444">
      <w:bodyDiv w:val="1"/>
      <w:marLeft w:val="0"/>
      <w:marRight w:val="0"/>
      <w:marTop w:val="0"/>
      <w:marBottom w:val="0"/>
      <w:divBdr>
        <w:top w:val="none" w:sz="0" w:space="0" w:color="auto"/>
        <w:left w:val="none" w:sz="0" w:space="0" w:color="auto"/>
        <w:bottom w:val="none" w:sz="0" w:space="0" w:color="auto"/>
        <w:right w:val="none" w:sz="0" w:space="0" w:color="auto"/>
      </w:divBdr>
    </w:div>
    <w:div w:id="1016228967">
      <w:bodyDiv w:val="1"/>
      <w:marLeft w:val="0"/>
      <w:marRight w:val="0"/>
      <w:marTop w:val="0"/>
      <w:marBottom w:val="0"/>
      <w:divBdr>
        <w:top w:val="none" w:sz="0" w:space="0" w:color="auto"/>
        <w:left w:val="none" w:sz="0" w:space="0" w:color="auto"/>
        <w:bottom w:val="none" w:sz="0" w:space="0" w:color="auto"/>
        <w:right w:val="none" w:sz="0" w:space="0" w:color="auto"/>
      </w:divBdr>
    </w:div>
    <w:div w:id="1063985910">
      <w:bodyDiv w:val="1"/>
      <w:marLeft w:val="0"/>
      <w:marRight w:val="0"/>
      <w:marTop w:val="0"/>
      <w:marBottom w:val="0"/>
      <w:divBdr>
        <w:top w:val="none" w:sz="0" w:space="0" w:color="auto"/>
        <w:left w:val="none" w:sz="0" w:space="0" w:color="auto"/>
        <w:bottom w:val="none" w:sz="0" w:space="0" w:color="auto"/>
        <w:right w:val="none" w:sz="0" w:space="0" w:color="auto"/>
      </w:divBdr>
    </w:div>
    <w:div w:id="1079405560">
      <w:bodyDiv w:val="1"/>
      <w:marLeft w:val="0"/>
      <w:marRight w:val="0"/>
      <w:marTop w:val="0"/>
      <w:marBottom w:val="0"/>
      <w:divBdr>
        <w:top w:val="none" w:sz="0" w:space="0" w:color="auto"/>
        <w:left w:val="none" w:sz="0" w:space="0" w:color="auto"/>
        <w:bottom w:val="none" w:sz="0" w:space="0" w:color="auto"/>
        <w:right w:val="none" w:sz="0" w:space="0" w:color="auto"/>
      </w:divBdr>
    </w:div>
    <w:div w:id="1126850623">
      <w:bodyDiv w:val="1"/>
      <w:marLeft w:val="0"/>
      <w:marRight w:val="0"/>
      <w:marTop w:val="0"/>
      <w:marBottom w:val="0"/>
      <w:divBdr>
        <w:top w:val="none" w:sz="0" w:space="0" w:color="auto"/>
        <w:left w:val="none" w:sz="0" w:space="0" w:color="auto"/>
        <w:bottom w:val="none" w:sz="0" w:space="0" w:color="auto"/>
        <w:right w:val="none" w:sz="0" w:space="0" w:color="auto"/>
      </w:divBdr>
    </w:div>
    <w:div w:id="1158497742">
      <w:bodyDiv w:val="1"/>
      <w:marLeft w:val="0"/>
      <w:marRight w:val="0"/>
      <w:marTop w:val="0"/>
      <w:marBottom w:val="0"/>
      <w:divBdr>
        <w:top w:val="none" w:sz="0" w:space="0" w:color="auto"/>
        <w:left w:val="none" w:sz="0" w:space="0" w:color="auto"/>
        <w:bottom w:val="none" w:sz="0" w:space="0" w:color="auto"/>
        <w:right w:val="none" w:sz="0" w:space="0" w:color="auto"/>
      </w:divBdr>
    </w:div>
    <w:div w:id="1277178053">
      <w:bodyDiv w:val="1"/>
      <w:marLeft w:val="0"/>
      <w:marRight w:val="0"/>
      <w:marTop w:val="0"/>
      <w:marBottom w:val="0"/>
      <w:divBdr>
        <w:top w:val="none" w:sz="0" w:space="0" w:color="auto"/>
        <w:left w:val="none" w:sz="0" w:space="0" w:color="auto"/>
        <w:bottom w:val="none" w:sz="0" w:space="0" w:color="auto"/>
        <w:right w:val="none" w:sz="0" w:space="0" w:color="auto"/>
      </w:divBdr>
    </w:div>
    <w:div w:id="1293362162">
      <w:bodyDiv w:val="1"/>
      <w:marLeft w:val="0"/>
      <w:marRight w:val="0"/>
      <w:marTop w:val="0"/>
      <w:marBottom w:val="0"/>
      <w:divBdr>
        <w:top w:val="none" w:sz="0" w:space="0" w:color="auto"/>
        <w:left w:val="none" w:sz="0" w:space="0" w:color="auto"/>
        <w:bottom w:val="none" w:sz="0" w:space="0" w:color="auto"/>
        <w:right w:val="none" w:sz="0" w:space="0" w:color="auto"/>
      </w:divBdr>
    </w:div>
    <w:div w:id="1315529392">
      <w:bodyDiv w:val="1"/>
      <w:marLeft w:val="0"/>
      <w:marRight w:val="0"/>
      <w:marTop w:val="0"/>
      <w:marBottom w:val="0"/>
      <w:divBdr>
        <w:top w:val="none" w:sz="0" w:space="0" w:color="auto"/>
        <w:left w:val="none" w:sz="0" w:space="0" w:color="auto"/>
        <w:bottom w:val="none" w:sz="0" w:space="0" w:color="auto"/>
        <w:right w:val="none" w:sz="0" w:space="0" w:color="auto"/>
      </w:divBdr>
    </w:div>
    <w:div w:id="1373381629">
      <w:bodyDiv w:val="1"/>
      <w:marLeft w:val="0"/>
      <w:marRight w:val="0"/>
      <w:marTop w:val="0"/>
      <w:marBottom w:val="0"/>
      <w:divBdr>
        <w:top w:val="none" w:sz="0" w:space="0" w:color="auto"/>
        <w:left w:val="none" w:sz="0" w:space="0" w:color="auto"/>
        <w:bottom w:val="none" w:sz="0" w:space="0" w:color="auto"/>
        <w:right w:val="none" w:sz="0" w:space="0" w:color="auto"/>
      </w:divBdr>
    </w:div>
    <w:div w:id="1385107752">
      <w:bodyDiv w:val="1"/>
      <w:marLeft w:val="0"/>
      <w:marRight w:val="0"/>
      <w:marTop w:val="0"/>
      <w:marBottom w:val="0"/>
      <w:divBdr>
        <w:top w:val="none" w:sz="0" w:space="0" w:color="auto"/>
        <w:left w:val="none" w:sz="0" w:space="0" w:color="auto"/>
        <w:bottom w:val="none" w:sz="0" w:space="0" w:color="auto"/>
        <w:right w:val="none" w:sz="0" w:space="0" w:color="auto"/>
      </w:divBdr>
    </w:div>
    <w:div w:id="1388604920">
      <w:bodyDiv w:val="1"/>
      <w:marLeft w:val="0"/>
      <w:marRight w:val="0"/>
      <w:marTop w:val="0"/>
      <w:marBottom w:val="0"/>
      <w:divBdr>
        <w:top w:val="none" w:sz="0" w:space="0" w:color="auto"/>
        <w:left w:val="none" w:sz="0" w:space="0" w:color="auto"/>
        <w:bottom w:val="none" w:sz="0" w:space="0" w:color="auto"/>
        <w:right w:val="none" w:sz="0" w:space="0" w:color="auto"/>
      </w:divBdr>
    </w:div>
    <w:div w:id="1423602863">
      <w:bodyDiv w:val="1"/>
      <w:marLeft w:val="0"/>
      <w:marRight w:val="0"/>
      <w:marTop w:val="0"/>
      <w:marBottom w:val="0"/>
      <w:divBdr>
        <w:top w:val="none" w:sz="0" w:space="0" w:color="auto"/>
        <w:left w:val="none" w:sz="0" w:space="0" w:color="auto"/>
        <w:bottom w:val="none" w:sz="0" w:space="0" w:color="auto"/>
        <w:right w:val="none" w:sz="0" w:space="0" w:color="auto"/>
      </w:divBdr>
    </w:div>
    <w:div w:id="1453866717">
      <w:bodyDiv w:val="1"/>
      <w:marLeft w:val="0"/>
      <w:marRight w:val="0"/>
      <w:marTop w:val="0"/>
      <w:marBottom w:val="0"/>
      <w:divBdr>
        <w:top w:val="none" w:sz="0" w:space="0" w:color="auto"/>
        <w:left w:val="none" w:sz="0" w:space="0" w:color="auto"/>
        <w:bottom w:val="none" w:sz="0" w:space="0" w:color="auto"/>
        <w:right w:val="none" w:sz="0" w:space="0" w:color="auto"/>
      </w:divBdr>
    </w:div>
    <w:div w:id="1498808540">
      <w:bodyDiv w:val="1"/>
      <w:marLeft w:val="0"/>
      <w:marRight w:val="0"/>
      <w:marTop w:val="0"/>
      <w:marBottom w:val="0"/>
      <w:divBdr>
        <w:top w:val="none" w:sz="0" w:space="0" w:color="auto"/>
        <w:left w:val="none" w:sz="0" w:space="0" w:color="auto"/>
        <w:bottom w:val="none" w:sz="0" w:space="0" w:color="auto"/>
        <w:right w:val="none" w:sz="0" w:space="0" w:color="auto"/>
      </w:divBdr>
    </w:div>
    <w:div w:id="1527713274">
      <w:bodyDiv w:val="1"/>
      <w:marLeft w:val="0"/>
      <w:marRight w:val="0"/>
      <w:marTop w:val="0"/>
      <w:marBottom w:val="0"/>
      <w:divBdr>
        <w:top w:val="none" w:sz="0" w:space="0" w:color="auto"/>
        <w:left w:val="none" w:sz="0" w:space="0" w:color="auto"/>
        <w:bottom w:val="none" w:sz="0" w:space="0" w:color="auto"/>
        <w:right w:val="none" w:sz="0" w:space="0" w:color="auto"/>
      </w:divBdr>
    </w:div>
    <w:div w:id="1782065411">
      <w:bodyDiv w:val="1"/>
      <w:marLeft w:val="0"/>
      <w:marRight w:val="0"/>
      <w:marTop w:val="0"/>
      <w:marBottom w:val="0"/>
      <w:divBdr>
        <w:top w:val="none" w:sz="0" w:space="0" w:color="auto"/>
        <w:left w:val="none" w:sz="0" w:space="0" w:color="auto"/>
        <w:bottom w:val="none" w:sz="0" w:space="0" w:color="auto"/>
        <w:right w:val="none" w:sz="0" w:space="0" w:color="auto"/>
      </w:divBdr>
    </w:div>
    <w:div w:id="1851870110">
      <w:bodyDiv w:val="1"/>
      <w:marLeft w:val="0"/>
      <w:marRight w:val="0"/>
      <w:marTop w:val="0"/>
      <w:marBottom w:val="0"/>
      <w:divBdr>
        <w:top w:val="none" w:sz="0" w:space="0" w:color="auto"/>
        <w:left w:val="none" w:sz="0" w:space="0" w:color="auto"/>
        <w:bottom w:val="none" w:sz="0" w:space="0" w:color="auto"/>
        <w:right w:val="none" w:sz="0" w:space="0" w:color="auto"/>
      </w:divBdr>
    </w:div>
    <w:div w:id="1894344951">
      <w:bodyDiv w:val="1"/>
      <w:marLeft w:val="0"/>
      <w:marRight w:val="0"/>
      <w:marTop w:val="0"/>
      <w:marBottom w:val="0"/>
      <w:divBdr>
        <w:top w:val="none" w:sz="0" w:space="0" w:color="auto"/>
        <w:left w:val="none" w:sz="0" w:space="0" w:color="auto"/>
        <w:bottom w:val="none" w:sz="0" w:space="0" w:color="auto"/>
        <w:right w:val="none" w:sz="0" w:space="0" w:color="auto"/>
      </w:divBdr>
    </w:div>
    <w:div w:id="1895001593">
      <w:bodyDiv w:val="1"/>
      <w:marLeft w:val="0"/>
      <w:marRight w:val="0"/>
      <w:marTop w:val="0"/>
      <w:marBottom w:val="0"/>
      <w:divBdr>
        <w:top w:val="none" w:sz="0" w:space="0" w:color="auto"/>
        <w:left w:val="none" w:sz="0" w:space="0" w:color="auto"/>
        <w:bottom w:val="none" w:sz="0" w:space="0" w:color="auto"/>
        <w:right w:val="none" w:sz="0" w:space="0" w:color="auto"/>
      </w:divBdr>
    </w:div>
    <w:div w:id="2000421838">
      <w:bodyDiv w:val="1"/>
      <w:marLeft w:val="0"/>
      <w:marRight w:val="0"/>
      <w:marTop w:val="0"/>
      <w:marBottom w:val="0"/>
      <w:divBdr>
        <w:top w:val="none" w:sz="0" w:space="0" w:color="auto"/>
        <w:left w:val="none" w:sz="0" w:space="0" w:color="auto"/>
        <w:bottom w:val="none" w:sz="0" w:space="0" w:color="auto"/>
        <w:right w:val="none" w:sz="0" w:space="0" w:color="auto"/>
      </w:divBdr>
    </w:div>
    <w:div w:id="2013605566">
      <w:bodyDiv w:val="1"/>
      <w:marLeft w:val="0"/>
      <w:marRight w:val="0"/>
      <w:marTop w:val="0"/>
      <w:marBottom w:val="0"/>
      <w:divBdr>
        <w:top w:val="none" w:sz="0" w:space="0" w:color="auto"/>
        <w:left w:val="none" w:sz="0" w:space="0" w:color="auto"/>
        <w:bottom w:val="none" w:sz="0" w:space="0" w:color="auto"/>
        <w:right w:val="none" w:sz="0" w:space="0" w:color="auto"/>
      </w:divBdr>
    </w:div>
    <w:div w:id="2040080046">
      <w:bodyDiv w:val="1"/>
      <w:marLeft w:val="0"/>
      <w:marRight w:val="0"/>
      <w:marTop w:val="0"/>
      <w:marBottom w:val="0"/>
      <w:divBdr>
        <w:top w:val="none" w:sz="0" w:space="0" w:color="auto"/>
        <w:left w:val="none" w:sz="0" w:space="0" w:color="auto"/>
        <w:bottom w:val="none" w:sz="0" w:space="0" w:color="auto"/>
        <w:right w:val="none" w:sz="0" w:space="0" w:color="auto"/>
      </w:divBdr>
    </w:div>
    <w:div w:id="2086409930">
      <w:bodyDiv w:val="1"/>
      <w:marLeft w:val="0"/>
      <w:marRight w:val="0"/>
      <w:marTop w:val="0"/>
      <w:marBottom w:val="0"/>
      <w:divBdr>
        <w:top w:val="none" w:sz="0" w:space="0" w:color="auto"/>
        <w:left w:val="none" w:sz="0" w:space="0" w:color="auto"/>
        <w:bottom w:val="none" w:sz="0" w:space="0" w:color="auto"/>
        <w:right w:val="none" w:sz="0" w:space="0" w:color="auto"/>
      </w:divBdr>
    </w:div>
    <w:div w:id="2120104226">
      <w:bodyDiv w:val="1"/>
      <w:marLeft w:val="0"/>
      <w:marRight w:val="0"/>
      <w:marTop w:val="0"/>
      <w:marBottom w:val="0"/>
      <w:divBdr>
        <w:top w:val="none" w:sz="0" w:space="0" w:color="auto"/>
        <w:left w:val="none" w:sz="0" w:space="0" w:color="auto"/>
        <w:bottom w:val="none" w:sz="0" w:space="0" w:color="auto"/>
        <w:right w:val="none" w:sz="0" w:space="0" w:color="auto"/>
      </w:divBdr>
    </w:div>
    <w:div w:id="21444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edu/eoo.html" TargetMode="External"/><Relationship Id="rId3" Type="http://schemas.openxmlformats.org/officeDocument/2006/relationships/settings" Target="settings.xml"/><Relationship Id="rId7" Type="http://schemas.openxmlformats.org/officeDocument/2006/relationships/hyperlink" Target="mailto:bjm@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4692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Continuing Medical Education (CME) Grand Rounds</vt:lpstr>
    </vt:vector>
  </TitlesOfParts>
  <Company>Microsoft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Medical Education (CME) Grand Rounds</dc:title>
  <dc:subject/>
  <dc:creator>mmiller1</dc:creator>
  <cp:keywords/>
  <cp:lastModifiedBy>Quayle, Jan  (HSC)</cp:lastModifiedBy>
  <cp:revision>2</cp:revision>
  <cp:lastPrinted>2017-10-09T12:26:00Z</cp:lastPrinted>
  <dcterms:created xsi:type="dcterms:W3CDTF">2019-04-16T16:21:00Z</dcterms:created>
  <dcterms:modified xsi:type="dcterms:W3CDTF">2019-04-16T16:21:00Z</dcterms:modified>
</cp:coreProperties>
</file>