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7A" w:rsidRPr="004B5831" w:rsidRDefault="00230D7A" w:rsidP="00977EB6">
      <w:pPr>
        <w:jc w:val="center"/>
        <w:rPr>
          <w:rFonts w:asciiTheme="minorHAnsi" w:hAnsiTheme="minorHAnsi" w:cstheme="minorHAnsi"/>
          <w:b/>
          <w:color w:val="000000"/>
          <w:sz w:val="32"/>
          <w:szCs w:val="32"/>
        </w:rPr>
      </w:pPr>
    </w:p>
    <w:p w:rsidR="00884FE8" w:rsidRPr="0021285E" w:rsidRDefault="00867127" w:rsidP="00977EB6">
      <w:pPr>
        <w:jc w:val="center"/>
        <w:rPr>
          <w:rFonts w:asciiTheme="minorHAnsi" w:hAnsiTheme="minorHAnsi" w:cstheme="minorHAnsi"/>
          <w:b/>
          <w:color w:val="000000"/>
          <w:sz w:val="48"/>
          <w:szCs w:val="48"/>
        </w:rPr>
      </w:pPr>
      <w:r w:rsidRPr="0021285E">
        <w:rPr>
          <w:rFonts w:asciiTheme="minorHAnsi" w:hAnsiTheme="minorHAnsi" w:cstheme="minorHAnsi"/>
          <w:b/>
          <w:color w:val="000000"/>
          <w:sz w:val="48"/>
          <w:szCs w:val="48"/>
        </w:rPr>
        <w:t>Cardiovascular Grand Rounds</w:t>
      </w:r>
    </w:p>
    <w:p w:rsidR="00884FE8" w:rsidRPr="0021285E" w:rsidRDefault="00884FE8" w:rsidP="00977EB6">
      <w:pPr>
        <w:jc w:val="center"/>
        <w:rPr>
          <w:rFonts w:asciiTheme="minorHAnsi" w:hAnsiTheme="minorHAnsi" w:cstheme="minorHAnsi"/>
          <w:b/>
          <w:color w:val="000000"/>
          <w:sz w:val="40"/>
          <w:szCs w:val="40"/>
        </w:rPr>
      </w:pPr>
      <w:r w:rsidRPr="0021285E">
        <w:rPr>
          <w:rFonts w:asciiTheme="minorHAnsi" w:hAnsiTheme="minorHAnsi" w:cstheme="minorHAnsi"/>
          <w:b/>
          <w:color w:val="000000"/>
          <w:sz w:val="40"/>
          <w:szCs w:val="40"/>
        </w:rPr>
        <w:t>Course No. 1</w:t>
      </w:r>
      <w:r w:rsidR="00A531A0" w:rsidRPr="0021285E">
        <w:rPr>
          <w:rFonts w:asciiTheme="minorHAnsi" w:hAnsiTheme="minorHAnsi" w:cstheme="minorHAnsi"/>
          <w:b/>
          <w:color w:val="000000"/>
          <w:sz w:val="40"/>
          <w:szCs w:val="40"/>
        </w:rPr>
        <w:t>9</w:t>
      </w:r>
      <w:r w:rsidR="00867127" w:rsidRPr="0021285E">
        <w:rPr>
          <w:rFonts w:asciiTheme="minorHAnsi" w:hAnsiTheme="minorHAnsi" w:cstheme="minorHAnsi"/>
          <w:b/>
          <w:color w:val="000000"/>
          <w:sz w:val="40"/>
          <w:szCs w:val="40"/>
        </w:rPr>
        <w:t>D31</w:t>
      </w:r>
    </w:p>
    <w:p w:rsidR="00884FE8" w:rsidRPr="0021285E" w:rsidRDefault="00D6737A" w:rsidP="00977EB6">
      <w:pPr>
        <w:jc w:val="center"/>
        <w:rPr>
          <w:rFonts w:asciiTheme="minorHAnsi" w:hAnsiTheme="minorHAnsi" w:cstheme="minorHAnsi"/>
          <w:b/>
          <w:color w:val="000000"/>
          <w:sz w:val="40"/>
          <w:szCs w:val="40"/>
        </w:rPr>
      </w:pPr>
      <w:r w:rsidRPr="0021285E">
        <w:rPr>
          <w:rFonts w:asciiTheme="minorHAnsi" w:hAnsiTheme="minorHAnsi" w:cstheme="minorHAnsi"/>
          <w:b/>
          <w:color w:val="000000"/>
          <w:sz w:val="40"/>
          <w:szCs w:val="40"/>
        </w:rPr>
        <w:t xml:space="preserve">Thursday, </w:t>
      </w:r>
      <w:r w:rsidR="003F4AEA">
        <w:rPr>
          <w:rFonts w:asciiTheme="minorHAnsi" w:hAnsiTheme="minorHAnsi" w:cstheme="minorHAnsi"/>
          <w:b/>
          <w:color w:val="000000"/>
          <w:sz w:val="40"/>
          <w:szCs w:val="40"/>
        </w:rPr>
        <w:t xml:space="preserve">February </w:t>
      </w:r>
      <w:r w:rsidR="00711B4F">
        <w:rPr>
          <w:rFonts w:asciiTheme="minorHAnsi" w:hAnsiTheme="minorHAnsi" w:cstheme="minorHAnsi"/>
          <w:b/>
          <w:color w:val="000000"/>
          <w:sz w:val="40"/>
          <w:szCs w:val="40"/>
        </w:rPr>
        <w:t>21</w:t>
      </w:r>
      <w:r w:rsidR="008036DD" w:rsidRPr="0021285E">
        <w:rPr>
          <w:rFonts w:asciiTheme="minorHAnsi" w:hAnsiTheme="minorHAnsi" w:cstheme="minorHAnsi"/>
          <w:b/>
          <w:color w:val="000000"/>
          <w:sz w:val="40"/>
          <w:szCs w:val="40"/>
        </w:rPr>
        <w:t>, 201</w:t>
      </w:r>
      <w:r w:rsidR="001215C0">
        <w:rPr>
          <w:rFonts w:asciiTheme="minorHAnsi" w:hAnsiTheme="minorHAnsi" w:cstheme="minorHAnsi"/>
          <w:b/>
          <w:color w:val="000000"/>
          <w:sz w:val="40"/>
          <w:szCs w:val="40"/>
        </w:rPr>
        <w:t>9</w:t>
      </w:r>
    </w:p>
    <w:p w:rsidR="00041F76" w:rsidRPr="0021285E" w:rsidRDefault="00867127" w:rsidP="00041F76">
      <w:pPr>
        <w:jc w:val="center"/>
        <w:rPr>
          <w:rFonts w:asciiTheme="minorHAnsi" w:hAnsiTheme="minorHAnsi" w:cstheme="minorHAnsi"/>
          <w:b/>
          <w:color w:val="000000"/>
          <w:sz w:val="40"/>
          <w:szCs w:val="40"/>
        </w:rPr>
      </w:pPr>
      <w:r w:rsidRPr="0021285E">
        <w:rPr>
          <w:rFonts w:asciiTheme="minorHAnsi" w:hAnsiTheme="minorHAnsi" w:cstheme="minorHAnsi"/>
          <w:b/>
          <w:color w:val="000000"/>
          <w:sz w:val="40"/>
          <w:szCs w:val="40"/>
        </w:rPr>
        <w:t>7:30-8:30 am</w:t>
      </w:r>
    </w:p>
    <w:p w:rsidR="00884FE8" w:rsidRDefault="006D4A75" w:rsidP="00977EB6">
      <w:pPr>
        <w:jc w:val="center"/>
        <w:rPr>
          <w:rFonts w:asciiTheme="minorHAnsi" w:hAnsiTheme="minorHAnsi" w:cstheme="minorHAnsi"/>
          <w:b/>
          <w:bCs/>
          <w:color w:val="C00000"/>
          <w:sz w:val="40"/>
          <w:szCs w:val="40"/>
        </w:rPr>
      </w:pPr>
      <w:r w:rsidRPr="0021285E">
        <w:rPr>
          <w:rFonts w:asciiTheme="minorHAnsi" w:hAnsiTheme="minorHAnsi" w:cstheme="minorHAnsi"/>
          <w:b/>
          <w:bCs/>
          <w:color w:val="C00000"/>
          <w:sz w:val="40"/>
          <w:szCs w:val="40"/>
        </w:rPr>
        <w:t>* *</w:t>
      </w:r>
      <w:r w:rsidR="00884FE8" w:rsidRPr="0021285E">
        <w:rPr>
          <w:rFonts w:asciiTheme="minorHAnsi" w:hAnsiTheme="minorHAnsi" w:cstheme="minorHAnsi"/>
          <w:b/>
          <w:bCs/>
          <w:color w:val="C00000"/>
          <w:sz w:val="40"/>
          <w:szCs w:val="40"/>
        </w:rPr>
        <w:t xml:space="preserve"> </w:t>
      </w:r>
      <w:r w:rsidR="001215C0" w:rsidRPr="001215C0">
        <w:rPr>
          <w:rFonts w:asciiTheme="minorHAnsi" w:hAnsiTheme="minorHAnsi" w:cstheme="minorHAnsi"/>
          <w:b/>
          <w:bCs/>
          <w:color w:val="2E74B5" w:themeColor="accent1" w:themeShade="BF"/>
          <w:sz w:val="40"/>
          <w:szCs w:val="40"/>
        </w:rPr>
        <w:t>Andrews Academic Tower</w:t>
      </w:r>
      <w:r w:rsidR="001215C0">
        <w:rPr>
          <w:rFonts w:asciiTheme="minorHAnsi" w:hAnsiTheme="minorHAnsi" w:cstheme="minorHAnsi"/>
          <w:b/>
          <w:bCs/>
          <w:color w:val="2E74B5" w:themeColor="accent1" w:themeShade="BF"/>
          <w:sz w:val="40"/>
          <w:szCs w:val="40"/>
        </w:rPr>
        <w:t>, Conference Room C, 1</w:t>
      </w:r>
      <w:r w:rsidR="001215C0" w:rsidRPr="001215C0">
        <w:rPr>
          <w:rFonts w:asciiTheme="minorHAnsi" w:hAnsiTheme="minorHAnsi" w:cstheme="minorHAnsi"/>
          <w:b/>
          <w:bCs/>
          <w:color w:val="2E74B5" w:themeColor="accent1" w:themeShade="BF"/>
          <w:sz w:val="40"/>
          <w:szCs w:val="40"/>
          <w:vertAlign w:val="superscript"/>
        </w:rPr>
        <w:t>st</w:t>
      </w:r>
      <w:r w:rsidR="001215C0">
        <w:rPr>
          <w:rFonts w:asciiTheme="minorHAnsi" w:hAnsiTheme="minorHAnsi" w:cstheme="minorHAnsi"/>
          <w:b/>
          <w:bCs/>
          <w:color w:val="2E74B5" w:themeColor="accent1" w:themeShade="BF"/>
          <w:sz w:val="40"/>
          <w:szCs w:val="40"/>
        </w:rPr>
        <w:t xml:space="preserve"> Floor</w:t>
      </w:r>
      <w:r w:rsidR="00197E5C">
        <w:rPr>
          <w:rFonts w:asciiTheme="minorHAnsi" w:hAnsiTheme="minorHAnsi" w:cstheme="minorHAnsi"/>
          <w:b/>
          <w:bCs/>
          <w:color w:val="2E74B5" w:themeColor="accent1" w:themeShade="BF"/>
          <w:sz w:val="40"/>
          <w:szCs w:val="40"/>
        </w:rPr>
        <w:t xml:space="preserve"> </w:t>
      </w:r>
      <w:r w:rsidRPr="0021285E">
        <w:rPr>
          <w:rFonts w:asciiTheme="minorHAnsi" w:hAnsiTheme="minorHAnsi" w:cstheme="minorHAnsi"/>
          <w:b/>
          <w:bCs/>
          <w:color w:val="C00000"/>
          <w:sz w:val="40"/>
          <w:szCs w:val="40"/>
        </w:rPr>
        <w:t xml:space="preserve">* * </w:t>
      </w:r>
    </w:p>
    <w:p w:rsidR="00BD2914" w:rsidRPr="0021285E" w:rsidRDefault="00BD2914" w:rsidP="00D448DE">
      <w:pPr>
        <w:rPr>
          <w:rFonts w:asciiTheme="minorHAnsi" w:hAnsiTheme="minorHAnsi" w:cstheme="minorHAnsi"/>
          <w:color w:val="FF0000"/>
          <w:sz w:val="18"/>
          <w:szCs w:val="18"/>
        </w:rPr>
      </w:pPr>
    </w:p>
    <w:p w:rsidR="00CF18E5" w:rsidRPr="001215C0" w:rsidRDefault="00590E33" w:rsidP="001215C0">
      <w:pPr>
        <w:pStyle w:val="NormalWeb"/>
        <w:jc w:val="center"/>
        <w:rPr>
          <w:rFonts w:asciiTheme="minorHAnsi" w:hAnsiTheme="minorHAnsi" w:cstheme="minorHAnsi"/>
          <w:b/>
          <w:color w:val="C00000"/>
          <w:sz w:val="68"/>
          <w:szCs w:val="68"/>
        </w:rPr>
      </w:pPr>
      <w:r w:rsidRPr="00590E33">
        <w:rPr>
          <w:rFonts w:asciiTheme="minorHAnsi" w:hAnsiTheme="minorHAnsi" w:cstheme="minorHAnsi"/>
          <w:b/>
          <w:bCs/>
          <w:color w:val="C00000"/>
          <w:sz w:val="68"/>
          <w:szCs w:val="68"/>
        </w:rPr>
        <w:t>“</w:t>
      </w:r>
      <w:r w:rsidR="00711B4F" w:rsidRPr="00711B4F">
        <w:rPr>
          <w:rFonts w:asciiTheme="minorHAnsi" w:hAnsiTheme="minorHAnsi" w:cstheme="minorHAnsi"/>
          <w:b/>
          <w:bCs/>
          <w:color w:val="C00000"/>
          <w:sz w:val="68"/>
          <w:szCs w:val="68"/>
        </w:rPr>
        <w:t>Coronary Anomalies</w:t>
      </w:r>
      <w:r w:rsidRPr="00590E33">
        <w:rPr>
          <w:rFonts w:asciiTheme="minorHAnsi" w:hAnsiTheme="minorHAnsi" w:cstheme="minorHAnsi"/>
          <w:b/>
          <w:color w:val="C00000"/>
          <w:sz w:val="68"/>
          <w:szCs w:val="68"/>
        </w:rPr>
        <w:t>”</w:t>
      </w:r>
    </w:p>
    <w:p w:rsidR="009F4BB0" w:rsidRPr="004B5831" w:rsidRDefault="009F4BB0" w:rsidP="00E6029D">
      <w:pPr>
        <w:jc w:val="center"/>
        <w:rPr>
          <w:rFonts w:asciiTheme="minorHAnsi" w:hAnsiTheme="minorHAnsi"/>
          <w:b/>
          <w:color w:val="000000"/>
          <w:sz w:val="28"/>
          <w:szCs w:val="28"/>
        </w:rPr>
      </w:pPr>
    </w:p>
    <w:p w:rsidR="00CF18E5" w:rsidRDefault="00CF18E5" w:rsidP="00E6029D">
      <w:pPr>
        <w:jc w:val="center"/>
        <w:rPr>
          <w:rFonts w:asciiTheme="minorHAnsi" w:hAnsiTheme="minorHAnsi"/>
          <w:b/>
          <w:color w:val="000000"/>
          <w:sz w:val="40"/>
          <w:szCs w:val="40"/>
        </w:rPr>
      </w:pPr>
      <w:r w:rsidRPr="00EB6E97">
        <w:rPr>
          <w:rFonts w:asciiTheme="minorHAnsi" w:hAnsiTheme="minorHAnsi"/>
          <w:b/>
          <w:color w:val="000000"/>
          <w:sz w:val="40"/>
          <w:szCs w:val="40"/>
        </w:rPr>
        <w:t>Presented by:</w:t>
      </w:r>
    </w:p>
    <w:p w:rsidR="009F4BB0" w:rsidRPr="009F4BB0" w:rsidRDefault="00711B4F" w:rsidP="009F4BB0">
      <w:pPr>
        <w:jc w:val="center"/>
        <w:rPr>
          <w:b/>
          <w:color w:val="0070C0"/>
          <w:sz w:val="36"/>
          <w:szCs w:val="36"/>
        </w:rPr>
      </w:pPr>
      <w:r>
        <w:rPr>
          <w:b/>
          <w:bCs/>
          <w:color w:val="0070C0"/>
          <w:sz w:val="36"/>
          <w:szCs w:val="36"/>
        </w:rPr>
        <w:t>Isaac Meier</w:t>
      </w:r>
      <w:r w:rsidR="009F4BB0" w:rsidRPr="009F4BB0">
        <w:rPr>
          <w:b/>
          <w:bCs/>
          <w:color w:val="0070C0"/>
          <w:sz w:val="36"/>
          <w:szCs w:val="36"/>
        </w:rPr>
        <w:t>, MD</w:t>
      </w:r>
    </w:p>
    <w:p w:rsidR="000323CD" w:rsidRDefault="00711B4F" w:rsidP="000323CD">
      <w:pPr>
        <w:jc w:val="center"/>
        <w:rPr>
          <w:rFonts w:asciiTheme="minorHAnsi" w:hAnsiTheme="minorHAnsi" w:cs="Tahoma"/>
          <w:b/>
          <w:bCs/>
          <w:color w:val="2E74B5" w:themeColor="accent1" w:themeShade="BF"/>
          <w:sz w:val="28"/>
          <w:szCs w:val="28"/>
        </w:rPr>
      </w:pPr>
      <w:r>
        <w:rPr>
          <w:rFonts w:asciiTheme="minorHAnsi" w:hAnsiTheme="minorHAnsi" w:cs="Tahoma"/>
          <w:b/>
          <w:bCs/>
          <w:color w:val="2E74B5" w:themeColor="accent1" w:themeShade="BF"/>
          <w:sz w:val="28"/>
          <w:szCs w:val="28"/>
        </w:rPr>
        <w:t>2</w:t>
      </w:r>
      <w:r w:rsidRPr="00711B4F">
        <w:rPr>
          <w:rFonts w:asciiTheme="minorHAnsi" w:hAnsiTheme="minorHAnsi" w:cs="Tahoma"/>
          <w:b/>
          <w:bCs/>
          <w:color w:val="2E74B5" w:themeColor="accent1" w:themeShade="BF"/>
          <w:sz w:val="28"/>
          <w:szCs w:val="28"/>
          <w:vertAlign w:val="superscript"/>
        </w:rPr>
        <w:t>nd</w:t>
      </w:r>
      <w:r>
        <w:rPr>
          <w:rFonts w:asciiTheme="minorHAnsi" w:hAnsiTheme="minorHAnsi" w:cs="Tahoma"/>
          <w:b/>
          <w:bCs/>
          <w:color w:val="2E74B5" w:themeColor="accent1" w:themeShade="BF"/>
          <w:sz w:val="28"/>
          <w:szCs w:val="28"/>
        </w:rPr>
        <w:t xml:space="preserve"> Year </w:t>
      </w:r>
      <w:r w:rsidR="009F4BB0">
        <w:rPr>
          <w:rFonts w:asciiTheme="minorHAnsi" w:hAnsiTheme="minorHAnsi" w:cs="Tahoma"/>
          <w:b/>
          <w:bCs/>
          <w:color w:val="2E74B5" w:themeColor="accent1" w:themeShade="BF"/>
          <w:sz w:val="28"/>
          <w:szCs w:val="28"/>
        </w:rPr>
        <w:t>Cardiology Fellow</w:t>
      </w:r>
    </w:p>
    <w:p w:rsidR="00590E33" w:rsidRDefault="000323CD" w:rsidP="000323CD">
      <w:pPr>
        <w:jc w:val="center"/>
        <w:rPr>
          <w:b/>
          <w:color w:val="0070C0"/>
          <w:sz w:val="28"/>
          <w:szCs w:val="28"/>
        </w:rPr>
      </w:pPr>
      <w:r>
        <w:rPr>
          <w:rFonts w:asciiTheme="minorHAnsi" w:hAnsiTheme="minorHAnsi" w:cs="Tahoma"/>
          <w:b/>
          <w:bCs/>
          <w:color w:val="2E74B5" w:themeColor="accent1" w:themeShade="BF"/>
          <w:sz w:val="28"/>
          <w:szCs w:val="28"/>
        </w:rPr>
        <w:t>University of Oklahoma Health Sciences Center</w:t>
      </w:r>
    </w:p>
    <w:p w:rsidR="006D0E79" w:rsidRPr="0021285E" w:rsidRDefault="006D0E79" w:rsidP="006D0E79">
      <w:pPr>
        <w:rPr>
          <w:rFonts w:asciiTheme="minorHAnsi" w:eastAsia="Times New Roman" w:hAnsiTheme="minorHAnsi" w:cstheme="minorHAnsi"/>
          <w:sz w:val="24"/>
          <w:szCs w:val="24"/>
        </w:rPr>
      </w:pPr>
    </w:p>
    <w:p w:rsidR="006D0E79" w:rsidRPr="00E6029D" w:rsidRDefault="00E6029D" w:rsidP="006D0E79">
      <w:pPr>
        <w:rPr>
          <w:rFonts w:asciiTheme="minorHAnsi" w:hAnsiTheme="minorHAnsi" w:cstheme="minorHAnsi"/>
          <w:b/>
          <w:sz w:val="24"/>
          <w:szCs w:val="24"/>
          <w:u w:val="single"/>
        </w:rPr>
      </w:pPr>
      <w:r>
        <w:rPr>
          <w:rFonts w:asciiTheme="minorHAnsi" w:hAnsiTheme="minorHAnsi" w:cstheme="minorHAnsi"/>
          <w:b/>
          <w:sz w:val="24"/>
          <w:szCs w:val="24"/>
          <w:u w:val="single"/>
        </w:rPr>
        <w:t>Professional Practice Gap</w:t>
      </w:r>
      <w:r w:rsidR="006D0E79" w:rsidRPr="00E6029D">
        <w:rPr>
          <w:rFonts w:asciiTheme="minorHAnsi" w:hAnsiTheme="minorHAnsi" w:cstheme="minorHAnsi"/>
          <w:b/>
          <w:sz w:val="24"/>
          <w:szCs w:val="24"/>
          <w:u w:val="single"/>
        </w:rPr>
        <w:t>:</w:t>
      </w:r>
    </w:p>
    <w:p w:rsidR="00711B4F" w:rsidRDefault="00711B4F" w:rsidP="00977EB6">
      <w:r w:rsidRPr="00711B4F">
        <w:t>Coronary artery anomalies are a rare entity. Because of the relative infrequency, research and understanding of these anomalies lags behind more common forms of coronary artery disease. There are wide varieties of coronary anomalies, which range from benign to clinically significant with risk for sudden cardiac death. Having a framework for these rare conditions will simplify recall of the individual anomalies and the respective management.</w:t>
      </w:r>
    </w:p>
    <w:p w:rsidR="00711B4F" w:rsidRDefault="00711B4F" w:rsidP="00977EB6"/>
    <w:p w:rsidR="00162C15" w:rsidRPr="00E6029D" w:rsidRDefault="00884FE8" w:rsidP="00977EB6">
      <w:pPr>
        <w:rPr>
          <w:rFonts w:asciiTheme="minorHAnsi" w:hAnsiTheme="minorHAnsi" w:cstheme="minorHAnsi"/>
          <w:sz w:val="24"/>
          <w:szCs w:val="24"/>
        </w:rPr>
      </w:pPr>
      <w:r w:rsidRPr="00E6029D">
        <w:rPr>
          <w:rFonts w:asciiTheme="minorHAnsi" w:hAnsiTheme="minorHAnsi" w:cstheme="minorHAnsi"/>
          <w:b/>
          <w:sz w:val="24"/>
          <w:szCs w:val="24"/>
          <w:u w:val="single"/>
        </w:rPr>
        <w:t>Learning Objectives</w:t>
      </w:r>
      <w:r w:rsidR="00E627BE">
        <w:rPr>
          <w:rFonts w:asciiTheme="minorHAnsi" w:hAnsiTheme="minorHAnsi" w:cstheme="minorHAnsi"/>
          <w:b/>
          <w:sz w:val="24"/>
          <w:szCs w:val="24"/>
          <w:u w:val="single"/>
        </w:rPr>
        <w:t>:</w:t>
      </w:r>
      <w:r w:rsidR="00162C15" w:rsidRPr="00E6029D">
        <w:rPr>
          <w:rFonts w:asciiTheme="minorHAnsi" w:hAnsiTheme="minorHAnsi" w:cstheme="minorHAnsi"/>
          <w:sz w:val="24"/>
          <w:szCs w:val="24"/>
        </w:rPr>
        <w:t xml:space="preserve"> </w:t>
      </w:r>
    </w:p>
    <w:p w:rsidR="00BD2914" w:rsidRPr="004B5831" w:rsidRDefault="00884FE8" w:rsidP="00162C15">
      <w:pPr>
        <w:rPr>
          <w:rFonts w:asciiTheme="minorHAnsi" w:hAnsiTheme="minorHAnsi" w:cstheme="minorHAnsi"/>
        </w:rPr>
      </w:pPr>
      <w:r w:rsidRPr="004B5831">
        <w:rPr>
          <w:rFonts w:asciiTheme="minorHAnsi" w:hAnsiTheme="minorHAnsi" w:cstheme="minorHAnsi"/>
        </w:rPr>
        <w:t>Upon completion of this session, participants will improve their competence and performance by being able to: </w:t>
      </w:r>
    </w:p>
    <w:p w:rsidR="00711B4F" w:rsidRPr="00711B4F" w:rsidRDefault="00162F6E" w:rsidP="00711B4F">
      <w:pPr>
        <w:pStyle w:val="ListParagraph"/>
        <w:numPr>
          <w:ilvl w:val="0"/>
          <w:numId w:val="49"/>
        </w:numPr>
        <w:ind w:left="630"/>
      </w:pPr>
      <w:r>
        <w:t>Construct</w:t>
      </w:r>
      <w:bookmarkStart w:id="0" w:name="_GoBack"/>
      <w:bookmarkEnd w:id="0"/>
      <w:r w:rsidR="00711B4F" w:rsidRPr="00711B4F">
        <w:t xml:space="preserve"> a framework to enhance recall of coronary anomalies.</w:t>
      </w:r>
    </w:p>
    <w:p w:rsidR="00711B4F" w:rsidRPr="00711B4F" w:rsidRDefault="00711B4F" w:rsidP="00711B4F">
      <w:pPr>
        <w:pStyle w:val="ListParagraph"/>
        <w:numPr>
          <w:ilvl w:val="0"/>
          <w:numId w:val="49"/>
        </w:numPr>
        <w:ind w:left="630"/>
      </w:pPr>
      <w:r w:rsidRPr="00711B4F">
        <w:t>Recognize coronary anomalies associated with other congenital heart disease.</w:t>
      </w:r>
    </w:p>
    <w:p w:rsidR="00711B4F" w:rsidRPr="00711B4F" w:rsidRDefault="00711B4F" w:rsidP="00711B4F">
      <w:pPr>
        <w:pStyle w:val="ListParagraph"/>
        <w:numPr>
          <w:ilvl w:val="0"/>
          <w:numId w:val="49"/>
        </w:numPr>
        <w:ind w:left="630"/>
      </w:pPr>
      <w:r w:rsidRPr="00711B4F">
        <w:t>Distinguish which coronary anomalies are considered benign from those that may have clinical significance.</w:t>
      </w:r>
    </w:p>
    <w:p w:rsidR="00740520" w:rsidRPr="00711B4F" w:rsidRDefault="00711B4F" w:rsidP="00711B4F">
      <w:pPr>
        <w:pStyle w:val="ListParagraph"/>
        <w:numPr>
          <w:ilvl w:val="0"/>
          <w:numId w:val="49"/>
        </w:numPr>
        <w:ind w:left="630"/>
        <w:rPr>
          <w:rFonts w:asciiTheme="minorHAnsi" w:eastAsia="Times New Roman" w:hAnsiTheme="minorHAnsi" w:cstheme="minorHAnsi"/>
        </w:rPr>
      </w:pPr>
      <w:r w:rsidRPr="00711B4F">
        <w:t>Review the guideline recommendations for management of coronary anomalies.</w:t>
      </w:r>
    </w:p>
    <w:p w:rsidR="00711B4F" w:rsidRPr="003F4AEA" w:rsidRDefault="00711B4F" w:rsidP="00711B4F">
      <w:pPr>
        <w:pStyle w:val="ListParagraph"/>
        <w:ind w:left="630"/>
        <w:rPr>
          <w:rFonts w:asciiTheme="minorHAnsi" w:eastAsia="Times New Roman" w:hAnsiTheme="minorHAnsi" w:cstheme="minorHAnsi"/>
        </w:rPr>
      </w:pPr>
    </w:p>
    <w:p w:rsidR="00E627BE" w:rsidRDefault="00884FE8" w:rsidP="00977EB6">
      <w:pPr>
        <w:rPr>
          <w:rFonts w:asciiTheme="minorHAnsi" w:hAnsiTheme="minorHAnsi" w:cstheme="minorHAnsi"/>
          <w:color w:val="000000"/>
          <w:sz w:val="20"/>
          <w:szCs w:val="20"/>
        </w:rPr>
      </w:pPr>
      <w:r w:rsidRPr="0021285E">
        <w:rPr>
          <w:rFonts w:asciiTheme="minorHAnsi" w:hAnsiTheme="minorHAnsi" w:cstheme="minorHAnsi"/>
          <w:b/>
          <w:bCs/>
          <w:color w:val="000000"/>
          <w:sz w:val="20"/>
          <w:szCs w:val="20"/>
        </w:rPr>
        <w:t>Accreditation Statement:</w:t>
      </w:r>
      <w:r w:rsidRPr="0021285E">
        <w:rPr>
          <w:rFonts w:asciiTheme="minorHAnsi" w:hAnsiTheme="minorHAnsi" w:cstheme="minorHAnsi"/>
          <w:color w:val="000000"/>
          <w:sz w:val="20"/>
          <w:szCs w:val="20"/>
        </w:rPr>
        <w:t xml:space="preserve"> </w:t>
      </w:r>
    </w:p>
    <w:p w:rsidR="00884FE8" w:rsidRPr="0021285E" w:rsidRDefault="00884FE8"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 xml:space="preserve">The University </w:t>
      </w:r>
      <w:r w:rsidR="006203BC" w:rsidRPr="0021285E">
        <w:rPr>
          <w:rFonts w:asciiTheme="minorHAnsi" w:hAnsiTheme="minorHAnsi" w:cstheme="minorHAnsi"/>
          <w:color w:val="000000"/>
          <w:sz w:val="20"/>
          <w:szCs w:val="20"/>
        </w:rPr>
        <w:t>Of Oklahoma College Of</w:t>
      </w:r>
      <w:r w:rsidRPr="0021285E">
        <w:rPr>
          <w:rFonts w:asciiTheme="minorHAnsi" w:hAnsiTheme="minorHAnsi" w:cstheme="minorHAnsi"/>
          <w:color w:val="000000"/>
          <w:sz w:val="20"/>
          <w:szCs w:val="20"/>
        </w:rPr>
        <w:t xml:space="preserve"> Medicine is accredited by the Accreditation Council for Continuing Medical Education (ACCME) to provide continuing medical education for physicians. </w:t>
      </w:r>
    </w:p>
    <w:p w:rsidR="00896743" w:rsidRPr="0021285E" w:rsidRDefault="00896743" w:rsidP="00977EB6">
      <w:pPr>
        <w:rPr>
          <w:rFonts w:asciiTheme="minorHAnsi" w:hAnsiTheme="minorHAnsi" w:cstheme="minorHAnsi"/>
          <w:color w:val="000000"/>
          <w:sz w:val="20"/>
          <w:szCs w:val="20"/>
        </w:rPr>
      </w:pPr>
    </w:p>
    <w:p w:rsidR="00884FE8" w:rsidRPr="0021285E" w:rsidRDefault="00884FE8"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The University of Oklahoma College of Medicine designates this live activity for a maximum of 1.</w:t>
      </w:r>
      <w:r w:rsidR="00246C6B">
        <w:rPr>
          <w:rFonts w:asciiTheme="minorHAnsi" w:hAnsiTheme="minorHAnsi" w:cstheme="minorHAnsi"/>
          <w:color w:val="000000"/>
          <w:sz w:val="20"/>
          <w:szCs w:val="20"/>
        </w:rPr>
        <w:t>0</w:t>
      </w:r>
      <w:r w:rsidRPr="0021285E">
        <w:rPr>
          <w:rFonts w:asciiTheme="minorHAnsi" w:hAnsiTheme="minorHAnsi" w:cstheme="minorHAnsi"/>
          <w:color w:val="000000"/>
          <w:sz w:val="20"/>
          <w:szCs w:val="20"/>
        </w:rPr>
        <w:t xml:space="preserve">0 </w:t>
      </w:r>
      <w:r w:rsidRPr="0021285E">
        <w:rPr>
          <w:rFonts w:asciiTheme="minorHAnsi" w:hAnsiTheme="minorHAnsi" w:cstheme="minorHAnsi"/>
          <w:i/>
          <w:iCs/>
          <w:color w:val="000000"/>
          <w:sz w:val="20"/>
          <w:szCs w:val="20"/>
        </w:rPr>
        <w:t>AMA PRA Category 1 Credit™.</w:t>
      </w:r>
      <w:r w:rsidRPr="0021285E">
        <w:rPr>
          <w:rFonts w:asciiTheme="minorHAnsi" w:hAnsiTheme="minorHAnsi" w:cstheme="minorHAnsi"/>
          <w:color w:val="000000"/>
          <w:sz w:val="20"/>
          <w:szCs w:val="20"/>
        </w:rPr>
        <w:t>  Physicians should claim only the credit commensurate with the extent of their participation in the activity.</w:t>
      </w:r>
    </w:p>
    <w:p w:rsidR="00896743" w:rsidRPr="0021285E" w:rsidRDefault="00896743" w:rsidP="00977EB6">
      <w:pPr>
        <w:rPr>
          <w:rFonts w:asciiTheme="minorHAnsi" w:hAnsiTheme="minorHAnsi" w:cstheme="minorHAnsi"/>
          <w:b/>
          <w:bCs/>
          <w:color w:val="000000"/>
          <w:sz w:val="20"/>
          <w:szCs w:val="20"/>
        </w:rPr>
      </w:pPr>
    </w:p>
    <w:p w:rsidR="00E627BE" w:rsidRDefault="00884FE8" w:rsidP="00977EB6">
      <w:pPr>
        <w:rPr>
          <w:rFonts w:asciiTheme="minorHAnsi" w:hAnsiTheme="minorHAnsi" w:cstheme="minorHAnsi"/>
          <w:b/>
          <w:bCs/>
          <w:color w:val="000000"/>
          <w:sz w:val="20"/>
          <w:szCs w:val="20"/>
        </w:rPr>
      </w:pPr>
      <w:r w:rsidRPr="0021285E">
        <w:rPr>
          <w:rFonts w:asciiTheme="minorHAnsi" w:hAnsiTheme="minorHAnsi" w:cstheme="minorHAnsi"/>
          <w:b/>
          <w:bCs/>
          <w:color w:val="000000"/>
          <w:sz w:val="20"/>
          <w:szCs w:val="20"/>
        </w:rPr>
        <w:t xml:space="preserve">Conflict Resolution Statement: </w:t>
      </w:r>
    </w:p>
    <w:p w:rsidR="00BC6DCB" w:rsidRPr="003F4AEA" w:rsidRDefault="00884FE8" w:rsidP="000938AA">
      <w:pPr>
        <w:rPr>
          <w:rFonts w:asciiTheme="minorHAnsi" w:hAnsiTheme="minorHAnsi" w:cstheme="minorHAnsi"/>
          <w:color w:val="000000"/>
          <w:sz w:val="20"/>
          <w:szCs w:val="20"/>
        </w:rPr>
      </w:pPr>
      <w:r w:rsidRPr="0021285E">
        <w:rPr>
          <w:rFonts w:asciiTheme="minorHAnsi" w:hAnsiTheme="minorHAnsi" w:cstheme="minorHAnsi"/>
          <w:color w:val="000000"/>
          <w:sz w:val="20"/>
          <w:szCs w:val="20"/>
        </w:rPr>
        <w:t xml:space="preserve">The University </w:t>
      </w:r>
      <w:r w:rsidR="006203BC" w:rsidRPr="0021285E">
        <w:rPr>
          <w:rFonts w:asciiTheme="minorHAnsi" w:hAnsiTheme="minorHAnsi" w:cstheme="minorHAnsi"/>
          <w:color w:val="000000"/>
          <w:sz w:val="20"/>
          <w:szCs w:val="20"/>
        </w:rPr>
        <w:t>Of Oklahoma College Of</w:t>
      </w:r>
      <w:r w:rsidRPr="0021285E">
        <w:rPr>
          <w:rFonts w:asciiTheme="minorHAnsi" w:hAnsiTheme="minorHAnsi" w:cstheme="minorHAnsi"/>
          <w:color w:val="000000"/>
          <w:sz w:val="20"/>
          <w:szCs w:val="20"/>
        </w:rPr>
        <w:t xml:space="preserve"> Medicine, Office of Continuing Professional Development has reviewed this activity’s speaker and planner disclosures and resolved all identified conflicts of interest, if applicable.</w:t>
      </w:r>
    </w:p>
    <w:p w:rsidR="00BC6DCB" w:rsidRDefault="00BC6DCB" w:rsidP="000938AA">
      <w:pPr>
        <w:rPr>
          <w:rFonts w:asciiTheme="minorHAnsi" w:hAnsiTheme="minorHAnsi" w:cstheme="minorHAnsi"/>
          <w:b/>
          <w:bCs/>
          <w:color w:val="000000"/>
          <w:sz w:val="20"/>
          <w:szCs w:val="20"/>
        </w:rPr>
      </w:pPr>
    </w:p>
    <w:p w:rsidR="000938AA" w:rsidRPr="0021285E" w:rsidRDefault="000938AA" w:rsidP="000938AA">
      <w:pPr>
        <w:rPr>
          <w:rFonts w:asciiTheme="minorHAnsi" w:hAnsiTheme="minorHAnsi" w:cstheme="minorHAnsi"/>
          <w:b/>
          <w:bCs/>
          <w:color w:val="000000"/>
          <w:sz w:val="20"/>
          <w:szCs w:val="20"/>
        </w:rPr>
      </w:pPr>
      <w:r w:rsidRPr="0021285E">
        <w:rPr>
          <w:rFonts w:asciiTheme="minorHAnsi" w:hAnsiTheme="minorHAnsi" w:cstheme="minorHAnsi"/>
          <w:b/>
          <w:bCs/>
          <w:color w:val="000000"/>
          <w:sz w:val="20"/>
          <w:szCs w:val="20"/>
        </w:rPr>
        <w:t>Nondiscrimination Statement:</w:t>
      </w:r>
    </w:p>
    <w:p w:rsidR="001A0351" w:rsidRPr="000430B9" w:rsidRDefault="000938AA" w:rsidP="00977EB6">
      <w:pPr>
        <w:rPr>
          <w:rFonts w:asciiTheme="minorHAnsi" w:hAnsiTheme="minorHAnsi" w:cstheme="minorHAnsi"/>
          <w:bCs/>
          <w:color w:val="000000"/>
          <w:sz w:val="20"/>
          <w:szCs w:val="20"/>
        </w:rPr>
      </w:pPr>
      <w:r w:rsidRPr="0021285E">
        <w:rPr>
          <w:rFonts w:asciiTheme="minorHAnsi" w:hAnsiTheme="minorHAnsi" w:cstheme="minorHAnsi"/>
          <w:bCs/>
          <w:color w:val="000000"/>
          <w:sz w:val="20"/>
          <w:szCs w:val="2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w:t>
      </w:r>
      <w:r w:rsidR="007569D4">
        <w:rPr>
          <w:rFonts w:asciiTheme="minorHAnsi" w:hAnsiTheme="minorHAnsi" w:cstheme="minorHAnsi"/>
          <w:bCs/>
          <w:color w:val="000000"/>
          <w:sz w:val="20"/>
          <w:szCs w:val="20"/>
        </w:rPr>
        <w:t>ion policies may be directed to</w:t>
      </w:r>
      <w:r w:rsidRPr="0021285E">
        <w:rPr>
          <w:rFonts w:asciiTheme="minorHAnsi" w:hAnsiTheme="minorHAnsi" w:cstheme="minorHAnsi"/>
          <w:bCs/>
          <w:color w:val="000000"/>
          <w:sz w:val="20"/>
          <w:szCs w:val="20"/>
        </w:rPr>
        <w:t xml:space="preserve"> Bobby J. Mason, Institutional Equity Officer, (405) 325-3546, </w:t>
      </w:r>
      <w:hyperlink r:id="rId7" w:history="1">
        <w:r w:rsidRPr="0021285E">
          <w:rPr>
            <w:rStyle w:val="Hyperlink"/>
            <w:rFonts w:asciiTheme="minorHAnsi" w:hAnsiTheme="minorHAnsi" w:cstheme="minorHAnsi"/>
            <w:bCs/>
            <w:sz w:val="20"/>
            <w:szCs w:val="20"/>
          </w:rPr>
          <w:t>bjm@ou.edu</w:t>
        </w:r>
      </w:hyperlink>
      <w:r w:rsidRPr="0021285E">
        <w:rPr>
          <w:rFonts w:asciiTheme="minorHAnsi" w:hAnsiTheme="minorHAnsi" w:cstheme="minorHAnsi"/>
          <w:bCs/>
          <w:color w:val="000000"/>
          <w:sz w:val="20"/>
          <w:szCs w:val="20"/>
        </w:rPr>
        <w:t>, or visit </w:t>
      </w:r>
      <w:hyperlink r:id="rId8" w:history="1">
        <w:r w:rsidRPr="0021285E">
          <w:rPr>
            <w:rStyle w:val="Hyperlink"/>
            <w:rFonts w:asciiTheme="minorHAnsi" w:hAnsiTheme="minorHAnsi" w:cstheme="minorHAnsi"/>
            <w:bCs/>
            <w:sz w:val="20"/>
            <w:szCs w:val="20"/>
          </w:rPr>
          <w:t>www.ou.edu/eoo.</w:t>
        </w:r>
      </w:hyperlink>
      <w:r w:rsidRPr="0021285E">
        <w:rPr>
          <w:rFonts w:asciiTheme="minorHAnsi" w:hAnsiTheme="minorHAnsi" w:cstheme="minorHAnsi"/>
          <w:bCs/>
          <w:color w:val="000000"/>
          <w:sz w:val="20"/>
          <w:szCs w:val="20"/>
        </w:rPr>
        <w:t xml:space="preserve"> </w:t>
      </w:r>
    </w:p>
    <w:p w:rsidR="00E627BE" w:rsidRDefault="00884FE8" w:rsidP="00977EB6">
      <w:pPr>
        <w:rPr>
          <w:rFonts w:asciiTheme="minorHAnsi" w:hAnsiTheme="minorHAnsi" w:cstheme="minorHAnsi"/>
          <w:color w:val="000000"/>
          <w:sz w:val="20"/>
          <w:szCs w:val="20"/>
        </w:rPr>
      </w:pPr>
      <w:r w:rsidRPr="0021285E">
        <w:rPr>
          <w:rFonts w:asciiTheme="minorHAnsi" w:hAnsiTheme="minorHAnsi" w:cstheme="minorHAnsi"/>
          <w:b/>
          <w:bCs/>
          <w:color w:val="000000"/>
          <w:sz w:val="20"/>
          <w:szCs w:val="20"/>
        </w:rPr>
        <w:t>Accommodation Statement:</w:t>
      </w:r>
      <w:r w:rsidRPr="0021285E">
        <w:rPr>
          <w:rFonts w:asciiTheme="minorHAnsi" w:hAnsiTheme="minorHAnsi" w:cstheme="minorHAnsi"/>
          <w:color w:val="000000"/>
          <w:sz w:val="20"/>
          <w:szCs w:val="20"/>
        </w:rPr>
        <w:t> </w:t>
      </w:r>
    </w:p>
    <w:p w:rsidR="00884FE8" w:rsidRPr="0021285E" w:rsidRDefault="009262BC"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 xml:space="preserve">For </w:t>
      </w:r>
      <w:r w:rsidR="007569D4" w:rsidRPr="0021285E">
        <w:rPr>
          <w:rFonts w:asciiTheme="minorHAnsi" w:hAnsiTheme="minorHAnsi" w:cstheme="minorHAnsi"/>
          <w:color w:val="000000"/>
          <w:sz w:val="20"/>
          <w:szCs w:val="20"/>
        </w:rPr>
        <w:t>accommodation,</w:t>
      </w:r>
      <w:r w:rsidRPr="0021285E">
        <w:rPr>
          <w:rFonts w:asciiTheme="minorHAnsi" w:hAnsiTheme="minorHAnsi" w:cstheme="minorHAnsi"/>
          <w:color w:val="000000"/>
          <w:sz w:val="20"/>
          <w:szCs w:val="20"/>
        </w:rPr>
        <w:t xml:space="preserve"> contact</w:t>
      </w:r>
      <w:r w:rsidR="00896743" w:rsidRPr="0021285E">
        <w:rPr>
          <w:rFonts w:asciiTheme="minorHAnsi" w:hAnsiTheme="minorHAnsi" w:cstheme="minorHAnsi"/>
          <w:color w:val="000000"/>
          <w:sz w:val="20"/>
          <w:szCs w:val="20"/>
        </w:rPr>
        <w:t xml:space="preserve"> </w:t>
      </w:r>
      <w:r w:rsidR="00280E30">
        <w:rPr>
          <w:rFonts w:asciiTheme="minorHAnsi" w:hAnsiTheme="minorHAnsi" w:cstheme="minorHAnsi"/>
          <w:color w:val="000000"/>
          <w:sz w:val="20"/>
          <w:szCs w:val="20"/>
        </w:rPr>
        <w:t>Bailee Milner</w:t>
      </w:r>
      <w:r w:rsidR="006203BC" w:rsidRPr="0021285E">
        <w:rPr>
          <w:rFonts w:asciiTheme="minorHAnsi" w:hAnsiTheme="minorHAnsi" w:cstheme="minorHAnsi"/>
          <w:color w:val="000000"/>
          <w:sz w:val="20"/>
          <w:szCs w:val="20"/>
        </w:rPr>
        <w:t xml:space="preserve"> at </w:t>
      </w:r>
      <w:r w:rsidR="00BF5396">
        <w:rPr>
          <w:rStyle w:val="Hyperlink"/>
          <w:rFonts w:asciiTheme="minorHAnsi" w:hAnsiTheme="minorHAnsi" w:cstheme="minorHAnsi"/>
          <w:sz w:val="20"/>
          <w:szCs w:val="20"/>
        </w:rPr>
        <w:t>bailee-milner@ouhsc.edu</w:t>
      </w:r>
      <w:r w:rsidR="006203BC" w:rsidRPr="0021285E">
        <w:rPr>
          <w:rFonts w:asciiTheme="minorHAnsi" w:hAnsiTheme="minorHAnsi" w:cstheme="minorHAnsi"/>
          <w:color w:val="000000"/>
          <w:sz w:val="20"/>
          <w:szCs w:val="20"/>
        </w:rPr>
        <w:t>.</w:t>
      </w:r>
    </w:p>
    <w:p w:rsidR="003F4AEA" w:rsidRPr="0021285E" w:rsidRDefault="003F4AEA" w:rsidP="00977EB6">
      <w:pPr>
        <w:rPr>
          <w:rFonts w:asciiTheme="minorHAnsi" w:hAnsiTheme="minorHAnsi" w:cstheme="minorHAnsi"/>
          <w:color w:val="000000"/>
          <w:sz w:val="20"/>
          <w:szCs w:val="20"/>
        </w:rPr>
      </w:pPr>
    </w:p>
    <w:p w:rsidR="00711B4F" w:rsidRDefault="00711B4F" w:rsidP="00977EB6">
      <w:pPr>
        <w:rPr>
          <w:rFonts w:asciiTheme="minorHAnsi" w:hAnsiTheme="minorHAnsi" w:cstheme="minorHAnsi"/>
          <w:b/>
          <w:bCs/>
          <w:color w:val="000000"/>
          <w:sz w:val="20"/>
          <w:szCs w:val="20"/>
        </w:rPr>
      </w:pPr>
    </w:p>
    <w:p w:rsidR="00E627BE" w:rsidRDefault="00884FE8" w:rsidP="00977EB6">
      <w:pPr>
        <w:rPr>
          <w:rFonts w:asciiTheme="minorHAnsi" w:hAnsiTheme="minorHAnsi" w:cstheme="minorHAnsi"/>
          <w:color w:val="000000"/>
          <w:sz w:val="20"/>
          <w:szCs w:val="20"/>
        </w:rPr>
      </w:pPr>
      <w:r w:rsidRPr="0021285E">
        <w:rPr>
          <w:rFonts w:asciiTheme="minorHAnsi" w:hAnsiTheme="minorHAnsi" w:cstheme="minorHAnsi"/>
          <w:b/>
          <w:bCs/>
          <w:color w:val="000000"/>
          <w:sz w:val="20"/>
          <w:szCs w:val="20"/>
        </w:rPr>
        <w:lastRenderedPageBreak/>
        <w:t>Disclaimer Statement:</w:t>
      </w:r>
      <w:r w:rsidRPr="0021285E">
        <w:rPr>
          <w:rFonts w:asciiTheme="minorHAnsi" w:hAnsiTheme="minorHAnsi" w:cstheme="minorHAnsi"/>
          <w:color w:val="000000"/>
          <w:sz w:val="20"/>
          <w:szCs w:val="20"/>
        </w:rPr>
        <w:t xml:space="preserve"> </w:t>
      </w:r>
    </w:p>
    <w:p w:rsidR="00483DDC" w:rsidRDefault="00884FE8"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 xml:space="preserve">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B5831" w:rsidRPr="0021285E" w:rsidRDefault="004B5831" w:rsidP="00977EB6">
      <w:pPr>
        <w:rPr>
          <w:rFonts w:asciiTheme="minorHAnsi" w:hAnsiTheme="minorHAnsi" w:cstheme="minorHAnsi"/>
          <w:color w:val="000000"/>
          <w:sz w:val="20"/>
          <w:szCs w:val="20"/>
        </w:rPr>
      </w:pPr>
    </w:p>
    <w:p w:rsidR="00884FE8" w:rsidRPr="0021285E" w:rsidRDefault="00884FE8"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21285E" w:rsidRDefault="00896743" w:rsidP="00977EB6">
      <w:pPr>
        <w:rPr>
          <w:rFonts w:asciiTheme="minorHAnsi" w:hAnsiTheme="minorHAnsi" w:cstheme="minorHAnsi"/>
          <w:b/>
          <w:bCs/>
          <w:color w:val="000000"/>
          <w:sz w:val="20"/>
          <w:szCs w:val="20"/>
        </w:rPr>
      </w:pPr>
    </w:p>
    <w:p w:rsidR="00E627BE" w:rsidRDefault="00884FE8" w:rsidP="00977EB6">
      <w:pPr>
        <w:rPr>
          <w:rFonts w:asciiTheme="minorHAnsi" w:hAnsiTheme="minorHAnsi" w:cstheme="minorHAnsi"/>
          <w:color w:val="000000"/>
          <w:sz w:val="20"/>
          <w:szCs w:val="20"/>
        </w:rPr>
      </w:pPr>
      <w:r w:rsidRPr="0021285E">
        <w:rPr>
          <w:rFonts w:asciiTheme="minorHAnsi" w:hAnsiTheme="minorHAnsi" w:cstheme="minorHAnsi"/>
          <w:b/>
          <w:bCs/>
          <w:color w:val="000000"/>
          <w:sz w:val="20"/>
          <w:szCs w:val="20"/>
        </w:rPr>
        <w:t>Policy on Faculty and Presenter Disclosure:</w:t>
      </w:r>
      <w:r w:rsidRPr="0021285E">
        <w:rPr>
          <w:rFonts w:asciiTheme="minorHAnsi" w:hAnsiTheme="minorHAnsi" w:cstheme="minorHAnsi"/>
          <w:color w:val="000000"/>
          <w:sz w:val="20"/>
          <w:szCs w:val="20"/>
        </w:rPr>
        <w:t xml:space="preserve"> </w:t>
      </w:r>
    </w:p>
    <w:p w:rsidR="00884FE8" w:rsidRPr="0021285E" w:rsidRDefault="00884FE8"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 xml:space="preserve">It is the policy of the University </w:t>
      </w:r>
      <w:r w:rsidR="006203BC" w:rsidRPr="0021285E">
        <w:rPr>
          <w:rFonts w:asciiTheme="minorHAnsi" w:hAnsiTheme="minorHAnsi" w:cstheme="minorHAnsi"/>
          <w:color w:val="000000"/>
          <w:sz w:val="20"/>
          <w:szCs w:val="20"/>
        </w:rPr>
        <w:t>Of Oklahoma College Of</w:t>
      </w:r>
      <w:r w:rsidRPr="0021285E">
        <w:rPr>
          <w:rFonts w:asciiTheme="minorHAnsi" w:hAnsiTheme="minorHAnsi" w:cstheme="minorHAnsi"/>
          <w:color w:val="000000"/>
          <w:sz w:val="20"/>
          <w:szCs w:val="20"/>
        </w:rPr>
        <w:t xml:space="preserve"> Medicine that the faculty and presenters disclose real or apparent conflicts of interest relating to the topics of this educational activity, </w:t>
      </w:r>
      <w:r w:rsidR="007569D4" w:rsidRPr="0021285E">
        <w:rPr>
          <w:rFonts w:asciiTheme="minorHAnsi" w:hAnsiTheme="minorHAnsi" w:cstheme="minorHAnsi"/>
          <w:color w:val="000000"/>
          <w:sz w:val="20"/>
          <w:szCs w:val="20"/>
        </w:rPr>
        <w:t>and</w:t>
      </w:r>
      <w:r w:rsidRPr="0021285E">
        <w:rPr>
          <w:rFonts w:asciiTheme="minorHAnsi" w:hAnsiTheme="minorHAnsi" w:cstheme="minorHAnsi"/>
          <w:color w:val="000000"/>
          <w:sz w:val="20"/>
          <w:szCs w:val="20"/>
        </w:rPr>
        <w:t xml:space="preserve"> discloses discussions of unlabeled/ unapproved uses of drugs or devices during their presentation(s). </w:t>
      </w:r>
    </w:p>
    <w:p w:rsidR="00896743" w:rsidRPr="0021285E" w:rsidRDefault="00896743" w:rsidP="00977EB6">
      <w:pPr>
        <w:rPr>
          <w:rFonts w:asciiTheme="minorHAnsi" w:hAnsiTheme="minorHAnsi" w:cstheme="minorHAnsi"/>
          <w:b/>
          <w:bCs/>
          <w:color w:val="000000"/>
          <w:sz w:val="20"/>
          <w:szCs w:val="20"/>
        </w:rPr>
      </w:pPr>
    </w:p>
    <w:p w:rsidR="00E627BE" w:rsidRDefault="0021756A" w:rsidP="00977EB6">
      <w:pPr>
        <w:rPr>
          <w:rFonts w:asciiTheme="minorHAnsi" w:hAnsiTheme="minorHAnsi" w:cstheme="minorHAnsi"/>
          <w:color w:val="000000"/>
          <w:sz w:val="20"/>
          <w:szCs w:val="20"/>
        </w:rPr>
      </w:pPr>
      <w:r w:rsidRPr="0021285E">
        <w:rPr>
          <w:rFonts w:asciiTheme="minorHAnsi" w:hAnsiTheme="minorHAnsi" w:cstheme="minorHAnsi"/>
          <w:b/>
          <w:bCs/>
          <w:color w:val="000000"/>
          <w:sz w:val="20"/>
          <w:szCs w:val="20"/>
        </w:rPr>
        <w:t>Acknowledgement of C</w:t>
      </w:r>
      <w:r w:rsidR="00884FE8" w:rsidRPr="0021285E">
        <w:rPr>
          <w:rFonts w:asciiTheme="minorHAnsi" w:hAnsiTheme="minorHAnsi" w:cstheme="minorHAnsi"/>
          <w:b/>
          <w:bCs/>
          <w:color w:val="000000"/>
          <w:sz w:val="20"/>
          <w:szCs w:val="20"/>
        </w:rPr>
        <w:t>ommercial and In-Kind Support:</w:t>
      </w:r>
      <w:r w:rsidR="00884FE8" w:rsidRPr="0021285E">
        <w:rPr>
          <w:rFonts w:asciiTheme="minorHAnsi" w:hAnsiTheme="minorHAnsi" w:cstheme="minorHAnsi"/>
          <w:color w:val="000000"/>
          <w:sz w:val="20"/>
          <w:szCs w:val="20"/>
        </w:rPr>
        <w:t xml:space="preserve"> </w:t>
      </w:r>
    </w:p>
    <w:p w:rsidR="00840E46" w:rsidRDefault="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This activity received no commercial or in-kind support.</w:t>
      </w:r>
    </w:p>
    <w:p w:rsidR="00DD1985" w:rsidRPr="0021285E" w:rsidRDefault="00DD1985" w:rsidP="00977EB6">
      <w:pPr>
        <w:rPr>
          <w:rFonts w:asciiTheme="minorHAnsi" w:hAnsiTheme="minorHAnsi" w:cstheme="minorHAnsi"/>
          <w:b/>
          <w:bCs/>
          <w:color w:val="000000"/>
          <w:sz w:val="20"/>
          <w:szCs w:val="20"/>
        </w:rPr>
      </w:pPr>
    </w:p>
    <w:tbl>
      <w:tblPr>
        <w:tblW w:w="11896" w:type="dxa"/>
        <w:tblCellMar>
          <w:left w:w="86" w:type="dxa"/>
          <w:right w:w="0" w:type="dxa"/>
        </w:tblCellMar>
        <w:tblLook w:val="04A0" w:firstRow="1" w:lastRow="0" w:firstColumn="1" w:lastColumn="0" w:noHBand="0" w:noVBand="1"/>
      </w:tblPr>
      <w:tblGrid>
        <w:gridCol w:w="1980"/>
        <w:gridCol w:w="1170"/>
        <w:gridCol w:w="1530"/>
        <w:gridCol w:w="2070"/>
        <w:gridCol w:w="2160"/>
        <w:gridCol w:w="2075"/>
        <w:gridCol w:w="890"/>
        <w:gridCol w:w="21"/>
      </w:tblGrid>
      <w:tr w:rsidR="00DD1985" w:rsidRPr="0021285E" w:rsidTr="00C66732">
        <w:trPr>
          <w:trHeight w:val="295"/>
        </w:trPr>
        <w:tc>
          <w:tcPr>
            <w:tcW w:w="10985" w:type="dxa"/>
            <w:gridSpan w:val="6"/>
            <w:tcMar>
              <w:top w:w="0" w:type="dxa"/>
              <w:left w:w="108" w:type="dxa"/>
              <w:bottom w:w="0" w:type="dxa"/>
              <w:right w:w="108" w:type="dxa"/>
            </w:tcMar>
            <w:vAlign w:val="bottom"/>
            <w:hideMark/>
          </w:tcPr>
          <w:p w:rsidR="00DD1985" w:rsidRPr="0021285E" w:rsidRDefault="00DD1985" w:rsidP="00DD1985">
            <w:pPr>
              <w:jc w:val="center"/>
              <w:rPr>
                <w:rFonts w:asciiTheme="minorHAnsi" w:hAnsiTheme="minorHAnsi" w:cstheme="minorHAnsi"/>
                <w:sz w:val="20"/>
                <w:szCs w:val="20"/>
              </w:rPr>
            </w:pPr>
            <w:r w:rsidRPr="0021285E">
              <w:rPr>
                <w:rFonts w:asciiTheme="minorHAnsi" w:hAnsiTheme="minorHAnsi" w:cstheme="minorHAnsi"/>
                <w:b/>
                <w:bCs/>
                <w:sz w:val="20"/>
                <w:szCs w:val="20"/>
              </w:rPr>
              <w:t>Disclosure &amp; Resolution  Report</w:t>
            </w:r>
          </w:p>
        </w:tc>
        <w:tc>
          <w:tcPr>
            <w:tcW w:w="911" w:type="dxa"/>
            <w:gridSpan w:val="2"/>
            <w:vAlign w:val="center"/>
            <w:hideMark/>
          </w:tcPr>
          <w:p w:rsidR="00DD1985" w:rsidRPr="0021285E" w:rsidRDefault="00DD1985" w:rsidP="00DD1985">
            <w:pPr>
              <w:rPr>
                <w:rFonts w:asciiTheme="minorHAnsi" w:hAnsiTheme="minorHAnsi" w:cstheme="minorHAnsi"/>
                <w:sz w:val="20"/>
                <w:szCs w:val="20"/>
              </w:rPr>
            </w:pPr>
          </w:p>
        </w:tc>
      </w:tr>
      <w:tr w:rsidR="00DD1985" w:rsidRPr="0021285E" w:rsidTr="00C66732">
        <w:trPr>
          <w:trHeight w:val="274"/>
        </w:trPr>
        <w:tc>
          <w:tcPr>
            <w:tcW w:w="10985" w:type="dxa"/>
            <w:gridSpan w:val="6"/>
            <w:vMerge w:val="restart"/>
            <w:tcBorders>
              <w:top w:val="nil"/>
              <w:left w:val="nil"/>
              <w:right w:val="nil"/>
            </w:tcBorders>
            <w:tcMar>
              <w:top w:w="0" w:type="dxa"/>
              <w:left w:w="108" w:type="dxa"/>
              <w:bottom w:w="0" w:type="dxa"/>
              <w:right w:w="108" w:type="dxa"/>
            </w:tcMar>
            <w:vAlign w:val="center"/>
            <w:hideMark/>
          </w:tcPr>
          <w:p w:rsidR="00676109" w:rsidRDefault="00DD1985" w:rsidP="009F4BB0">
            <w:pPr>
              <w:pStyle w:val="BodyText"/>
            </w:pPr>
            <w:r w:rsidRPr="0021285E">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p w:rsidR="001215C0" w:rsidRPr="0021285E" w:rsidRDefault="001215C0" w:rsidP="00100B53">
            <w:pPr>
              <w:jc w:val="both"/>
              <w:rPr>
                <w:rFonts w:asciiTheme="minorHAnsi" w:hAnsiTheme="minorHAnsi" w:cstheme="minorHAnsi"/>
                <w:sz w:val="20"/>
                <w:szCs w:val="20"/>
              </w:rPr>
            </w:pPr>
          </w:p>
        </w:tc>
        <w:tc>
          <w:tcPr>
            <w:tcW w:w="911" w:type="dxa"/>
            <w:gridSpan w:val="2"/>
            <w:vAlign w:val="center"/>
            <w:hideMark/>
          </w:tcPr>
          <w:p w:rsidR="00DD1985" w:rsidRPr="0021285E" w:rsidRDefault="00DD1985" w:rsidP="00DD1985">
            <w:pPr>
              <w:rPr>
                <w:rFonts w:asciiTheme="minorHAnsi" w:hAnsiTheme="minorHAnsi" w:cstheme="minorHAnsi"/>
                <w:sz w:val="20"/>
                <w:szCs w:val="20"/>
              </w:rPr>
            </w:pPr>
          </w:p>
        </w:tc>
      </w:tr>
      <w:tr w:rsidR="00DD1985" w:rsidRPr="0021285E" w:rsidTr="00C66732">
        <w:trPr>
          <w:trHeight w:val="1681"/>
        </w:trPr>
        <w:tc>
          <w:tcPr>
            <w:tcW w:w="10985" w:type="dxa"/>
            <w:gridSpan w:val="6"/>
            <w:vMerge/>
            <w:tcBorders>
              <w:top w:val="nil"/>
              <w:left w:val="nil"/>
              <w:bottom w:val="single" w:sz="4" w:space="0" w:color="auto"/>
              <w:right w:val="nil"/>
            </w:tcBorders>
            <w:vAlign w:val="center"/>
            <w:hideMark/>
          </w:tcPr>
          <w:p w:rsidR="00DD1985" w:rsidRPr="0021285E" w:rsidRDefault="00DD1985" w:rsidP="00DD1985">
            <w:pPr>
              <w:rPr>
                <w:rFonts w:asciiTheme="minorHAnsi" w:hAnsiTheme="minorHAnsi" w:cstheme="minorHAnsi"/>
                <w:sz w:val="20"/>
                <w:szCs w:val="20"/>
              </w:rPr>
            </w:pPr>
          </w:p>
        </w:tc>
        <w:tc>
          <w:tcPr>
            <w:tcW w:w="911" w:type="dxa"/>
            <w:gridSpan w:val="2"/>
            <w:vAlign w:val="center"/>
            <w:hideMark/>
          </w:tcPr>
          <w:p w:rsidR="00DD1985" w:rsidRPr="0021285E" w:rsidRDefault="00DD1985" w:rsidP="00DD1985">
            <w:pPr>
              <w:rPr>
                <w:rFonts w:asciiTheme="minorHAnsi" w:eastAsia="Times New Roman" w:hAnsiTheme="minorHAnsi" w:cstheme="minorHAnsi"/>
                <w:sz w:val="20"/>
                <w:szCs w:val="20"/>
              </w:rPr>
            </w:pPr>
          </w:p>
        </w:tc>
      </w:tr>
      <w:tr w:rsidR="00DD1985" w:rsidRPr="0021285E" w:rsidTr="00C66732">
        <w:trPr>
          <w:trHeight w:val="274"/>
        </w:trPr>
        <w:tc>
          <w:tcPr>
            <w:tcW w:w="4680"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DD1985" w:rsidRPr="0021285E" w:rsidRDefault="00DD1985" w:rsidP="00DD1985">
            <w:pPr>
              <w:jc w:val="center"/>
              <w:rPr>
                <w:rFonts w:asciiTheme="minorHAnsi" w:hAnsiTheme="minorHAnsi" w:cstheme="minorHAnsi"/>
                <w:sz w:val="20"/>
                <w:szCs w:val="20"/>
              </w:rPr>
            </w:pPr>
            <w:r w:rsidRPr="0021285E">
              <w:rPr>
                <w:rFonts w:asciiTheme="minorHAnsi" w:hAnsiTheme="minorHAnsi" w:cstheme="minorHAnsi"/>
                <w:b/>
                <w:bCs/>
                <w:sz w:val="20"/>
                <w:szCs w:val="20"/>
              </w:rPr>
              <w:t> </w:t>
            </w:r>
          </w:p>
        </w:tc>
        <w:tc>
          <w:tcPr>
            <w:tcW w:w="6305"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DD1985" w:rsidRPr="0021285E" w:rsidRDefault="00DD1985" w:rsidP="00DD1985">
            <w:pPr>
              <w:jc w:val="center"/>
              <w:rPr>
                <w:rFonts w:asciiTheme="minorHAnsi" w:hAnsiTheme="minorHAnsi" w:cstheme="minorHAnsi"/>
                <w:sz w:val="20"/>
                <w:szCs w:val="20"/>
              </w:rPr>
            </w:pPr>
            <w:r w:rsidRPr="0021285E">
              <w:rPr>
                <w:rFonts w:asciiTheme="minorHAnsi" w:hAnsiTheme="minorHAnsi" w:cstheme="minorHAnsi"/>
                <w:b/>
                <w:bCs/>
                <w:sz w:val="20"/>
                <w:szCs w:val="20"/>
              </w:rPr>
              <w:t>Nature of Relevant Financial Relationship</w:t>
            </w:r>
          </w:p>
        </w:tc>
        <w:tc>
          <w:tcPr>
            <w:tcW w:w="911" w:type="dxa"/>
            <w:gridSpan w:val="2"/>
            <w:tcBorders>
              <w:left w:val="single" w:sz="4" w:space="0" w:color="auto"/>
            </w:tcBorders>
            <w:vAlign w:val="center"/>
            <w:hideMark/>
          </w:tcPr>
          <w:p w:rsidR="00DD1985" w:rsidRPr="0021285E" w:rsidRDefault="00DD1985" w:rsidP="00DD1985">
            <w:pPr>
              <w:rPr>
                <w:rFonts w:asciiTheme="minorHAnsi" w:hAnsiTheme="minorHAnsi" w:cstheme="minorHAnsi"/>
                <w:sz w:val="20"/>
                <w:szCs w:val="20"/>
              </w:rPr>
            </w:pPr>
          </w:p>
        </w:tc>
      </w:tr>
      <w:tr w:rsidR="0021285E" w:rsidRPr="0021285E" w:rsidTr="00C66732">
        <w:trPr>
          <w:gridAfter w:val="2"/>
          <w:wAfter w:w="911" w:type="dxa"/>
          <w:trHeight w:val="274"/>
        </w:trPr>
        <w:tc>
          <w:tcPr>
            <w:tcW w:w="198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21285E" w:rsidRPr="0021285E" w:rsidRDefault="0021285E" w:rsidP="00C66732">
            <w:pPr>
              <w:jc w:val="center"/>
              <w:rPr>
                <w:rFonts w:asciiTheme="minorHAnsi" w:hAnsiTheme="minorHAnsi" w:cstheme="minorHAnsi"/>
                <w:sz w:val="20"/>
                <w:szCs w:val="20"/>
              </w:rPr>
            </w:pPr>
            <w:r w:rsidRPr="0021285E">
              <w:rPr>
                <w:rFonts w:asciiTheme="minorHAnsi" w:hAnsiTheme="minorHAnsi" w:cstheme="minorHAnsi"/>
                <w:b/>
                <w:bCs/>
                <w:sz w:val="20"/>
                <w:szCs w:val="20"/>
              </w:rPr>
              <w:t>Role</w:t>
            </w:r>
          </w:p>
        </w:tc>
        <w:tc>
          <w:tcPr>
            <w:tcW w:w="117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21285E" w:rsidRPr="0021285E" w:rsidRDefault="0021285E" w:rsidP="00C66732">
            <w:pPr>
              <w:pStyle w:val="Heading4"/>
              <w:ind w:left="-14"/>
            </w:pPr>
            <w:r w:rsidRPr="0021285E">
              <w:t>First Name</w:t>
            </w:r>
          </w:p>
        </w:tc>
        <w:tc>
          <w:tcPr>
            <w:tcW w:w="153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21285E" w:rsidRPr="0021285E" w:rsidRDefault="0021285E" w:rsidP="00C66732">
            <w:pPr>
              <w:pStyle w:val="Heading4"/>
            </w:pPr>
            <w:r w:rsidRPr="0021285E">
              <w:t>Last Name</w:t>
            </w:r>
          </w:p>
        </w:tc>
        <w:tc>
          <w:tcPr>
            <w:tcW w:w="207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b/>
                <w:bCs/>
                <w:sz w:val="20"/>
                <w:szCs w:val="20"/>
              </w:rPr>
              <w:t>Commercial Interest</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b/>
                <w:bCs/>
                <w:sz w:val="20"/>
                <w:szCs w:val="20"/>
              </w:rPr>
              <w:t>What was received?</w:t>
            </w:r>
          </w:p>
        </w:tc>
        <w:tc>
          <w:tcPr>
            <w:tcW w:w="2075"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b/>
                <w:bCs/>
                <w:sz w:val="20"/>
                <w:szCs w:val="20"/>
              </w:rPr>
              <w:t>For what role?</w:t>
            </w:r>
          </w:p>
        </w:tc>
      </w:tr>
      <w:tr w:rsidR="0062652A" w:rsidRPr="0021285E" w:rsidTr="00C66732">
        <w:trPr>
          <w:gridAfter w:val="1"/>
          <w:wAfter w:w="21" w:type="dxa"/>
          <w:trHeight w:val="410"/>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652A" w:rsidRPr="0021285E" w:rsidRDefault="0062652A" w:rsidP="0062652A">
            <w:pPr>
              <w:rPr>
                <w:rFonts w:asciiTheme="minorHAnsi" w:hAnsiTheme="minorHAnsi" w:cstheme="minorHAnsi"/>
                <w:sz w:val="20"/>
                <w:szCs w:val="20"/>
              </w:rPr>
            </w:pPr>
            <w:r w:rsidRPr="0021285E">
              <w:rPr>
                <w:rFonts w:asciiTheme="minorHAnsi" w:hAnsiTheme="minorHAnsi" w:cstheme="minorHAnsi"/>
                <w:sz w:val="20"/>
                <w:szCs w:val="20"/>
              </w:rPr>
              <w:t>Course Director/</w:t>
            </w:r>
            <w:r w:rsidR="005F5293">
              <w:rPr>
                <w:rFonts w:asciiTheme="minorHAnsi" w:hAnsiTheme="minorHAnsi" w:cstheme="minorHAnsi"/>
                <w:sz w:val="20"/>
                <w:szCs w:val="20"/>
              </w:rPr>
              <w:t xml:space="preserve"> </w:t>
            </w:r>
            <w:r w:rsidRPr="0021285E">
              <w:rPr>
                <w:rFonts w:asciiTheme="minorHAnsi" w:hAnsiTheme="minorHAnsi" w:cstheme="minorHAnsi"/>
                <w:sz w:val="20"/>
                <w:szCs w:val="20"/>
              </w:rPr>
              <w:t>Speaker</w:t>
            </w:r>
            <w:r w:rsidR="005F5293">
              <w:rPr>
                <w:rFonts w:asciiTheme="minorHAnsi" w:hAnsiTheme="minorHAnsi" w:cstheme="minorHAnsi"/>
                <w:sz w:val="20"/>
                <w:szCs w:val="20"/>
              </w:rPr>
              <w:t>/Moderator</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652A" w:rsidRPr="0021285E" w:rsidRDefault="0062652A"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C.A.</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652A" w:rsidRPr="0021285E" w:rsidRDefault="0062652A"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Sivaram, MD</w:t>
            </w:r>
          </w:p>
        </w:tc>
        <w:tc>
          <w:tcPr>
            <w:tcW w:w="63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652A" w:rsidRPr="0021285E" w:rsidRDefault="0062652A" w:rsidP="0062652A">
            <w:pPr>
              <w:rPr>
                <w:rFonts w:asciiTheme="minorHAnsi" w:hAnsiTheme="minorHAnsi" w:cstheme="minorHAnsi"/>
                <w:sz w:val="20"/>
                <w:szCs w:val="20"/>
              </w:rPr>
            </w:pPr>
            <w:r w:rsidRPr="0021285E">
              <w:rPr>
                <w:rFonts w:asciiTheme="minorHAnsi" w:hAnsiTheme="minorHAnsi" w:cstheme="minorHAnsi"/>
                <w:sz w:val="20"/>
                <w:szCs w:val="20"/>
              </w:rPr>
              <w:t>I have no relevant financial relationships or affiliations with commercial interests to disclose.</w:t>
            </w:r>
          </w:p>
        </w:tc>
        <w:tc>
          <w:tcPr>
            <w:tcW w:w="890" w:type="dxa"/>
            <w:tcBorders>
              <w:left w:val="single" w:sz="4" w:space="0" w:color="auto"/>
            </w:tcBorders>
            <w:vAlign w:val="center"/>
            <w:hideMark/>
          </w:tcPr>
          <w:p w:rsidR="0062652A" w:rsidRPr="0021285E" w:rsidRDefault="0062652A" w:rsidP="0062652A">
            <w:pPr>
              <w:rPr>
                <w:rFonts w:asciiTheme="minorHAnsi" w:hAnsiTheme="minorHAnsi" w:cstheme="minorHAnsi"/>
                <w:sz w:val="20"/>
                <w:szCs w:val="20"/>
              </w:rPr>
            </w:pPr>
          </w:p>
        </w:tc>
      </w:tr>
      <w:tr w:rsidR="0021285E" w:rsidRPr="0021285E" w:rsidTr="00C66732">
        <w:trPr>
          <w:gridAfter w:val="2"/>
          <w:wAfter w:w="911" w:type="dxa"/>
          <w:trHeight w:val="323"/>
        </w:trPr>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285E" w:rsidRPr="0021285E" w:rsidRDefault="0021285E" w:rsidP="0021285E">
            <w:pPr>
              <w:rPr>
                <w:rFonts w:asciiTheme="minorHAnsi" w:hAnsiTheme="minorHAnsi" w:cstheme="minorHAnsi"/>
                <w:sz w:val="20"/>
                <w:szCs w:val="20"/>
              </w:rPr>
            </w:pPr>
            <w:r w:rsidRPr="0021285E">
              <w:rPr>
                <w:rFonts w:asciiTheme="minorHAnsi" w:hAnsiTheme="minorHAnsi" w:cstheme="minorHAnsi"/>
                <w:sz w:val="20"/>
                <w:szCs w:val="20"/>
              </w:rPr>
              <w:t>Co-Course Director/Speaker/</w:t>
            </w:r>
            <w:r>
              <w:rPr>
                <w:rFonts w:asciiTheme="minorHAnsi" w:hAnsiTheme="minorHAnsi" w:cstheme="minorHAnsi"/>
                <w:sz w:val="20"/>
                <w:szCs w:val="20"/>
              </w:rPr>
              <w:t xml:space="preserve"> </w:t>
            </w:r>
            <w:r w:rsidRPr="0021285E">
              <w:rPr>
                <w:rFonts w:asciiTheme="minorHAnsi" w:hAnsiTheme="minorHAnsi" w:cstheme="minorHAnsi"/>
                <w:sz w:val="20"/>
                <w:szCs w:val="20"/>
              </w:rPr>
              <w:t>Moderator</w:t>
            </w:r>
          </w:p>
        </w:tc>
        <w:tc>
          <w:tcPr>
            <w:tcW w:w="11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285E" w:rsidRPr="0021285E" w:rsidRDefault="0021285E"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Suman</w:t>
            </w:r>
          </w:p>
        </w:tc>
        <w:tc>
          <w:tcPr>
            <w:tcW w:w="15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285E" w:rsidRPr="0021285E" w:rsidRDefault="0021285E"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Wasan, MD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Diagnostica Stago, Inc.</w:t>
            </w:r>
          </w:p>
        </w:tc>
        <w:tc>
          <w:tcPr>
            <w:tcW w:w="2160" w:type="dxa"/>
            <w:tcBorders>
              <w:top w:val="single" w:sz="4" w:space="0" w:color="auto"/>
              <w:left w:val="single" w:sz="4" w:space="0" w:color="auto"/>
              <w:bottom w:val="single" w:sz="4" w:space="0" w:color="auto"/>
              <w:right w:val="single" w:sz="4" w:space="0" w:color="auto"/>
            </w:tcBorders>
            <w:vAlign w:val="center"/>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Grant Funding</w:t>
            </w:r>
          </w:p>
        </w:tc>
        <w:tc>
          <w:tcPr>
            <w:tcW w:w="2075" w:type="dxa"/>
            <w:tcBorders>
              <w:top w:val="single" w:sz="4" w:space="0" w:color="auto"/>
              <w:left w:val="single" w:sz="4" w:space="0" w:color="auto"/>
              <w:bottom w:val="single" w:sz="4" w:space="0" w:color="auto"/>
              <w:right w:val="single" w:sz="4" w:space="0" w:color="auto"/>
            </w:tcBorders>
            <w:vAlign w:val="center"/>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Primary Investigator</w:t>
            </w:r>
          </w:p>
        </w:tc>
      </w:tr>
      <w:tr w:rsidR="0021285E" w:rsidRPr="0021285E" w:rsidTr="00C66732">
        <w:trPr>
          <w:gridAfter w:val="2"/>
          <w:wAfter w:w="911" w:type="dxa"/>
          <w:trHeight w:val="160"/>
        </w:trPr>
        <w:tc>
          <w:tcPr>
            <w:tcW w:w="19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285E" w:rsidRPr="0021285E" w:rsidRDefault="0021285E" w:rsidP="00DD1985">
            <w:pPr>
              <w:rPr>
                <w:rFonts w:asciiTheme="minorHAnsi" w:hAnsiTheme="minorHAnsi" w:cstheme="minorHAnsi"/>
                <w:sz w:val="20"/>
                <w:szCs w:val="20"/>
              </w:rPr>
            </w:pPr>
          </w:p>
        </w:tc>
        <w:tc>
          <w:tcPr>
            <w:tcW w:w="11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285E" w:rsidRPr="0021285E" w:rsidRDefault="0021285E" w:rsidP="00DD1985">
            <w:pPr>
              <w:jc w:val="center"/>
              <w:rPr>
                <w:rFonts w:asciiTheme="minorHAnsi" w:hAnsiTheme="minorHAnsi" w:cstheme="minorHAnsi"/>
                <w:sz w:val="20"/>
                <w:szCs w:val="20"/>
              </w:rPr>
            </w:pPr>
          </w:p>
        </w:tc>
        <w:tc>
          <w:tcPr>
            <w:tcW w:w="15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285E" w:rsidRPr="0021285E" w:rsidRDefault="0021285E" w:rsidP="00DD1985">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Tactile</w:t>
            </w:r>
          </w:p>
        </w:tc>
        <w:tc>
          <w:tcPr>
            <w:tcW w:w="2160" w:type="dxa"/>
            <w:tcBorders>
              <w:top w:val="single" w:sz="4" w:space="0" w:color="auto"/>
              <w:left w:val="single" w:sz="4" w:space="0" w:color="auto"/>
              <w:bottom w:val="single" w:sz="4" w:space="0" w:color="auto"/>
              <w:right w:val="single" w:sz="4" w:space="0" w:color="auto"/>
            </w:tcBorders>
            <w:vAlign w:val="center"/>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Consulting Fee</w:t>
            </w:r>
          </w:p>
        </w:tc>
        <w:tc>
          <w:tcPr>
            <w:tcW w:w="2075" w:type="dxa"/>
            <w:tcBorders>
              <w:top w:val="single" w:sz="4" w:space="0" w:color="auto"/>
              <w:left w:val="single" w:sz="4" w:space="0" w:color="auto"/>
              <w:bottom w:val="single" w:sz="4" w:space="0" w:color="auto"/>
              <w:right w:val="single" w:sz="4" w:space="0" w:color="auto"/>
            </w:tcBorders>
            <w:vAlign w:val="center"/>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Educational Consultant</w:t>
            </w:r>
          </w:p>
        </w:tc>
      </w:tr>
      <w:tr w:rsidR="00DD1985" w:rsidRPr="0021285E" w:rsidTr="00C66732">
        <w:trPr>
          <w:gridAfter w:val="2"/>
          <w:wAfter w:w="911" w:type="dxa"/>
          <w:trHeight w:val="665"/>
        </w:trPr>
        <w:tc>
          <w:tcPr>
            <w:tcW w:w="1098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0B53" w:rsidRDefault="00DD1985" w:rsidP="00DD1985">
            <w:pPr>
              <w:rPr>
                <w:rFonts w:asciiTheme="minorHAnsi" w:hAnsiTheme="minorHAnsi" w:cstheme="minorHAnsi"/>
                <w:sz w:val="20"/>
                <w:szCs w:val="20"/>
              </w:rPr>
            </w:pPr>
            <w:r w:rsidRPr="00770D0D">
              <w:rPr>
                <w:rFonts w:asciiTheme="minorHAnsi" w:hAnsiTheme="minorHAnsi" w:cstheme="minorHAnsi"/>
                <w:sz w:val="20"/>
                <w:szCs w:val="20"/>
                <w:u w:val="single"/>
              </w:rPr>
              <w:t>Planner:</w:t>
            </w:r>
            <w:r w:rsidRPr="0021285E">
              <w:rPr>
                <w:rFonts w:asciiTheme="minorHAnsi" w:hAnsiTheme="minorHAnsi" w:cstheme="minorHAnsi"/>
                <w:sz w:val="20"/>
                <w:szCs w:val="20"/>
              </w:rPr>
              <w:t xml:space="preserve"> The conflict was resolved by Dr. Wasan agreeing to recuse herself from planning content in the conflicted area. </w:t>
            </w:r>
          </w:p>
          <w:p w:rsidR="005F5293" w:rsidRDefault="005F5293" w:rsidP="00DD1985">
            <w:pPr>
              <w:rPr>
                <w:rFonts w:asciiTheme="minorHAnsi" w:hAnsiTheme="minorHAnsi" w:cstheme="minorHAnsi"/>
                <w:sz w:val="20"/>
                <w:szCs w:val="20"/>
              </w:rPr>
            </w:pPr>
            <w:r w:rsidRPr="00770D0D">
              <w:rPr>
                <w:rFonts w:asciiTheme="minorHAnsi" w:hAnsiTheme="minorHAnsi" w:cstheme="minorHAnsi"/>
                <w:sz w:val="20"/>
                <w:szCs w:val="20"/>
                <w:u w:val="single"/>
              </w:rPr>
              <w:t>Moderator:</w:t>
            </w:r>
            <w:r>
              <w:rPr>
                <w:rFonts w:asciiTheme="minorHAnsi" w:hAnsiTheme="minorHAnsi" w:cstheme="minorHAnsi"/>
                <w:sz w:val="20"/>
                <w:szCs w:val="20"/>
              </w:rPr>
              <w:t xml:space="preserve"> The conflict was resolved by Dr. Wasan agreeing to limit her role to the introduction of presenters, fielding questions and moderating the flow of discussion between participants and presenters. </w:t>
            </w:r>
          </w:p>
          <w:p w:rsidR="00DD1985" w:rsidRPr="0021285E" w:rsidRDefault="00DD1985" w:rsidP="00DD1985">
            <w:pPr>
              <w:rPr>
                <w:rFonts w:asciiTheme="minorHAnsi" w:hAnsiTheme="minorHAnsi" w:cstheme="minorHAnsi"/>
                <w:sz w:val="20"/>
                <w:szCs w:val="20"/>
              </w:rPr>
            </w:pPr>
            <w:r w:rsidRPr="00770D0D">
              <w:rPr>
                <w:rFonts w:asciiTheme="minorHAnsi" w:hAnsiTheme="minorHAnsi" w:cstheme="minorHAnsi"/>
                <w:sz w:val="20"/>
                <w:szCs w:val="20"/>
                <w:u w:val="single"/>
              </w:rPr>
              <w:t>Speaker:</w:t>
            </w:r>
            <w:r w:rsidRPr="0021285E">
              <w:rPr>
                <w:rFonts w:asciiTheme="minorHAnsi" w:hAnsiTheme="minorHAnsi" w:cstheme="minorHAnsi"/>
                <w:sz w:val="20"/>
                <w:szCs w:val="20"/>
              </w:rPr>
              <w:t xml:space="preserve"> The conflict was resolved by Dr. Wasan agreeing to refrain from making recommendations on topics in which the conflict exists and that the presentation will not include discussion of any product or services from the listed commercial interests. </w:t>
            </w:r>
          </w:p>
        </w:tc>
      </w:tr>
      <w:tr w:rsidR="00DD1985" w:rsidRPr="0021285E" w:rsidTr="00C66732">
        <w:trPr>
          <w:gridAfter w:val="1"/>
          <w:wAfter w:w="21" w:type="dxa"/>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0B53" w:rsidRDefault="005F5293" w:rsidP="005F5293">
            <w:pPr>
              <w:rPr>
                <w:rFonts w:asciiTheme="minorHAnsi" w:hAnsiTheme="minorHAnsi" w:cstheme="minorHAnsi"/>
                <w:sz w:val="20"/>
                <w:szCs w:val="20"/>
              </w:rPr>
            </w:pPr>
            <w:r>
              <w:rPr>
                <w:rFonts w:asciiTheme="minorHAnsi" w:hAnsiTheme="minorHAnsi" w:cstheme="minorHAnsi"/>
                <w:sz w:val="20"/>
                <w:szCs w:val="20"/>
              </w:rPr>
              <w:t>Planning Committee</w:t>
            </w:r>
            <w:r w:rsidR="00DD1985" w:rsidRPr="0021285E">
              <w:rPr>
                <w:rFonts w:asciiTheme="minorHAnsi" w:hAnsiTheme="minorHAnsi" w:cstheme="minorHAnsi"/>
                <w:sz w:val="20"/>
                <w:szCs w:val="20"/>
              </w:rPr>
              <w:t>/</w:t>
            </w:r>
          </w:p>
          <w:p w:rsidR="00DD1985" w:rsidRPr="0021285E" w:rsidRDefault="00DD1985" w:rsidP="005F5293">
            <w:pPr>
              <w:rPr>
                <w:rFonts w:asciiTheme="minorHAnsi" w:hAnsiTheme="minorHAnsi" w:cstheme="minorHAnsi"/>
                <w:sz w:val="20"/>
                <w:szCs w:val="20"/>
              </w:rPr>
            </w:pPr>
            <w:r w:rsidRPr="0021285E">
              <w:rPr>
                <w:rFonts w:asciiTheme="minorHAnsi" w:hAnsiTheme="minorHAnsi" w:cstheme="minorHAnsi"/>
                <w:sz w:val="20"/>
                <w:szCs w:val="20"/>
              </w:rPr>
              <w:t>Moderator</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Dwight</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Reynolds, MD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Medtronic</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Honorarium, Research Support</w:t>
            </w:r>
          </w:p>
        </w:tc>
        <w:tc>
          <w:tcPr>
            <w:tcW w:w="2075"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Consultant, Research Studies</w:t>
            </w:r>
          </w:p>
        </w:tc>
        <w:tc>
          <w:tcPr>
            <w:tcW w:w="890" w:type="dxa"/>
            <w:tcBorders>
              <w:left w:val="single" w:sz="4" w:space="0" w:color="auto"/>
            </w:tcBorders>
            <w:vAlign w:val="center"/>
            <w:hideMark/>
          </w:tcPr>
          <w:p w:rsidR="00DD1985" w:rsidRPr="0021285E" w:rsidRDefault="00DD1985" w:rsidP="00DD1985">
            <w:pPr>
              <w:rPr>
                <w:rFonts w:asciiTheme="minorHAnsi" w:hAnsiTheme="minorHAnsi" w:cstheme="minorHAnsi"/>
                <w:sz w:val="20"/>
                <w:szCs w:val="20"/>
              </w:rPr>
            </w:pPr>
          </w:p>
        </w:tc>
      </w:tr>
      <w:tr w:rsidR="00DD1985" w:rsidRPr="0021285E" w:rsidTr="00C66732">
        <w:trPr>
          <w:gridAfter w:val="2"/>
          <w:wAfter w:w="911" w:type="dxa"/>
          <w:trHeight w:val="455"/>
        </w:trPr>
        <w:tc>
          <w:tcPr>
            <w:tcW w:w="1098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5293" w:rsidRDefault="005F5293" w:rsidP="00DD1985">
            <w:pPr>
              <w:rPr>
                <w:rFonts w:asciiTheme="minorHAnsi" w:hAnsiTheme="minorHAnsi" w:cstheme="minorHAnsi"/>
                <w:sz w:val="20"/>
                <w:szCs w:val="20"/>
              </w:rPr>
            </w:pPr>
            <w:r w:rsidRPr="00770D0D">
              <w:rPr>
                <w:rFonts w:asciiTheme="minorHAnsi" w:hAnsiTheme="minorHAnsi" w:cstheme="minorHAnsi"/>
                <w:sz w:val="20"/>
                <w:szCs w:val="20"/>
                <w:u w:val="single"/>
              </w:rPr>
              <w:t>Planner</w:t>
            </w:r>
            <w:r>
              <w:rPr>
                <w:rFonts w:asciiTheme="minorHAnsi" w:hAnsiTheme="minorHAnsi" w:cstheme="minorHAnsi"/>
                <w:sz w:val="20"/>
                <w:szCs w:val="20"/>
              </w:rPr>
              <w:t xml:space="preserve">: </w:t>
            </w:r>
            <w:r w:rsidR="00DD1985" w:rsidRPr="0021285E">
              <w:rPr>
                <w:rFonts w:asciiTheme="minorHAnsi" w:hAnsiTheme="minorHAnsi" w:cstheme="minorHAnsi"/>
                <w:sz w:val="20"/>
                <w:szCs w:val="20"/>
              </w:rPr>
              <w:t>The conflict was resolved by Dr. Reynolds agreeing to recuse himself from planning content in the conflicted area</w:t>
            </w:r>
            <w:r>
              <w:rPr>
                <w:rFonts w:asciiTheme="minorHAnsi" w:hAnsiTheme="minorHAnsi" w:cstheme="minorHAnsi"/>
                <w:sz w:val="20"/>
                <w:szCs w:val="20"/>
              </w:rPr>
              <w:t>.</w:t>
            </w:r>
          </w:p>
          <w:p w:rsidR="00DD1985" w:rsidRPr="0021285E" w:rsidRDefault="005F5293" w:rsidP="005F5293">
            <w:pPr>
              <w:rPr>
                <w:rFonts w:asciiTheme="minorHAnsi" w:hAnsiTheme="minorHAnsi" w:cstheme="minorHAnsi"/>
                <w:sz w:val="20"/>
                <w:szCs w:val="20"/>
              </w:rPr>
            </w:pPr>
            <w:r w:rsidRPr="00770D0D">
              <w:rPr>
                <w:rFonts w:asciiTheme="minorHAnsi" w:hAnsiTheme="minorHAnsi" w:cstheme="minorHAnsi"/>
                <w:sz w:val="20"/>
                <w:szCs w:val="20"/>
                <w:u w:val="single"/>
              </w:rPr>
              <w:t>M</w:t>
            </w:r>
            <w:r w:rsidR="00DD1985" w:rsidRPr="00770D0D">
              <w:rPr>
                <w:rFonts w:asciiTheme="minorHAnsi" w:hAnsiTheme="minorHAnsi" w:cstheme="minorHAnsi"/>
                <w:sz w:val="20"/>
                <w:szCs w:val="20"/>
                <w:u w:val="single"/>
              </w:rPr>
              <w:t>oderator</w:t>
            </w:r>
            <w:r w:rsidRPr="00770D0D">
              <w:rPr>
                <w:rFonts w:asciiTheme="minorHAnsi" w:hAnsiTheme="minorHAnsi" w:cstheme="minorHAnsi"/>
                <w:sz w:val="20"/>
                <w:szCs w:val="20"/>
                <w:u w:val="single"/>
              </w:rPr>
              <w:t>:</w:t>
            </w:r>
            <w:r>
              <w:rPr>
                <w:rFonts w:asciiTheme="minorHAnsi" w:hAnsiTheme="minorHAnsi" w:cstheme="minorHAnsi"/>
                <w:sz w:val="20"/>
                <w:szCs w:val="20"/>
              </w:rPr>
              <w:t xml:space="preserve"> The conflict was resolved by Dr. Reynolds agreeing to limit his role </w:t>
            </w:r>
            <w:r w:rsidR="00DD1985" w:rsidRPr="0021285E">
              <w:rPr>
                <w:rFonts w:asciiTheme="minorHAnsi" w:hAnsiTheme="minorHAnsi" w:cstheme="minorHAnsi"/>
                <w:sz w:val="20"/>
                <w:szCs w:val="20"/>
              </w:rPr>
              <w:t>to the introduction of presenters, fielding questions, and moderating the flow of discussion between participants and presenters.</w:t>
            </w:r>
          </w:p>
        </w:tc>
      </w:tr>
      <w:tr w:rsidR="00DD1985" w:rsidRPr="0021285E" w:rsidTr="00C66732">
        <w:trPr>
          <w:gridAfter w:val="1"/>
          <w:wAfter w:w="21" w:type="dxa"/>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5F5293" w:rsidP="00DD1985">
            <w:pPr>
              <w:rPr>
                <w:rFonts w:asciiTheme="minorHAnsi" w:hAnsiTheme="minorHAnsi" w:cstheme="minorHAnsi"/>
                <w:sz w:val="20"/>
                <w:szCs w:val="20"/>
              </w:rPr>
            </w:pPr>
            <w:r>
              <w:rPr>
                <w:rFonts w:asciiTheme="minorHAnsi" w:hAnsiTheme="minorHAnsi" w:cstheme="minorHAnsi"/>
                <w:sz w:val="20"/>
                <w:szCs w:val="20"/>
              </w:rPr>
              <w:t>Planning Committee</w:t>
            </w:r>
            <w:r w:rsidR="00DD1985" w:rsidRPr="0021285E">
              <w:rPr>
                <w:rFonts w:asciiTheme="minorHAnsi" w:hAnsiTheme="minorHAnsi" w:cstheme="minorHAnsi"/>
                <w:sz w:val="20"/>
                <w:szCs w:val="20"/>
              </w:rPr>
              <w:t>/</w:t>
            </w:r>
          </w:p>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Speaker</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Faisal</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Latif, MD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Abbott Vascular, Inc.</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Speaker Fee</w:t>
            </w:r>
          </w:p>
        </w:tc>
        <w:tc>
          <w:tcPr>
            <w:tcW w:w="2075"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Speaker</w:t>
            </w:r>
          </w:p>
        </w:tc>
        <w:tc>
          <w:tcPr>
            <w:tcW w:w="890" w:type="dxa"/>
            <w:tcBorders>
              <w:left w:val="single" w:sz="4" w:space="0" w:color="auto"/>
            </w:tcBorders>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 </w:t>
            </w:r>
          </w:p>
        </w:tc>
      </w:tr>
      <w:tr w:rsidR="00DD1985" w:rsidRPr="0021285E" w:rsidTr="00C66732">
        <w:trPr>
          <w:gridAfter w:val="2"/>
          <w:wAfter w:w="911" w:type="dxa"/>
          <w:trHeight w:val="455"/>
        </w:trPr>
        <w:tc>
          <w:tcPr>
            <w:tcW w:w="1098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0B53" w:rsidRDefault="00100B53" w:rsidP="005F5293">
            <w:pPr>
              <w:rPr>
                <w:rFonts w:asciiTheme="minorHAnsi" w:hAnsiTheme="minorHAnsi" w:cstheme="minorHAnsi"/>
                <w:sz w:val="20"/>
                <w:szCs w:val="20"/>
              </w:rPr>
            </w:pPr>
            <w:r w:rsidRPr="00770D0D">
              <w:rPr>
                <w:rFonts w:asciiTheme="minorHAnsi" w:hAnsiTheme="minorHAnsi" w:cstheme="minorHAnsi"/>
                <w:sz w:val="20"/>
                <w:szCs w:val="20"/>
                <w:u w:val="single"/>
              </w:rPr>
              <w:t>Planner:</w:t>
            </w:r>
            <w:r>
              <w:rPr>
                <w:rFonts w:asciiTheme="minorHAnsi" w:hAnsiTheme="minorHAnsi" w:cstheme="minorHAnsi"/>
                <w:sz w:val="20"/>
                <w:szCs w:val="20"/>
              </w:rPr>
              <w:t xml:space="preserve"> The conflict was resolved by Dr. Latif agreeing to recuse</w:t>
            </w:r>
            <w:r w:rsidRPr="0021285E">
              <w:rPr>
                <w:rFonts w:asciiTheme="minorHAnsi" w:hAnsiTheme="minorHAnsi" w:cstheme="minorHAnsi"/>
                <w:sz w:val="20"/>
                <w:szCs w:val="20"/>
              </w:rPr>
              <w:t xml:space="preserve"> himself from planning content in the conflicted area.</w:t>
            </w:r>
          </w:p>
          <w:p w:rsidR="00DD1985" w:rsidRPr="0021285E" w:rsidRDefault="005F5293" w:rsidP="005F5293">
            <w:pPr>
              <w:rPr>
                <w:rFonts w:asciiTheme="minorHAnsi" w:hAnsiTheme="minorHAnsi" w:cstheme="minorHAnsi"/>
                <w:sz w:val="20"/>
                <w:szCs w:val="20"/>
              </w:rPr>
            </w:pPr>
            <w:r w:rsidRPr="00770D0D">
              <w:rPr>
                <w:rFonts w:asciiTheme="minorHAnsi" w:hAnsiTheme="minorHAnsi" w:cstheme="minorHAnsi"/>
                <w:sz w:val="20"/>
                <w:szCs w:val="20"/>
                <w:u w:val="single"/>
              </w:rPr>
              <w:t>Speaker:</w:t>
            </w:r>
            <w:r>
              <w:rPr>
                <w:rFonts w:asciiTheme="minorHAnsi" w:hAnsiTheme="minorHAnsi" w:cstheme="minorHAnsi"/>
                <w:sz w:val="20"/>
                <w:szCs w:val="20"/>
              </w:rPr>
              <w:t xml:space="preserve"> </w:t>
            </w:r>
            <w:r w:rsidR="00DD1985" w:rsidRPr="0021285E">
              <w:rPr>
                <w:rFonts w:asciiTheme="minorHAnsi" w:hAnsiTheme="minorHAnsi" w:cstheme="minorHAnsi"/>
                <w:sz w:val="20"/>
                <w:szCs w:val="20"/>
              </w:rPr>
              <w:t xml:space="preserve">The conflict was resolved by Dr. Latif agreeing that the presentation will not include discussion of any products or services from the commercial interest. </w:t>
            </w:r>
          </w:p>
        </w:tc>
      </w:tr>
      <w:tr w:rsidR="00DD1985" w:rsidRPr="0021285E" w:rsidTr="00C66732">
        <w:trPr>
          <w:gridAfter w:val="2"/>
          <w:wAfter w:w="911" w:type="dxa"/>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5F5293" w:rsidP="00DD1985">
            <w:pPr>
              <w:rPr>
                <w:rFonts w:asciiTheme="minorHAnsi" w:hAnsiTheme="minorHAnsi" w:cstheme="minorHAnsi"/>
                <w:sz w:val="20"/>
                <w:szCs w:val="20"/>
              </w:rPr>
            </w:pPr>
            <w:r>
              <w:rPr>
                <w:rFonts w:asciiTheme="minorHAnsi" w:hAnsiTheme="minorHAnsi" w:cstheme="minorHAnsi"/>
                <w:sz w:val="20"/>
                <w:szCs w:val="20"/>
              </w:rPr>
              <w:t>Planning Committee (Fellow)</w:t>
            </w:r>
          </w:p>
        </w:tc>
        <w:tc>
          <w:tcPr>
            <w:tcW w:w="1170"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Mark</w:t>
            </w:r>
          </w:p>
        </w:tc>
        <w:tc>
          <w:tcPr>
            <w:tcW w:w="1530"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Anderson, MD</w:t>
            </w:r>
          </w:p>
        </w:tc>
        <w:tc>
          <w:tcPr>
            <w:tcW w:w="6305" w:type="dxa"/>
            <w:gridSpan w:val="3"/>
            <w:tcBorders>
              <w:top w:val="single" w:sz="4" w:space="0" w:color="auto"/>
              <w:left w:val="single" w:sz="4" w:space="0" w:color="auto"/>
              <w:bottom w:val="single" w:sz="4" w:space="0" w:color="auto"/>
              <w:right w:val="single" w:sz="4" w:space="0" w:color="auto"/>
            </w:tcBorders>
            <w:vAlign w:val="center"/>
            <w:hideMark/>
          </w:tcPr>
          <w:p w:rsidR="00884DAF"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I have no relevant financial relationships or affiliations with commercial interests to disclose.</w:t>
            </w:r>
          </w:p>
        </w:tc>
      </w:tr>
      <w:tr w:rsidR="003F4AEA" w:rsidRPr="0021285E" w:rsidTr="00C66732">
        <w:trPr>
          <w:gridAfter w:val="2"/>
          <w:wAfter w:w="911" w:type="dxa"/>
          <w:trHeight w:val="90"/>
        </w:trPr>
        <w:tc>
          <w:tcPr>
            <w:tcW w:w="198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3F4AEA" w:rsidRPr="0021285E" w:rsidRDefault="003F4AEA" w:rsidP="003F4AEA">
            <w:pPr>
              <w:rPr>
                <w:rFonts w:asciiTheme="minorHAnsi" w:hAnsiTheme="minorHAnsi" w:cstheme="minorHAnsi"/>
                <w:sz w:val="20"/>
                <w:szCs w:val="20"/>
              </w:rPr>
            </w:pPr>
            <w:r>
              <w:rPr>
                <w:rFonts w:asciiTheme="minorHAnsi" w:hAnsiTheme="minorHAnsi" w:cstheme="minorHAnsi"/>
                <w:sz w:val="20"/>
                <w:szCs w:val="20"/>
              </w:rPr>
              <w:t>Speaker</w:t>
            </w:r>
          </w:p>
        </w:tc>
        <w:tc>
          <w:tcPr>
            <w:tcW w:w="1170" w:type="dxa"/>
            <w:tcBorders>
              <w:top w:val="single" w:sz="4" w:space="0" w:color="auto"/>
              <w:left w:val="single" w:sz="4" w:space="0" w:color="auto"/>
              <w:right w:val="single" w:sz="4" w:space="0" w:color="auto"/>
            </w:tcBorders>
            <w:vAlign w:val="center"/>
          </w:tcPr>
          <w:p w:rsidR="003F4AEA" w:rsidRPr="0021285E" w:rsidRDefault="00DC6857" w:rsidP="009F4BB0">
            <w:pPr>
              <w:ind w:left="-89"/>
              <w:jc w:val="center"/>
              <w:rPr>
                <w:rFonts w:asciiTheme="minorHAnsi" w:hAnsiTheme="minorHAnsi" w:cstheme="minorHAnsi"/>
                <w:sz w:val="20"/>
                <w:szCs w:val="20"/>
              </w:rPr>
            </w:pPr>
            <w:r>
              <w:rPr>
                <w:rFonts w:asciiTheme="minorHAnsi" w:hAnsiTheme="minorHAnsi" w:cstheme="minorHAnsi"/>
                <w:sz w:val="20"/>
                <w:szCs w:val="20"/>
              </w:rPr>
              <w:t>Isaac</w:t>
            </w:r>
          </w:p>
        </w:tc>
        <w:tc>
          <w:tcPr>
            <w:tcW w:w="1530" w:type="dxa"/>
            <w:tcBorders>
              <w:top w:val="single" w:sz="4" w:space="0" w:color="auto"/>
              <w:left w:val="single" w:sz="4" w:space="0" w:color="auto"/>
              <w:right w:val="single" w:sz="4" w:space="0" w:color="auto"/>
            </w:tcBorders>
            <w:vAlign w:val="center"/>
          </w:tcPr>
          <w:p w:rsidR="003F4AEA" w:rsidRPr="0021285E" w:rsidRDefault="00DC6857" w:rsidP="009F4BB0">
            <w:pPr>
              <w:ind w:left="-89"/>
              <w:jc w:val="center"/>
              <w:rPr>
                <w:rFonts w:asciiTheme="minorHAnsi" w:hAnsiTheme="minorHAnsi" w:cstheme="minorHAnsi"/>
                <w:sz w:val="20"/>
                <w:szCs w:val="20"/>
              </w:rPr>
            </w:pPr>
            <w:r>
              <w:rPr>
                <w:rFonts w:asciiTheme="minorHAnsi" w:hAnsiTheme="minorHAnsi" w:cstheme="minorHAnsi"/>
                <w:sz w:val="20"/>
                <w:szCs w:val="20"/>
              </w:rPr>
              <w:t>Meier</w:t>
            </w:r>
            <w:r w:rsidR="009F4BB0">
              <w:rPr>
                <w:rFonts w:asciiTheme="minorHAnsi" w:hAnsiTheme="minorHAnsi" w:cstheme="minorHAnsi"/>
                <w:sz w:val="20"/>
                <w:szCs w:val="20"/>
              </w:rPr>
              <w:t>, MD</w:t>
            </w: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3F4AEA" w:rsidRPr="0021285E" w:rsidRDefault="003F4AEA" w:rsidP="003F4AEA">
            <w:pPr>
              <w:rPr>
                <w:rFonts w:asciiTheme="minorHAnsi" w:hAnsiTheme="minorHAnsi" w:cstheme="minorHAnsi"/>
                <w:sz w:val="20"/>
                <w:szCs w:val="20"/>
              </w:rPr>
            </w:pPr>
            <w:r w:rsidRPr="0021285E">
              <w:rPr>
                <w:rFonts w:asciiTheme="minorHAnsi" w:hAnsiTheme="minorHAnsi" w:cstheme="minorHAnsi"/>
                <w:sz w:val="20"/>
                <w:szCs w:val="20"/>
              </w:rPr>
              <w:t>I have no relevant financial relationships or affiliations with commercial interests to disclose.</w:t>
            </w:r>
          </w:p>
        </w:tc>
      </w:tr>
      <w:tr w:rsidR="003F4AEA" w:rsidRPr="0021285E" w:rsidTr="00C66732">
        <w:trPr>
          <w:gridAfter w:val="2"/>
          <w:wAfter w:w="911" w:type="dxa"/>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4AEA" w:rsidRPr="0021285E" w:rsidRDefault="003F4AEA" w:rsidP="003F4AEA">
            <w:pPr>
              <w:rPr>
                <w:rFonts w:asciiTheme="minorHAnsi" w:hAnsiTheme="minorHAnsi" w:cstheme="minorHAnsi"/>
                <w:sz w:val="20"/>
                <w:szCs w:val="20"/>
              </w:rPr>
            </w:pPr>
            <w:r w:rsidRPr="0021285E">
              <w:rPr>
                <w:rFonts w:asciiTheme="minorHAnsi" w:hAnsiTheme="minorHAnsi" w:cstheme="minorHAnsi"/>
                <w:sz w:val="20"/>
                <w:szCs w:val="20"/>
              </w:rPr>
              <w:t>Course Contact</w:t>
            </w:r>
          </w:p>
        </w:tc>
        <w:tc>
          <w:tcPr>
            <w:tcW w:w="1170" w:type="dxa"/>
            <w:tcBorders>
              <w:top w:val="single" w:sz="4" w:space="0" w:color="auto"/>
              <w:left w:val="single" w:sz="4" w:space="0" w:color="auto"/>
              <w:bottom w:val="single" w:sz="4" w:space="0" w:color="auto"/>
              <w:right w:val="single" w:sz="4" w:space="0" w:color="auto"/>
            </w:tcBorders>
            <w:vAlign w:val="center"/>
            <w:hideMark/>
          </w:tcPr>
          <w:p w:rsidR="003F4AEA" w:rsidRPr="0021285E" w:rsidRDefault="003F4AEA"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Lori</w:t>
            </w:r>
          </w:p>
        </w:tc>
        <w:tc>
          <w:tcPr>
            <w:tcW w:w="1530" w:type="dxa"/>
            <w:tcBorders>
              <w:top w:val="single" w:sz="4" w:space="0" w:color="auto"/>
              <w:left w:val="single" w:sz="4" w:space="0" w:color="auto"/>
              <w:bottom w:val="single" w:sz="4" w:space="0" w:color="auto"/>
              <w:right w:val="single" w:sz="4" w:space="0" w:color="auto"/>
            </w:tcBorders>
            <w:vAlign w:val="center"/>
            <w:hideMark/>
          </w:tcPr>
          <w:p w:rsidR="003F4AEA" w:rsidRPr="0021285E" w:rsidRDefault="003F4AEA"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Lowe</w:t>
            </w:r>
          </w:p>
        </w:tc>
        <w:tc>
          <w:tcPr>
            <w:tcW w:w="6305" w:type="dxa"/>
            <w:gridSpan w:val="3"/>
            <w:tcBorders>
              <w:top w:val="single" w:sz="4" w:space="0" w:color="auto"/>
              <w:left w:val="single" w:sz="4" w:space="0" w:color="auto"/>
              <w:bottom w:val="single" w:sz="4" w:space="0" w:color="auto"/>
              <w:right w:val="single" w:sz="4" w:space="0" w:color="auto"/>
            </w:tcBorders>
            <w:vAlign w:val="center"/>
            <w:hideMark/>
          </w:tcPr>
          <w:p w:rsidR="003F4AEA" w:rsidRPr="0021285E" w:rsidRDefault="003F4AEA" w:rsidP="003F4AEA">
            <w:pPr>
              <w:rPr>
                <w:rFonts w:asciiTheme="minorHAnsi" w:hAnsiTheme="minorHAnsi" w:cstheme="minorHAnsi"/>
                <w:sz w:val="20"/>
                <w:szCs w:val="20"/>
              </w:rPr>
            </w:pPr>
            <w:r w:rsidRPr="0021285E">
              <w:rPr>
                <w:rFonts w:asciiTheme="minorHAnsi" w:hAnsiTheme="minorHAnsi" w:cstheme="minorHAnsi"/>
                <w:sz w:val="20"/>
                <w:szCs w:val="20"/>
              </w:rPr>
              <w:t>I have no relevant financial relationships or affiliations with commercial interests to disclose.</w:t>
            </w:r>
          </w:p>
        </w:tc>
      </w:tr>
      <w:tr w:rsidR="003F4AEA" w:rsidRPr="0021285E" w:rsidTr="00C66732">
        <w:trPr>
          <w:gridAfter w:val="2"/>
          <w:wAfter w:w="911" w:type="dxa"/>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4AEA" w:rsidRPr="0021285E" w:rsidRDefault="003F4AEA" w:rsidP="003F4AEA">
            <w:pPr>
              <w:rPr>
                <w:rFonts w:asciiTheme="minorHAnsi" w:hAnsiTheme="minorHAnsi" w:cstheme="minorHAnsi"/>
                <w:sz w:val="20"/>
                <w:szCs w:val="20"/>
              </w:rPr>
            </w:pPr>
            <w:r w:rsidRPr="0021285E">
              <w:rPr>
                <w:rFonts w:asciiTheme="minorHAnsi" w:hAnsiTheme="minorHAnsi" w:cstheme="minorHAnsi"/>
                <w:sz w:val="20"/>
                <w:szCs w:val="20"/>
              </w:rPr>
              <w:t>Course Contact</w:t>
            </w:r>
          </w:p>
        </w:tc>
        <w:tc>
          <w:tcPr>
            <w:tcW w:w="1170" w:type="dxa"/>
            <w:tcBorders>
              <w:top w:val="single" w:sz="4" w:space="0" w:color="auto"/>
              <w:left w:val="single" w:sz="4" w:space="0" w:color="auto"/>
              <w:bottom w:val="single" w:sz="4" w:space="0" w:color="auto"/>
              <w:right w:val="single" w:sz="4" w:space="0" w:color="auto"/>
            </w:tcBorders>
            <w:vAlign w:val="center"/>
          </w:tcPr>
          <w:p w:rsidR="003F4AEA" w:rsidRPr="0021285E" w:rsidRDefault="003F4AEA"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Bailee</w:t>
            </w:r>
          </w:p>
        </w:tc>
        <w:tc>
          <w:tcPr>
            <w:tcW w:w="1530" w:type="dxa"/>
            <w:tcBorders>
              <w:top w:val="single" w:sz="4" w:space="0" w:color="auto"/>
              <w:left w:val="single" w:sz="4" w:space="0" w:color="auto"/>
              <w:bottom w:val="single" w:sz="4" w:space="0" w:color="auto"/>
              <w:right w:val="single" w:sz="4" w:space="0" w:color="auto"/>
            </w:tcBorders>
            <w:vAlign w:val="center"/>
          </w:tcPr>
          <w:p w:rsidR="003F4AEA" w:rsidRPr="0021285E" w:rsidRDefault="003F4AEA"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Milner</w:t>
            </w: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3F4AEA" w:rsidRPr="0021285E" w:rsidRDefault="003F4AEA" w:rsidP="003F4AEA">
            <w:pPr>
              <w:rPr>
                <w:rFonts w:asciiTheme="minorHAnsi" w:hAnsiTheme="minorHAnsi" w:cstheme="minorHAnsi"/>
                <w:sz w:val="20"/>
                <w:szCs w:val="20"/>
              </w:rPr>
            </w:pPr>
            <w:r w:rsidRPr="0021285E">
              <w:rPr>
                <w:rFonts w:asciiTheme="minorHAnsi" w:hAnsiTheme="minorHAnsi" w:cstheme="minorHAnsi"/>
                <w:sz w:val="20"/>
                <w:szCs w:val="20"/>
              </w:rPr>
              <w:t>I have no relevant financial relationships or affiliations with commercial interests to disclose.</w:t>
            </w:r>
          </w:p>
        </w:tc>
      </w:tr>
    </w:tbl>
    <w:p w:rsidR="00E35E6A" w:rsidRPr="0021285E" w:rsidRDefault="00E35E6A" w:rsidP="00C66732">
      <w:pPr>
        <w:rPr>
          <w:rFonts w:asciiTheme="minorHAnsi" w:hAnsiTheme="minorHAnsi" w:cstheme="minorHAnsi"/>
        </w:rPr>
      </w:pPr>
    </w:p>
    <w:sectPr w:rsidR="00E35E6A" w:rsidRPr="0021285E" w:rsidSect="0062652A">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7B" w:rsidRDefault="00D1187B" w:rsidP="00D448DE">
      <w:r>
        <w:separator/>
      </w:r>
    </w:p>
  </w:endnote>
  <w:endnote w:type="continuationSeparator" w:id="0">
    <w:p w:rsidR="00D1187B" w:rsidRDefault="00D1187B" w:rsidP="00D4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7B" w:rsidRDefault="00D1187B" w:rsidP="00D448DE">
      <w:r>
        <w:separator/>
      </w:r>
    </w:p>
  </w:footnote>
  <w:footnote w:type="continuationSeparator" w:id="0">
    <w:p w:rsidR="00D1187B" w:rsidRDefault="00D1187B" w:rsidP="00D4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739"/>
    <w:multiLevelType w:val="hybridMultilevel"/>
    <w:tmpl w:val="6D469A12"/>
    <w:lvl w:ilvl="0" w:tplc="2A7673C4">
      <w:start w:val="1"/>
      <w:numFmt w:val="bullet"/>
      <w:lvlText w:val="•"/>
      <w:lvlJc w:val="left"/>
      <w:pPr>
        <w:tabs>
          <w:tab w:val="num" w:pos="720"/>
        </w:tabs>
        <w:ind w:left="720" w:hanging="360"/>
      </w:pPr>
      <w:rPr>
        <w:rFonts w:ascii="Arial" w:hAnsi="Arial" w:hint="default"/>
      </w:rPr>
    </w:lvl>
    <w:lvl w:ilvl="1" w:tplc="83E46644" w:tentative="1">
      <w:start w:val="1"/>
      <w:numFmt w:val="bullet"/>
      <w:lvlText w:val="•"/>
      <w:lvlJc w:val="left"/>
      <w:pPr>
        <w:tabs>
          <w:tab w:val="num" w:pos="1440"/>
        </w:tabs>
        <w:ind w:left="1440" w:hanging="360"/>
      </w:pPr>
      <w:rPr>
        <w:rFonts w:ascii="Arial" w:hAnsi="Arial" w:hint="default"/>
      </w:rPr>
    </w:lvl>
    <w:lvl w:ilvl="2" w:tplc="DF3ECF4E" w:tentative="1">
      <w:start w:val="1"/>
      <w:numFmt w:val="bullet"/>
      <w:lvlText w:val="•"/>
      <w:lvlJc w:val="left"/>
      <w:pPr>
        <w:tabs>
          <w:tab w:val="num" w:pos="2160"/>
        </w:tabs>
        <w:ind w:left="2160" w:hanging="360"/>
      </w:pPr>
      <w:rPr>
        <w:rFonts w:ascii="Arial" w:hAnsi="Arial" w:hint="default"/>
      </w:rPr>
    </w:lvl>
    <w:lvl w:ilvl="3" w:tplc="924604BE" w:tentative="1">
      <w:start w:val="1"/>
      <w:numFmt w:val="bullet"/>
      <w:lvlText w:val="•"/>
      <w:lvlJc w:val="left"/>
      <w:pPr>
        <w:tabs>
          <w:tab w:val="num" w:pos="2880"/>
        </w:tabs>
        <w:ind w:left="2880" w:hanging="360"/>
      </w:pPr>
      <w:rPr>
        <w:rFonts w:ascii="Arial" w:hAnsi="Arial" w:hint="default"/>
      </w:rPr>
    </w:lvl>
    <w:lvl w:ilvl="4" w:tplc="397A5CAC" w:tentative="1">
      <w:start w:val="1"/>
      <w:numFmt w:val="bullet"/>
      <w:lvlText w:val="•"/>
      <w:lvlJc w:val="left"/>
      <w:pPr>
        <w:tabs>
          <w:tab w:val="num" w:pos="3600"/>
        </w:tabs>
        <w:ind w:left="3600" w:hanging="360"/>
      </w:pPr>
      <w:rPr>
        <w:rFonts w:ascii="Arial" w:hAnsi="Arial" w:hint="default"/>
      </w:rPr>
    </w:lvl>
    <w:lvl w:ilvl="5" w:tplc="978EA69C" w:tentative="1">
      <w:start w:val="1"/>
      <w:numFmt w:val="bullet"/>
      <w:lvlText w:val="•"/>
      <w:lvlJc w:val="left"/>
      <w:pPr>
        <w:tabs>
          <w:tab w:val="num" w:pos="4320"/>
        </w:tabs>
        <w:ind w:left="4320" w:hanging="360"/>
      </w:pPr>
      <w:rPr>
        <w:rFonts w:ascii="Arial" w:hAnsi="Arial" w:hint="default"/>
      </w:rPr>
    </w:lvl>
    <w:lvl w:ilvl="6" w:tplc="5BC4BFD2" w:tentative="1">
      <w:start w:val="1"/>
      <w:numFmt w:val="bullet"/>
      <w:lvlText w:val="•"/>
      <w:lvlJc w:val="left"/>
      <w:pPr>
        <w:tabs>
          <w:tab w:val="num" w:pos="5040"/>
        </w:tabs>
        <w:ind w:left="5040" w:hanging="360"/>
      </w:pPr>
      <w:rPr>
        <w:rFonts w:ascii="Arial" w:hAnsi="Arial" w:hint="default"/>
      </w:rPr>
    </w:lvl>
    <w:lvl w:ilvl="7" w:tplc="833E7EE4" w:tentative="1">
      <w:start w:val="1"/>
      <w:numFmt w:val="bullet"/>
      <w:lvlText w:val="•"/>
      <w:lvlJc w:val="left"/>
      <w:pPr>
        <w:tabs>
          <w:tab w:val="num" w:pos="5760"/>
        </w:tabs>
        <w:ind w:left="5760" w:hanging="360"/>
      </w:pPr>
      <w:rPr>
        <w:rFonts w:ascii="Arial" w:hAnsi="Arial" w:hint="default"/>
      </w:rPr>
    </w:lvl>
    <w:lvl w:ilvl="8" w:tplc="85ACAF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A280B"/>
    <w:multiLevelType w:val="hybridMultilevel"/>
    <w:tmpl w:val="B108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801DA"/>
    <w:multiLevelType w:val="hybridMultilevel"/>
    <w:tmpl w:val="8C04D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B34311"/>
    <w:multiLevelType w:val="hybridMultilevel"/>
    <w:tmpl w:val="3E2478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DE6ADE"/>
    <w:multiLevelType w:val="hybridMultilevel"/>
    <w:tmpl w:val="2928644C"/>
    <w:lvl w:ilvl="0" w:tplc="B9D0E07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A5D19"/>
    <w:multiLevelType w:val="hybridMultilevel"/>
    <w:tmpl w:val="A60CC678"/>
    <w:lvl w:ilvl="0" w:tplc="B9D0E07E">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696F2E"/>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DF3799"/>
    <w:multiLevelType w:val="hybridMultilevel"/>
    <w:tmpl w:val="725E0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BB5D96"/>
    <w:multiLevelType w:val="hybridMultilevel"/>
    <w:tmpl w:val="B74A15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1F2F1E"/>
    <w:multiLevelType w:val="hybridMultilevel"/>
    <w:tmpl w:val="DE3A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7592D"/>
    <w:multiLevelType w:val="hybridMultilevel"/>
    <w:tmpl w:val="56A805E8"/>
    <w:lvl w:ilvl="0" w:tplc="B9D0E07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F56D65"/>
    <w:multiLevelType w:val="hybridMultilevel"/>
    <w:tmpl w:val="F488A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5D7A35"/>
    <w:multiLevelType w:val="hybridMultilevel"/>
    <w:tmpl w:val="2018AD66"/>
    <w:lvl w:ilvl="0" w:tplc="5AD4E25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00715F"/>
    <w:multiLevelType w:val="hybridMultilevel"/>
    <w:tmpl w:val="8424E436"/>
    <w:lvl w:ilvl="0" w:tplc="01B490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2D513FC3"/>
    <w:multiLevelType w:val="hybridMultilevel"/>
    <w:tmpl w:val="9A94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84EE1"/>
    <w:multiLevelType w:val="hybridMultilevel"/>
    <w:tmpl w:val="93B2A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853E35"/>
    <w:multiLevelType w:val="hybridMultilevel"/>
    <w:tmpl w:val="F2462FF2"/>
    <w:lvl w:ilvl="0" w:tplc="62105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E97C40"/>
    <w:multiLevelType w:val="hybridMultilevel"/>
    <w:tmpl w:val="0318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D6261"/>
    <w:multiLevelType w:val="hybridMultilevel"/>
    <w:tmpl w:val="F7284764"/>
    <w:lvl w:ilvl="0" w:tplc="556EE1EE">
      <w:start w:val="1"/>
      <w:numFmt w:val="bullet"/>
      <w:lvlText w:val="•"/>
      <w:lvlJc w:val="left"/>
      <w:pPr>
        <w:tabs>
          <w:tab w:val="num" w:pos="720"/>
        </w:tabs>
        <w:ind w:left="720" w:hanging="360"/>
      </w:pPr>
      <w:rPr>
        <w:rFonts w:ascii="Arial" w:hAnsi="Arial" w:hint="default"/>
      </w:rPr>
    </w:lvl>
    <w:lvl w:ilvl="1" w:tplc="FBB853C6" w:tentative="1">
      <w:start w:val="1"/>
      <w:numFmt w:val="bullet"/>
      <w:lvlText w:val="•"/>
      <w:lvlJc w:val="left"/>
      <w:pPr>
        <w:tabs>
          <w:tab w:val="num" w:pos="1440"/>
        </w:tabs>
        <w:ind w:left="1440" w:hanging="360"/>
      </w:pPr>
      <w:rPr>
        <w:rFonts w:ascii="Arial" w:hAnsi="Arial" w:hint="default"/>
      </w:rPr>
    </w:lvl>
    <w:lvl w:ilvl="2" w:tplc="37342078" w:tentative="1">
      <w:start w:val="1"/>
      <w:numFmt w:val="bullet"/>
      <w:lvlText w:val="•"/>
      <w:lvlJc w:val="left"/>
      <w:pPr>
        <w:tabs>
          <w:tab w:val="num" w:pos="2160"/>
        </w:tabs>
        <w:ind w:left="2160" w:hanging="360"/>
      </w:pPr>
      <w:rPr>
        <w:rFonts w:ascii="Arial" w:hAnsi="Arial" w:hint="default"/>
      </w:rPr>
    </w:lvl>
    <w:lvl w:ilvl="3" w:tplc="1780F8C8" w:tentative="1">
      <w:start w:val="1"/>
      <w:numFmt w:val="bullet"/>
      <w:lvlText w:val="•"/>
      <w:lvlJc w:val="left"/>
      <w:pPr>
        <w:tabs>
          <w:tab w:val="num" w:pos="2880"/>
        </w:tabs>
        <w:ind w:left="2880" w:hanging="360"/>
      </w:pPr>
      <w:rPr>
        <w:rFonts w:ascii="Arial" w:hAnsi="Arial" w:hint="default"/>
      </w:rPr>
    </w:lvl>
    <w:lvl w:ilvl="4" w:tplc="97F2BCB6" w:tentative="1">
      <w:start w:val="1"/>
      <w:numFmt w:val="bullet"/>
      <w:lvlText w:val="•"/>
      <w:lvlJc w:val="left"/>
      <w:pPr>
        <w:tabs>
          <w:tab w:val="num" w:pos="3600"/>
        </w:tabs>
        <w:ind w:left="3600" w:hanging="360"/>
      </w:pPr>
      <w:rPr>
        <w:rFonts w:ascii="Arial" w:hAnsi="Arial" w:hint="default"/>
      </w:rPr>
    </w:lvl>
    <w:lvl w:ilvl="5" w:tplc="13F2892C" w:tentative="1">
      <w:start w:val="1"/>
      <w:numFmt w:val="bullet"/>
      <w:lvlText w:val="•"/>
      <w:lvlJc w:val="left"/>
      <w:pPr>
        <w:tabs>
          <w:tab w:val="num" w:pos="4320"/>
        </w:tabs>
        <w:ind w:left="4320" w:hanging="360"/>
      </w:pPr>
      <w:rPr>
        <w:rFonts w:ascii="Arial" w:hAnsi="Arial" w:hint="default"/>
      </w:rPr>
    </w:lvl>
    <w:lvl w:ilvl="6" w:tplc="E0B415CE" w:tentative="1">
      <w:start w:val="1"/>
      <w:numFmt w:val="bullet"/>
      <w:lvlText w:val="•"/>
      <w:lvlJc w:val="left"/>
      <w:pPr>
        <w:tabs>
          <w:tab w:val="num" w:pos="5040"/>
        </w:tabs>
        <w:ind w:left="5040" w:hanging="360"/>
      </w:pPr>
      <w:rPr>
        <w:rFonts w:ascii="Arial" w:hAnsi="Arial" w:hint="default"/>
      </w:rPr>
    </w:lvl>
    <w:lvl w:ilvl="7" w:tplc="FF089E54" w:tentative="1">
      <w:start w:val="1"/>
      <w:numFmt w:val="bullet"/>
      <w:lvlText w:val="•"/>
      <w:lvlJc w:val="left"/>
      <w:pPr>
        <w:tabs>
          <w:tab w:val="num" w:pos="5760"/>
        </w:tabs>
        <w:ind w:left="5760" w:hanging="360"/>
      </w:pPr>
      <w:rPr>
        <w:rFonts w:ascii="Arial" w:hAnsi="Arial" w:hint="default"/>
      </w:rPr>
    </w:lvl>
    <w:lvl w:ilvl="8" w:tplc="652E00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8D3431"/>
    <w:multiLevelType w:val="hybridMultilevel"/>
    <w:tmpl w:val="1932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3E67F6C"/>
    <w:multiLevelType w:val="hybridMultilevel"/>
    <w:tmpl w:val="B7C4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3442F"/>
    <w:multiLevelType w:val="hybridMultilevel"/>
    <w:tmpl w:val="04241BD0"/>
    <w:lvl w:ilvl="0" w:tplc="26AC19AA">
      <w:start w:val="1"/>
      <w:numFmt w:val="decimal"/>
      <w:lvlText w:val="%1."/>
      <w:lvlJc w:val="left"/>
      <w:pPr>
        <w:ind w:left="720" w:hanging="360"/>
      </w:pPr>
      <w:rPr>
        <w:rFonts w:ascii="Calibri" w:hAnsi="Calibri" w:hint="default"/>
        <w:b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428DF"/>
    <w:multiLevelType w:val="hybridMultilevel"/>
    <w:tmpl w:val="8036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75C8B"/>
    <w:multiLevelType w:val="hybridMultilevel"/>
    <w:tmpl w:val="0E80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F18A7"/>
    <w:multiLevelType w:val="hybridMultilevel"/>
    <w:tmpl w:val="DE341B5E"/>
    <w:lvl w:ilvl="0" w:tplc="B9D0E07E">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260353"/>
    <w:multiLevelType w:val="hybridMultilevel"/>
    <w:tmpl w:val="80DE53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6C01C4"/>
    <w:multiLevelType w:val="hybridMultilevel"/>
    <w:tmpl w:val="EAEA95F8"/>
    <w:lvl w:ilvl="0" w:tplc="B9D0E07E">
      <w:start w:val="1"/>
      <w:numFmt w:val="bullet"/>
      <w:lvlText w:val="•"/>
      <w:lvlJc w:val="left"/>
      <w:pPr>
        <w:tabs>
          <w:tab w:val="num" w:pos="720"/>
        </w:tabs>
        <w:ind w:left="720" w:hanging="360"/>
      </w:pPr>
      <w:rPr>
        <w:rFonts w:ascii="Arial" w:hAnsi="Arial" w:hint="default"/>
      </w:rPr>
    </w:lvl>
    <w:lvl w:ilvl="1" w:tplc="D12AC0B4" w:tentative="1">
      <w:start w:val="1"/>
      <w:numFmt w:val="bullet"/>
      <w:lvlText w:val="•"/>
      <w:lvlJc w:val="left"/>
      <w:pPr>
        <w:tabs>
          <w:tab w:val="num" w:pos="1440"/>
        </w:tabs>
        <w:ind w:left="1440" w:hanging="360"/>
      </w:pPr>
      <w:rPr>
        <w:rFonts w:ascii="Arial" w:hAnsi="Arial" w:hint="default"/>
      </w:rPr>
    </w:lvl>
    <w:lvl w:ilvl="2" w:tplc="6B0628CC" w:tentative="1">
      <w:start w:val="1"/>
      <w:numFmt w:val="bullet"/>
      <w:lvlText w:val="•"/>
      <w:lvlJc w:val="left"/>
      <w:pPr>
        <w:tabs>
          <w:tab w:val="num" w:pos="2160"/>
        </w:tabs>
        <w:ind w:left="2160" w:hanging="360"/>
      </w:pPr>
      <w:rPr>
        <w:rFonts w:ascii="Arial" w:hAnsi="Arial" w:hint="default"/>
      </w:rPr>
    </w:lvl>
    <w:lvl w:ilvl="3" w:tplc="78908D18" w:tentative="1">
      <w:start w:val="1"/>
      <w:numFmt w:val="bullet"/>
      <w:lvlText w:val="•"/>
      <w:lvlJc w:val="left"/>
      <w:pPr>
        <w:tabs>
          <w:tab w:val="num" w:pos="2880"/>
        </w:tabs>
        <w:ind w:left="2880" w:hanging="360"/>
      </w:pPr>
      <w:rPr>
        <w:rFonts w:ascii="Arial" w:hAnsi="Arial" w:hint="default"/>
      </w:rPr>
    </w:lvl>
    <w:lvl w:ilvl="4" w:tplc="5572798C" w:tentative="1">
      <w:start w:val="1"/>
      <w:numFmt w:val="bullet"/>
      <w:lvlText w:val="•"/>
      <w:lvlJc w:val="left"/>
      <w:pPr>
        <w:tabs>
          <w:tab w:val="num" w:pos="3600"/>
        </w:tabs>
        <w:ind w:left="3600" w:hanging="360"/>
      </w:pPr>
      <w:rPr>
        <w:rFonts w:ascii="Arial" w:hAnsi="Arial" w:hint="default"/>
      </w:rPr>
    </w:lvl>
    <w:lvl w:ilvl="5" w:tplc="870A164A" w:tentative="1">
      <w:start w:val="1"/>
      <w:numFmt w:val="bullet"/>
      <w:lvlText w:val="•"/>
      <w:lvlJc w:val="left"/>
      <w:pPr>
        <w:tabs>
          <w:tab w:val="num" w:pos="4320"/>
        </w:tabs>
        <w:ind w:left="4320" w:hanging="360"/>
      </w:pPr>
      <w:rPr>
        <w:rFonts w:ascii="Arial" w:hAnsi="Arial" w:hint="default"/>
      </w:rPr>
    </w:lvl>
    <w:lvl w:ilvl="6" w:tplc="524EEF9A" w:tentative="1">
      <w:start w:val="1"/>
      <w:numFmt w:val="bullet"/>
      <w:lvlText w:val="•"/>
      <w:lvlJc w:val="left"/>
      <w:pPr>
        <w:tabs>
          <w:tab w:val="num" w:pos="5040"/>
        </w:tabs>
        <w:ind w:left="5040" w:hanging="360"/>
      </w:pPr>
      <w:rPr>
        <w:rFonts w:ascii="Arial" w:hAnsi="Arial" w:hint="default"/>
      </w:rPr>
    </w:lvl>
    <w:lvl w:ilvl="7" w:tplc="817C02C6" w:tentative="1">
      <w:start w:val="1"/>
      <w:numFmt w:val="bullet"/>
      <w:lvlText w:val="•"/>
      <w:lvlJc w:val="left"/>
      <w:pPr>
        <w:tabs>
          <w:tab w:val="num" w:pos="5760"/>
        </w:tabs>
        <w:ind w:left="5760" w:hanging="360"/>
      </w:pPr>
      <w:rPr>
        <w:rFonts w:ascii="Arial" w:hAnsi="Arial" w:hint="default"/>
      </w:rPr>
    </w:lvl>
    <w:lvl w:ilvl="8" w:tplc="B358E3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AB097E"/>
    <w:multiLevelType w:val="hybridMultilevel"/>
    <w:tmpl w:val="9ED6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60EC4"/>
    <w:multiLevelType w:val="hybridMultilevel"/>
    <w:tmpl w:val="711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211F07"/>
    <w:multiLevelType w:val="hybridMultilevel"/>
    <w:tmpl w:val="2C0068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27B0731"/>
    <w:multiLevelType w:val="hybridMultilevel"/>
    <w:tmpl w:val="1DFA4D5C"/>
    <w:lvl w:ilvl="0" w:tplc="B9D0E07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327029"/>
    <w:multiLevelType w:val="hybridMultilevel"/>
    <w:tmpl w:val="65A87CA2"/>
    <w:lvl w:ilvl="0" w:tplc="0409000F">
      <w:start w:val="1"/>
      <w:numFmt w:val="decimal"/>
      <w:lvlText w:val="%1."/>
      <w:lvlJc w:val="left"/>
      <w:pPr>
        <w:tabs>
          <w:tab w:val="num" w:pos="720"/>
        </w:tabs>
        <w:ind w:left="720" w:hanging="360"/>
      </w:pPr>
      <w:rPr>
        <w:rFonts w:hint="default"/>
      </w:rPr>
    </w:lvl>
    <w:lvl w:ilvl="1" w:tplc="83E46644" w:tentative="1">
      <w:start w:val="1"/>
      <w:numFmt w:val="bullet"/>
      <w:lvlText w:val="•"/>
      <w:lvlJc w:val="left"/>
      <w:pPr>
        <w:tabs>
          <w:tab w:val="num" w:pos="1440"/>
        </w:tabs>
        <w:ind w:left="1440" w:hanging="360"/>
      </w:pPr>
      <w:rPr>
        <w:rFonts w:ascii="Arial" w:hAnsi="Arial" w:hint="default"/>
      </w:rPr>
    </w:lvl>
    <w:lvl w:ilvl="2" w:tplc="DF3ECF4E" w:tentative="1">
      <w:start w:val="1"/>
      <w:numFmt w:val="bullet"/>
      <w:lvlText w:val="•"/>
      <w:lvlJc w:val="left"/>
      <w:pPr>
        <w:tabs>
          <w:tab w:val="num" w:pos="2160"/>
        </w:tabs>
        <w:ind w:left="2160" w:hanging="360"/>
      </w:pPr>
      <w:rPr>
        <w:rFonts w:ascii="Arial" w:hAnsi="Arial" w:hint="default"/>
      </w:rPr>
    </w:lvl>
    <w:lvl w:ilvl="3" w:tplc="924604BE" w:tentative="1">
      <w:start w:val="1"/>
      <w:numFmt w:val="bullet"/>
      <w:lvlText w:val="•"/>
      <w:lvlJc w:val="left"/>
      <w:pPr>
        <w:tabs>
          <w:tab w:val="num" w:pos="2880"/>
        </w:tabs>
        <w:ind w:left="2880" w:hanging="360"/>
      </w:pPr>
      <w:rPr>
        <w:rFonts w:ascii="Arial" w:hAnsi="Arial" w:hint="default"/>
      </w:rPr>
    </w:lvl>
    <w:lvl w:ilvl="4" w:tplc="397A5CAC" w:tentative="1">
      <w:start w:val="1"/>
      <w:numFmt w:val="bullet"/>
      <w:lvlText w:val="•"/>
      <w:lvlJc w:val="left"/>
      <w:pPr>
        <w:tabs>
          <w:tab w:val="num" w:pos="3600"/>
        </w:tabs>
        <w:ind w:left="3600" w:hanging="360"/>
      </w:pPr>
      <w:rPr>
        <w:rFonts w:ascii="Arial" w:hAnsi="Arial" w:hint="default"/>
      </w:rPr>
    </w:lvl>
    <w:lvl w:ilvl="5" w:tplc="978EA69C" w:tentative="1">
      <w:start w:val="1"/>
      <w:numFmt w:val="bullet"/>
      <w:lvlText w:val="•"/>
      <w:lvlJc w:val="left"/>
      <w:pPr>
        <w:tabs>
          <w:tab w:val="num" w:pos="4320"/>
        </w:tabs>
        <w:ind w:left="4320" w:hanging="360"/>
      </w:pPr>
      <w:rPr>
        <w:rFonts w:ascii="Arial" w:hAnsi="Arial" w:hint="default"/>
      </w:rPr>
    </w:lvl>
    <w:lvl w:ilvl="6" w:tplc="5BC4BFD2" w:tentative="1">
      <w:start w:val="1"/>
      <w:numFmt w:val="bullet"/>
      <w:lvlText w:val="•"/>
      <w:lvlJc w:val="left"/>
      <w:pPr>
        <w:tabs>
          <w:tab w:val="num" w:pos="5040"/>
        </w:tabs>
        <w:ind w:left="5040" w:hanging="360"/>
      </w:pPr>
      <w:rPr>
        <w:rFonts w:ascii="Arial" w:hAnsi="Arial" w:hint="default"/>
      </w:rPr>
    </w:lvl>
    <w:lvl w:ilvl="7" w:tplc="833E7EE4" w:tentative="1">
      <w:start w:val="1"/>
      <w:numFmt w:val="bullet"/>
      <w:lvlText w:val="•"/>
      <w:lvlJc w:val="left"/>
      <w:pPr>
        <w:tabs>
          <w:tab w:val="num" w:pos="5760"/>
        </w:tabs>
        <w:ind w:left="5760" w:hanging="360"/>
      </w:pPr>
      <w:rPr>
        <w:rFonts w:ascii="Arial" w:hAnsi="Arial" w:hint="default"/>
      </w:rPr>
    </w:lvl>
    <w:lvl w:ilvl="8" w:tplc="85ACAF6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AD2E36"/>
    <w:multiLevelType w:val="hybridMultilevel"/>
    <w:tmpl w:val="206C43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5E1609"/>
    <w:multiLevelType w:val="hybridMultilevel"/>
    <w:tmpl w:val="20747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014C39"/>
    <w:multiLevelType w:val="hybridMultilevel"/>
    <w:tmpl w:val="0944B89E"/>
    <w:lvl w:ilvl="0" w:tplc="EFBC9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BD5DEB"/>
    <w:multiLevelType w:val="hybridMultilevel"/>
    <w:tmpl w:val="851E7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287DE3"/>
    <w:multiLevelType w:val="hybridMultilevel"/>
    <w:tmpl w:val="7A267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F96647"/>
    <w:multiLevelType w:val="hybridMultilevel"/>
    <w:tmpl w:val="4346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C0F5D"/>
    <w:multiLevelType w:val="hybridMultilevel"/>
    <w:tmpl w:val="6A34BE0C"/>
    <w:lvl w:ilvl="0" w:tplc="FB7C4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6B57AB"/>
    <w:multiLevelType w:val="hybridMultilevel"/>
    <w:tmpl w:val="0D7C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5222A"/>
    <w:multiLevelType w:val="hybridMultilevel"/>
    <w:tmpl w:val="CE24DF04"/>
    <w:lvl w:ilvl="0" w:tplc="B9D0E07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CF4EC0"/>
    <w:multiLevelType w:val="hybridMultilevel"/>
    <w:tmpl w:val="C34CB944"/>
    <w:lvl w:ilvl="0" w:tplc="EA22C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2B0E56"/>
    <w:multiLevelType w:val="hybridMultilevel"/>
    <w:tmpl w:val="414C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54251"/>
    <w:multiLevelType w:val="hybridMultilevel"/>
    <w:tmpl w:val="FDEA9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
  </w:num>
  <w:num w:numId="4">
    <w:abstractNumId w:val="38"/>
  </w:num>
  <w:num w:numId="5">
    <w:abstractNumId w:val="23"/>
  </w:num>
  <w:num w:numId="6">
    <w:abstractNumId w:val="28"/>
  </w:num>
  <w:num w:numId="7">
    <w:abstractNumId w:val="12"/>
  </w:num>
  <w:num w:numId="8">
    <w:abstractNumId w:val="12"/>
  </w:num>
  <w:num w:numId="9">
    <w:abstractNumId w:val="44"/>
  </w:num>
  <w:num w:numId="10">
    <w:abstractNumId w:val="40"/>
  </w:num>
  <w:num w:numId="11">
    <w:abstractNumId w:val="11"/>
  </w:num>
  <w:num w:numId="12">
    <w:abstractNumId w:val="19"/>
  </w:num>
  <w:num w:numId="13">
    <w:abstractNumId w:val="21"/>
  </w:num>
  <w:num w:numId="14">
    <w:abstractNumId w:val="37"/>
  </w:num>
  <w:num w:numId="15">
    <w:abstractNumId w:val="36"/>
  </w:num>
  <w:num w:numId="16">
    <w:abstractNumId w:val="33"/>
  </w:num>
  <w:num w:numId="17">
    <w:abstractNumId w:val="30"/>
  </w:num>
  <w:num w:numId="18">
    <w:abstractNumId w:val="39"/>
  </w:num>
  <w:num w:numId="19">
    <w:abstractNumId w:val="26"/>
  </w:num>
  <w:num w:numId="20">
    <w:abstractNumId w:val="15"/>
  </w:num>
  <w:num w:numId="21">
    <w:abstractNumId w:val="13"/>
  </w:num>
  <w:num w:numId="22">
    <w:abstractNumId w:val="35"/>
  </w:num>
  <w:num w:numId="23">
    <w:abstractNumId w:val="3"/>
  </w:num>
  <w:num w:numId="24">
    <w:abstractNumId w:val="22"/>
  </w:num>
  <w:num w:numId="25">
    <w:abstractNumId w:val="16"/>
  </w:num>
  <w:num w:numId="26">
    <w:abstractNumId w:val="24"/>
  </w:num>
  <w:num w:numId="27">
    <w:abstractNumId w:val="43"/>
  </w:num>
  <w:num w:numId="28">
    <w:abstractNumId w:val="9"/>
  </w:num>
  <w:num w:numId="29">
    <w:abstractNumId w:val="0"/>
  </w:num>
  <w:num w:numId="30">
    <w:abstractNumId w:val="32"/>
  </w:num>
  <w:num w:numId="31">
    <w:abstractNumId w:val="18"/>
  </w:num>
  <w:num w:numId="32">
    <w:abstractNumId w:val="1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4"/>
  </w:num>
  <w:num w:numId="39">
    <w:abstractNumId w:val="27"/>
  </w:num>
  <w:num w:numId="40">
    <w:abstractNumId w:val="29"/>
  </w:num>
  <w:num w:numId="41">
    <w:abstractNumId w:val="1"/>
  </w:num>
  <w:num w:numId="42">
    <w:abstractNumId w:val="31"/>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0"/>
  </w:num>
  <w:num w:numId="46">
    <w:abstractNumId w:val="5"/>
  </w:num>
  <w:num w:numId="47">
    <w:abstractNumId w:val="42"/>
  </w:num>
  <w:num w:numId="48">
    <w:abstractNumId w:val="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05C1"/>
    <w:rsid w:val="000323CD"/>
    <w:rsid w:val="0003503A"/>
    <w:rsid w:val="0003670E"/>
    <w:rsid w:val="00037A95"/>
    <w:rsid w:val="00041F76"/>
    <w:rsid w:val="000430B9"/>
    <w:rsid w:val="00050668"/>
    <w:rsid w:val="000640E8"/>
    <w:rsid w:val="0007398A"/>
    <w:rsid w:val="000938AA"/>
    <w:rsid w:val="000B74AC"/>
    <w:rsid w:val="000D67E2"/>
    <w:rsid w:val="000D7F9C"/>
    <w:rsid w:val="000F4215"/>
    <w:rsid w:val="00100B53"/>
    <w:rsid w:val="001215C0"/>
    <w:rsid w:val="00125257"/>
    <w:rsid w:val="001376F1"/>
    <w:rsid w:val="00162C15"/>
    <w:rsid w:val="00162F6E"/>
    <w:rsid w:val="00166A22"/>
    <w:rsid w:val="00174B9E"/>
    <w:rsid w:val="001876BE"/>
    <w:rsid w:val="00197E5C"/>
    <w:rsid w:val="001A0351"/>
    <w:rsid w:val="001A062F"/>
    <w:rsid w:val="001C2DA2"/>
    <w:rsid w:val="001C40B8"/>
    <w:rsid w:val="001D4976"/>
    <w:rsid w:val="001E0CC7"/>
    <w:rsid w:val="001E16BB"/>
    <w:rsid w:val="001E4576"/>
    <w:rsid w:val="0021285E"/>
    <w:rsid w:val="0021756A"/>
    <w:rsid w:val="00230D7A"/>
    <w:rsid w:val="00246C6B"/>
    <w:rsid w:val="002713FB"/>
    <w:rsid w:val="00275CD0"/>
    <w:rsid w:val="00280E30"/>
    <w:rsid w:val="00286C70"/>
    <w:rsid w:val="00290BD9"/>
    <w:rsid w:val="002B00C8"/>
    <w:rsid w:val="002B2C93"/>
    <w:rsid w:val="002B4676"/>
    <w:rsid w:val="002C7DB7"/>
    <w:rsid w:val="002D0B01"/>
    <w:rsid w:val="002F4AB5"/>
    <w:rsid w:val="0030364F"/>
    <w:rsid w:val="00316993"/>
    <w:rsid w:val="003310A9"/>
    <w:rsid w:val="00335A09"/>
    <w:rsid w:val="00350526"/>
    <w:rsid w:val="00350D11"/>
    <w:rsid w:val="00355D9D"/>
    <w:rsid w:val="0037035C"/>
    <w:rsid w:val="003A3FC9"/>
    <w:rsid w:val="003C53DA"/>
    <w:rsid w:val="003D58D2"/>
    <w:rsid w:val="003E1622"/>
    <w:rsid w:val="003F190E"/>
    <w:rsid w:val="003F2A1D"/>
    <w:rsid w:val="003F4AEA"/>
    <w:rsid w:val="003F66FB"/>
    <w:rsid w:val="00412008"/>
    <w:rsid w:val="0044073B"/>
    <w:rsid w:val="00467B6E"/>
    <w:rsid w:val="00483CDC"/>
    <w:rsid w:val="00483DDC"/>
    <w:rsid w:val="004872ED"/>
    <w:rsid w:val="00492AC6"/>
    <w:rsid w:val="004962CC"/>
    <w:rsid w:val="004B032F"/>
    <w:rsid w:val="004B5831"/>
    <w:rsid w:val="004C2A5E"/>
    <w:rsid w:val="004C33CA"/>
    <w:rsid w:val="004D3F75"/>
    <w:rsid w:val="004D536D"/>
    <w:rsid w:val="004F49E3"/>
    <w:rsid w:val="00506653"/>
    <w:rsid w:val="005215E7"/>
    <w:rsid w:val="005304FC"/>
    <w:rsid w:val="0054643F"/>
    <w:rsid w:val="00547366"/>
    <w:rsid w:val="00571FD8"/>
    <w:rsid w:val="00574D7F"/>
    <w:rsid w:val="00590E33"/>
    <w:rsid w:val="005B0E77"/>
    <w:rsid w:val="005B188E"/>
    <w:rsid w:val="005C003B"/>
    <w:rsid w:val="005C2F74"/>
    <w:rsid w:val="005C3664"/>
    <w:rsid w:val="005D59D2"/>
    <w:rsid w:val="005F2087"/>
    <w:rsid w:val="005F5293"/>
    <w:rsid w:val="005F7A6E"/>
    <w:rsid w:val="0060204A"/>
    <w:rsid w:val="006203BC"/>
    <w:rsid w:val="0062652A"/>
    <w:rsid w:val="00632E69"/>
    <w:rsid w:val="00650E06"/>
    <w:rsid w:val="006571D0"/>
    <w:rsid w:val="00676109"/>
    <w:rsid w:val="0068240E"/>
    <w:rsid w:val="0068666A"/>
    <w:rsid w:val="00693404"/>
    <w:rsid w:val="006B0D2E"/>
    <w:rsid w:val="006B0D3A"/>
    <w:rsid w:val="006B2D61"/>
    <w:rsid w:val="006C2108"/>
    <w:rsid w:val="006C3A02"/>
    <w:rsid w:val="006D070C"/>
    <w:rsid w:val="006D0E79"/>
    <w:rsid w:val="006D4A75"/>
    <w:rsid w:val="006E7B77"/>
    <w:rsid w:val="006F2E9D"/>
    <w:rsid w:val="00711B4F"/>
    <w:rsid w:val="00720047"/>
    <w:rsid w:val="00740520"/>
    <w:rsid w:val="007439EC"/>
    <w:rsid w:val="00751504"/>
    <w:rsid w:val="007569D4"/>
    <w:rsid w:val="00770D0D"/>
    <w:rsid w:val="00773225"/>
    <w:rsid w:val="00776E23"/>
    <w:rsid w:val="00782689"/>
    <w:rsid w:val="007854EE"/>
    <w:rsid w:val="007A673B"/>
    <w:rsid w:val="007B342F"/>
    <w:rsid w:val="007B439B"/>
    <w:rsid w:val="008036DD"/>
    <w:rsid w:val="008110CC"/>
    <w:rsid w:val="00836FE6"/>
    <w:rsid w:val="00840E46"/>
    <w:rsid w:val="00842F1A"/>
    <w:rsid w:val="00867127"/>
    <w:rsid w:val="00884DAF"/>
    <w:rsid w:val="00884FE8"/>
    <w:rsid w:val="00896743"/>
    <w:rsid w:val="008A6435"/>
    <w:rsid w:val="008B6171"/>
    <w:rsid w:val="008C0275"/>
    <w:rsid w:val="008C0FFB"/>
    <w:rsid w:val="008F656C"/>
    <w:rsid w:val="00922708"/>
    <w:rsid w:val="0092470E"/>
    <w:rsid w:val="009262BC"/>
    <w:rsid w:val="0095097B"/>
    <w:rsid w:val="00953FB5"/>
    <w:rsid w:val="00977EB6"/>
    <w:rsid w:val="00990F79"/>
    <w:rsid w:val="009B1890"/>
    <w:rsid w:val="009F4BB0"/>
    <w:rsid w:val="009F5B55"/>
    <w:rsid w:val="00A12932"/>
    <w:rsid w:val="00A16ECC"/>
    <w:rsid w:val="00A42CDD"/>
    <w:rsid w:val="00A50DAA"/>
    <w:rsid w:val="00A531A0"/>
    <w:rsid w:val="00A8302A"/>
    <w:rsid w:val="00A9267A"/>
    <w:rsid w:val="00A9316F"/>
    <w:rsid w:val="00AA30D0"/>
    <w:rsid w:val="00AE0023"/>
    <w:rsid w:val="00AE54F3"/>
    <w:rsid w:val="00AF7C7F"/>
    <w:rsid w:val="00B06EF1"/>
    <w:rsid w:val="00B216A6"/>
    <w:rsid w:val="00B26176"/>
    <w:rsid w:val="00B34EFE"/>
    <w:rsid w:val="00B429B8"/>
    <w:rsid w:val="00B578B1"/>
    <w:rsid w:val="00B75438"/>
    <w:rsid w:val="00B81B30"/>
    <w:rsid w:val="00B864E8"/>
    <w:rsid w:val="00B91779"/>
    <w:rsid w:val="00B95C80"/>
    <w:rsid w:val="00B95DB4"/>
    <w:rsid w:val="00B96582"/>
    <w:rsid w:val="00BB64C1"/>
    <w:rsid w:val="00BC6DCB"/>
    <w:rsid w:val="00BD2914"/>
    <w:rsid w:val="00BD4063"/>
    <w:rsid w:val="00BD4BF0"/>
    <w:rsid w:val="00BF5396"/>
    <w:rsid w:val="00C022FD"/>
    <w:rsid w:val="00C03019"/>
    <w:rsid w:val="00C16785"/>
    <w:rsid w:val="00C3673F"/>
    <w:rsid w:val="00C40228"/>
    <w:rsid w:val="00C4082F"/>
    <w:rsid w:val="00C41E42"/>
    <w:rsid w:val="00C47147"/>
    <w:rsid w:val="00C507A1"/>
    <w:rsid w:val="00C64B3C"/>
    <w:rsid w:val="00C66732"/>
    <w:rsid w:val="00C72B29"/>
    <w:rsid w:val="00C74B49"/>
    <w:rsid w:val="00CB7D94"/>
    <w:rsid w:val="00CC1C84"/>
    <w:rsid w:val="00CF18E5"/>
    <w:rsid w:val="00D02FF0"/>
    <w:rsid w:val="00D1187B"/>
    <w:rsid w:val="00D16463"/>
    <w:rsid w:val="00D32C3C"/>
    <w:rsid w:val="00D448DE"/>
    <w:rsid w:val="00D54A06"/>
    <w:rsid w:val="00D6737A"/>
    <w:rsid w:val="00D72292"/>
    <w:rsid w:val="00D7298B"/>
    <w:rsid w:val="00D84AF4"/>
    <w:rsid w:val="00DA445B"/>
    <w:rsid w:val="00DC6857"/>
    <w:rsid w:val="00DD0E13"/>
    <w:rsid w:val="00DD1985"/>
    <w:rsid w:val="00DE7183"/>
    <w:rsid w:val="00E125D3"/>
    <w:rsid w:val="00E30589"/>
    <w:rsid w:val="00E35E6A"/>
    <w:rsid w:val="00E415ED"/>
    <w:rsid w:val="00E6029D"/>
    <w:rsid w:val="00E627BE"/>
    <w:rsid w:val="00E6288E"/>
    <w:rsid w:val="00E848AC"/>
    <w:rsid w:val="00E91BCB"/>
    <w:rsid w:val="00E956AB"/>
    <w:rsid w:val="00EB63E6"/>
    <w:rsid w:val="00EB6E97"/>
    <w:rsid w:val="00EC332E"/>
    <w:rsid w:val="00EC447C"/>
    <w:rsid w:val="00EC577B"/>
    <w:rsid w:val="00EE0A9B"/>
    <w:rsid w:val="00EE32D8"/>
    <w:rsid w:val="00EF34DC"/>
    <w:rsid w:val="00EF4E00"/>
    <w:rsid w:val="00F41EB9"/>
    <w:rsid w:val="00F71A05"/>
    <w:rsid w:val="00FA73A0"/>
    <w:rsid w:val="00FA766A"/>
    <w:rsid w:val="00FB67C2"/>
    <w:rsid w:val="00FC5A15"/>
    <w:rsid w:val="00FD4C9A"/>
    <w:rsid w:val="00FF1053"/>
    <w:rsid w:val="00FF41E2"/>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0C1CF"/>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paragraph" w:styleId="Heading1">
    <w:name w:val="heading 1"/>
    <w:basedOn w:val="Normal"/>
    <w:next w:val="Normal"/>
    <w:link w:val="Heading1Char"/>
    <w:uiPriority w:val="9"/>
    <w:qFormat/>
    <w:rsid w:val="00CF18E5"/>
    <w:pPr>
      <w:keepNext/>
      <w:jc w:val="center"/>
      <w:outlineLvl w:val="0"/>
    </w:pPr>
    <w:rPr>
      <w:rFonts w:asciiTheme="minorHAnsi" w:hAnsiTheme="minorHAnsi" w:cs="Tahoma"/>
      <w:b/>
      <w:bCs/>
      <w:color w:val="2E74B5" w:themeColor="accent1" w:themeShade="BF"/>
      <w:sz w:val="36"/>
      <w:szCs w:val="36"/>
    </w:rPr>
  </w:style>
  <w:style w:type="paragraph" w:styleId="Heading2">
    <w:name w:val="heading 2"/>
    <w:basedOn w:val="Normal"/>
    <w:next w:val="Normal"/>
    <w:link w:val="Heading2Char"/>
    <w:uiPriority w:val="9"/>
    <w:unhideWhenUsed/>
    <w:qFormat/>
    <w:rsid w:val="000D67E2"/>
    <w:pPr>
      <w:keepNext/>
      <w:jc w:val="center"/>
      <w:outlineLvl w:val="1"/>
    </w:pPr>
    <w:rPr>
      <w:b/>
      <w:color w:val="0070C0"/>
      <w:sz w:val="36"/>
      <w:szCs w:val="36"/>
    </w:rPr>
  </w:style>
  <w:style w:type="paragraph" w:styleId="Heading3">
    <w:name w:val="heading 3"/>
    <w:basedOn w:val="Normal"/>
    <w:next w:val="Normal"/>
    <w:link w:val="Heading3Char"/>
    <w:uiPriority w:val="9"/>
    <w:unhideWhenUsed/>
    <w:qFormat/>
    <w:rsid w:val="000D67E2"/>
    <w:pPr>
      <w:keepNext/>
      <w:jc w:val="center"/>
      <w:outlineLvl w:val="2"/>
    </w:pPr>
    <w:rPr>
      <w:b/>
      <w:i/>
      <w:color w:val="0070C0"/>
      <w:sz w:val="36"/>
      <w:szCs w:val="36"/>
    </w:rPr>
  </w:style>
  <w:style w:type="paragraph" w:styleId="Heading4">
    <w:name w:val="heading 4"/>
    <w:basedOn w:val="Normal"/>
    <w:next w:val="Normal"/>
    <w:link w:val="Heading4Char"/>
    <w:uiPriority w:val="9"/>
    <w:unhideWhenUsed/>
    <w:qFormat/>
    <w:rsid w:val="009F4BB0"/>
    <w:pPr>
      <w:keepNext/>
      <w:ind w:left="-104"/>
      <w:jc w:val="center"/>
      <w:outlineLvl w:val="3"/>
    </w:pPr>
    <w:rPr>
      <w:rFonts w:asciiTheme="minorHAnsi" w:hAnsiTheme="minorHAnsi" w:cs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NormalWeb">
    <w:name w:val="Normal (Web)"/>
    <w:basedOn w:val="Normal"/>
    <w:uiPriority w:val="99"/>
    <w:unhideWhenUsed/>
    <w:rsid w:val="00BD2914"/>
    <w:rPr>
      <w:rFonts w:ascii="Times New Roman" w:hAnsi="Times New Roman"/>
      <w:sz w:val="24"/>
      <w:szCs w:val="24"/>
    </w:rPr>
  </w:style>
  <w:style w:type="character" w:customStyle="1" w:styleId="Heading1Char">
    <w:name w:val="Heading 1 Char"/>
    <w:basedOn w:val="DefaultParagraphFont"/>
    <w:link w:val="Heading1"/>
    <w:uiPriority w:val="9"/>
    <w:rsid w:val="00CF18E5"/>
    <w:rPr>
      <w:rFonts w:cs="Tahoma"/>
      <w:b/>
      <w:bCs/>
      <w:color w:val="2E74B5" w:themeColor="accent1" w:themeShade="BF"/>
      <w:sz w:val="36"/>
      <w:szCs w:val="36"/>
    </w:rPr>
  </w:style>
  <w:style w:type="paragraph" w:styleId="Header">
    <w:name w:val="header"/>
    <w:basedOn w:val="Normal"/>
    <w:link w:val="HeaderChar"/>
    <w:uiPriority w:val="99"/>
    <w:unhideWhenUsed/>
    <w:rsid w:val="00D448DE"/>
    <w:pPr>
      <w:tabs>
        <w:tab w:val="center" w:pos="4680"/>
        <w:tab w:val="right" w:pos="9360"/>
      </w:tabs>
    </w:pPr>
  </w:style>
  <w:style w:type="character" w:customStyle="1" w:styleId="HeaderChar">
    <w:name w:val="Header Char"/>
    <w:basedOn w:val="DefaultParagraphFont"/>
    <w:link w:val="Header"/>
    <w:uiPriority w:val="99"/>
    <w:rsid w:val="00D448DE"/>
    <w:rPr>
      <w:rFonts w:ascii="Calibri" w:hAnsi="Calibri" w:cs="Times New Roman"/>
    </w:rPr>
  </w:style>
  <w:style w:type="paragraph" w:styleId="Footer">
    <w:name w:val="footer"/>
    <w:basedOn w:val="Normal"/>
    <w:link w:val="FooterChar"/>
    <w:uiPriority w:val="99"/>
    <w:unhideWhenUsed/>
    <w:rsid w:val="00D448DE"/>
    <w:pPr>
      <w:tabs>
        <w:tab w:val="center" w:pos="4680"/>
        <w:tab w:val="right" w:pos="9360"/>
      </w:tabs>
    </w:pPr>
  </w:style>
  <w:style w:type="character" w:customStyle="1" w:styleId="FooterChar">
    <w:name w:val="Footer Char"/>
    <w:basedOn w:val="DefaultParagraphFont"/>
    <w:link w:val="Footer"/>
    <w:uiPriority w:val="99"/>
    <w:rsid w:val="00D448DE"/>
    <w:rPr>
      <w:rFonts w:ascii="Calibri" w:hAnsi="Calibri" w:cs="Times New Roman"/>
    </w:rPr>
  </w:style>
  <w:style w:type="character" w:customStyle="1" w:styleId="Heading2Char">
    <w:name w:val="Heading 2 Char"/>
    <w:basedOn w:val="DefaultParagraphFont"/>
    <w:link w:val="Heading2"/>
    <w:uiPriority w:val="9"/>
    <w:rsid w:val="000D67E2"/>
    <w:rPr>
      <w:rFonts w:ascii="Calibri" w:hAnsi="Calibri" w:cs="Times New Roman"/>
      <w:b/>
      <w:color w:val="0070C0"/>
      <w:sz w:val="36"/>
      <w:szCs w:val="36"/>
    </w:rPr>
  </w:style>
  <w:style w:type="character" w:customStyle="1" w:styleId="Heading3Char">
    <w:name w:val="Heading 3 Char"/>
    <w:basedOn w:val="DefaultParagraphFont"/>
    <w:link w:val="Heading3"/>
    <w:uiPriority w:val="9"/>
    <w:rsid w:val="000D67E2"/>
    <w:rPr>
      <w:rFonts w:ascii="Calibri" w:hAnsi="Calibri" w:cs="Times New Roman"/>
      <w:b/>
      <w:i/>
      <w:color w:val="0070C0"/>
      <w:sz w:val="36"/>
      <w:szCs w:val="36"/>
    </w:rPr>
  </w:style>
  <w:style w:type="character" w:customStyle="1" w:styleId="Heading4Char">
    <w:name w:val="Heading 4 Char"/>
    <w:basedOn w:val="DefaultParagraphFont"/>
    <w:link w:val="Heading4"/>
    <w:uiPriority w:val="9"/>
    <w:rsid w:val="009F4BB0"/>
    <w:rPr>
      <w:rFonts w:cstheme="minorHAnsi"/>
      <w:b/>
      <w:bCs/>
      <w:sz w:val="20"/>
      <w:szCs w:val="20"/>
    </w:rPr>
  </w:style>
  <w:style w:type="paragraph" w:styleId="BodyText">
    <w:name w:val="Body Text"/>
    <w:basedOn w:val="Normal"/>
    <w:link w:val="BodyTextChar"/>
    <w:uiPriority w:val="99"/>
    <w:unhideWhenUsed/>
    <w:rsid w:val="009F4BB0"/>
    <w:pPr>
      <w:jc w:val="both"/>
    </w:pPr>
    <w:rPr>
      <w:rFonts w:asciiTheme="minorHAnsi" w:hAnsiTheme="minorHAnsi" w:cstheme="minorHAnsi"/>
      <w:sz w:val="20"/>
      <w:szCs w:val="20"/>
    </w:rPr>
  </w:style>
  <w:style w:type="character" w:customStyle="1" w:styleId="BodyTextChar">
    <w:name w:val="Body Text Char"/>
    <w:basedOn w:val="DefaultParagraphFont"/>
    <w:link w:val="BodyText"/>
    <w:uiPriority w:val="99"/>
    <w:rsid w:val="009F4BB0"/>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709">
      <w:bodyDiv w:val="1"/>
      <w:marLeft w:val="0"/>
      <w:marRight w:val="0"/>
      <w:marTop w:val="0"/>
      <w:marBottom w:val="0"/>
      <w:divBdr>
        <w:top w:val="none" w:sz="0" w:space="0" w:color="auto"/>
        <w:left w:val="none" w:sz="0" w:space="0" w:color="auto"/>
        <w:bottom w:val="none" w:sz="0" w:space="0" w:color="auto"/>
        <w:right w:val="none" w:sz="0" w:space="0" w:color="auto"/>
      </w:divBdr>
    </w:div>
    <w:div w:id="66806950">
      <w:bodyDiv w:val="1"/>
      <w:marLeft w:val="0"/>
      <w:marRight w:val="0"/>
      <w:marTop w:val="0"/>
      <w:marBottom w:val="0"/>
      <w:divBdr>
        <w:top w:val="none" w:sz="0" w:space="0" w:color="auto"/>
        <w:left w:val="none" w:sz="0" w:space="0" w:color="auto"/>
        <w:bottom w:val="none" w:sz="0" w:space="0" w:color="auto"/>
        <w:right w:val="none" w:sz="0" w:space="0" w:color="auto"/>
      </w:divBdr>
    </w:div>
    <w:div w:id="165366872">
      <w:bodyDiv w:val="1"/>
      <w:marLeft w:val="0"/>
      <w:marRight w:val="0"/>
      <w:marTop w:val="0"/>
      <w:marBottom w:val="0"/>
      <w:divBdr>
        <w:top w:val="none" w:sz="0" w:space="0" w:color="auto"/>
        <w:left w:val="none" w:sz="0" w:space="0" w:color="auto"/>
        <w:bottom w:val="none" w:sz="0" w:space="0" w:color="auto"/>
        <w:right w:val="none" w:sz="0" w:space="0" w:color="auto"/>
      </w:divBdr>
    </w:div>
    <w:div w:id="253175061">
      <w:bodyDiv w:val="1"/>
      <w:marLeft w:val="0"/>
      <w:marRight w:val="0"/>
      <w:marTop w:val="0"/>
      <w:marBottom w:val="0"/>
      <w:divBdr>
        <w:top w:val="none" w:sz="0" w:space="0" w:color="auto"/>
        <w:left w:val="none" w:sz="0" w:space="0" w:color="auto"/>
        <w:bottom w:val="none" w:sz="0" w:space="0" w:color="auto"/>
        <w:right w:val="none" w:sz="0" w:space="0" w:color="auto"/>
      </w:divBdr>
    </w:div>
    <w:div w:id="263267758">
      <w:bodyDiv w:val="1"/>
      <w:marLeft w:val="0"/>
      <w:marRight w:val="0"/>
      <w:marTop w:val="0"/>
      <w:marBottom w:val="0"/>
      <w:divBdr>
        <w:top w:val="none" w:sz="0" w:space="0" w:color="auto"/>
        <w:left w:val="none" w:sz="0" w:space="0" w:color="auto"/>
        <w:bottom w:val="none" w:sz="0" w:space="0" w:color="auto"/>
        <w:right w:val="none" w:sz="0" w:space="0" w:color="auto"/>
      </w:divBdr>
      <w:divsChild>
        <w:div w:id="381752634">
          <w:marLeft w:val="360"/>
          <w:marRight w:val="0"/>
          <w:marTop w:val="200"/>
          <w:marBottom w:val="0"/>
          <w:divBdr>
            <w:top w:val="none" w:sz="0" w:space="0" w:color="auto"/>
            <w:left w:val="none" w:sz="0" w:space="0" w:color="auto"/>
            <w:bottom w:val="none" w:sz="0" w:space="0" w:color="auto"/>
            <w:right w:val="none" w:sz="0" w:space="0" w:color="auto"/>
          </w:divBdr>
        </w:div>
        <w:div w:id="456215336">
          <w:marLeft w:val="360"/>
          <w:marRight w:val="0"/>
          <w:marTop w:val="200"/>
          <w:marBottom w:val="0"/>
          <w:divBdr>
            <w:top w:val="none" w:sz="0" w:space="0" w:color="auto"/>
            <w:left w:val="none" w:sz="0" w:space="0" w:color="auto"/>
            <w:bottom w:val="none" w:sz="0" w:space="0" w:color="auto"/>
            <w:right w:val="none" w:sz="0" w:space="0" w:color="auto"/>
          </w:divBdr>
        </w:div>
        <w:div w:id="1879975535">
          <w:marLeft w:val="360"/>
          <w:marRight w:val="0"/>
          <w:marTop w:val="200"/>
          <w:marBottom w:val="0"/>
          <w:divBdr>
            <w:top w:val="none" w:sz="0" w:space="0" w:color="auto"/>
            <w:left w:val="none" w:sz="0" w:space="0" w:color="auto"/>
            <w:bottom w:val="none" w:sz="0" w:space="0" w:color="auto"/>
            <w:right w:val="none" w:sz="0" w:space="0" w:color="auto"/>
          </w:divBdr>
        </w:div>
      </w:divsChild>
    </w:div>
    <w:div w:id="365563160">
      <w:bodyDiv w:val="1"/>
      <w:marLeft w:val="0"/>
      <w:marRight w:val="0"/>
      <w:marTop w:val="0"/>
      <w:marBottom w:val="0"/>
      <w:divBdr>
        <w:top w:val="none" w:sz="0" w:space="0" w:color="auto"/>
        <w:left w:val="none" w:sz="0" w:space="0" w:color="auto"/>
        <w:bottom w:val="none" w:sz="0" w:space="0" w:color="auto"/>
        <w:right w:val="none" w:sz="0" w:space="0" w:color="auto"/>
      </w:divBdr>
    </w:div>
    <w:div w:id="552276005">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659236469">
      <w:bodyDiv w:val="1"/>
      <w:marLeft w:val="0"/>
      <w:marRight w:val="0"/>
      <w:marTop w:val="0"/>
      <w:marBottom w:val="0"/>
      <w:divBdr>
        <w:top w:val="none" w:sz="0" w:space="0" w:color="auto"/>
        <w:left w:val="none" w:sz="0" w:space="0" w:color="auto"/>
        <w:bottom w:val="none" w:sz="0" w:space="0" w:color="auto"/>
        <w:right w:val="none" w:sz="0" w:space="0" w:color="auto"/>
      </w:divBdr>
    </w:div>
    <w:div w:id="665136436">
      <w:bodyDiv w:val="1"/>
      <w:marLeft w:val="0"/>
      <w:marRight w:val="0"/>
      <w:marTop w:val="0"/>
      <w:marBottom w:val="0"/>
      <w:divBdr>
        <w:top w:val="none" w:sz="0" w:space="0" w:color="auto"/>
        <w:left w:val="none" w:sz="0" w:space="0" w:color="auto"/>
        <w:bottom w:val="none" w:sz="0" w:space="0" w:color="auto"/>
        <w:right w:val="none" w:sz="0" w:space="0" w:color="auto"/>
      </w:divBdr>
    </w:div>
    <w:div w:id="696124769">
      <w:bodyDiv w:val="1"/>
      <w:marLeft w:val="0"/>
      <w:marRight w:val="0"/>
      <w:marTop w:val="0"/>
      <w:marBottom w:val="0"/>
      <w:divBdr>
        <w:top w:val="none" w:sz="0" w:space="0" w:color="auto"/>
        <w:left w:val="none" w:sz="0" w:space="0" w:color="auto"/>
        <w:bottom w:val="none" w:sz="0" w:space="0" w:color="auto"/>
        <w:right w:val="none" w:sz="0" w:space="0" w:color="auto"/>
      </w:divBdr>
    </w:div>
    <w:div w:id="992878074">
      <w:bodyDiv w:val="1"/>
      <w:marLeft w:val="0"/>
      <w:marRight w:val="0"/>
      <w:marTop w:val="0"/>
      <w:marBottom w:val="0"/>
      <w:divBdr>
        <w:top w:val="none" w:sz="0" w:space="0" w:color="auto"/>
        <w:left w:val="none" w:sz="0" w:space="0" w:color="auto"/>
        <w:bottom w:val="none" w:sz="0" w:space="0" w:color="auto"/>
        <w:right w:val="none" w:sz="0" w:space="0" w:color="auto"/>
      </w:divBdr>
    </w:div>
    <w:div w:id="1074937177">
      <w:bodyDiv w:val="1"/>
      <w:marLeft w:val="0"/>
      <w:marRight w:val="0"/>
      <w:marTop w:val="0"/>
      <w:marBottom w:val="0"/>
      <w:divBdr>
        <w:top w:val="none" w:sz="0" w:space="0" w:color="auto"/>
        <w:left w:val="none" w:sz="0" w:space="0" w:color="auto"/>
        <w:bottom w:val="none" w:sz="0" w:space="0" w:color="auto"/>
        <w:right w:val="none" w:sz="0" w:space="0" w:color="auto"/>
      </w:divBdr>
    </w:div>
    <w:div w:id="1222475587">
      <w:bodyDiv w:val="1"/>
      <w:marLeft w:val="0"/>
      <w:marRight w:val="0"/>
      <w:marTop w:val="0"/>
      <w:marBottom w:val="0"/>
      <w:divBdr>
        <w:top w:val="none" w:sz="0" w:space="0" w:color="auto"/>
        <w:left w:val="none" w:sz="0" w:space="0" w:color="auto"/>
        <w:bottom w:val="none" w:sz="0" w:space="0" w:color="auto"/>
        <w:right w:val="none" w:sz="0" w:space="0" w:color="auto"/>
      </w:divBdr>
      <w:divsChild>
        <w:div w:id="1156609631">
          <w:marLeft w:val="360"/>
          <w:marRight w:val="0"/>
          <w:marTop w:val="200"/>
          <w:marBottom w:val="0"/>
          <w:divBdr>
            <w:top w:val="none" w:sz="0" w:space="0" w:color="auto"/>
            <w:left w:val="none" w:sz="0" w:space="0" w:color="auto"/>
            <w:bottom w:val="none" w:sz="0" w:space="0" w:color="auto"/>
            <w:right w:val="none" w:sz="0" w:space="0" w:color="auto"/>
          </w:divBdr>
        </w:div>
      </w:divsChild>
    </w:div>
    <w:div w:id="1295870263">
      <w:bodyDiv w:val="1"/>
      <w:marLeft w:val="0"/>
      <w:marRight w:val="0"/>
      <w:marTop w:val="0"/>
      <w:marBottom w:val="0"/>
      <w:divBdr>
        <w:top w:val="none" w:sz="0" w:space="0" w:color="auto"/>
        <w:left w:val="none" w:sz="0" w:space="0" w:color="auto"/>
        <w:bottom w:val="none" w:sz="0" w:space="0" w:color="auto"/>
        <w:right w:val="none" w:sz="0" w:space="0" w:color="auto"/>
      </w:divBdr>
    </w:div>
    <w:div w:id="1338267228">
      <w:bodyDiv w:val="1"/>
      <w:marLeft w:val="0"/>
      <w:marRight w:val="0"/>
      <w:marTop w:val="0"/>
      <w:marBottom w:val="0"/>
      <w:divBdr>
        <w:top w:val="none" w:sz="0" w:space="0" w:color="auto"/>
        <w:left w:val="none" w:sz="0" w:space="0" w:color="auto"/>
        <w:bottom w:val="none" w:sz="0" w:space="0" w:color="auto"/>
        <w:right w:val="none" w:sz="0" w:space="0" w:color="auto"/>
      </w:divBdr>
    </w:div>
    <w:div w:id="1428186561">
      <w:bodyDiv w:val="1"/>
      <w:marLeft w:val="0"/>
      <w:marRight w:val="0"/>
      <w:marTop w:val="0"/>
      <w:marBottom w:val="0"/>
      <w:divBdr>
        <w:top w:val="none" w:sz="0" w:space="0" w:color="auto"/>
        <w:left w:val="none" w:sz="0" w:space="0" w:color="auto"/>
        <w:bottom w:val="none" w:sz="0" w:space="0" w:color="auto"/>
        <w:right w:val="none" w:sz="0" w:space="0" w:color="auto"/>
      </w:divBdr>
    </w:div>
    <w:div w:id="1451706971">
      <w:bodyDiv w:val="1"/>
      <w:marLeft w:val="0"/>
      <w:marRight w:val="0"/>
      <w:marTop w:val="0"/>
      <w:marBottom w:val="0"/>
      <w:divBdr>
        <w:top w:val="none" w:sz="0" w:space="0" w:color="auto"/>
        <w:left w:val="none" w:sz="0" w:space="0" w:color="auto"/>
        <w:bottom w:val="none" w:sz="0" w:space="0" w:color="auto"/>
        <w:right w:val="none" w:sz="0" w:space="0" w:color="auto"/>
      </w:divBdr>
    </w:div>
    <w:div w:id="1766655724">
      <w:bodyDiv w:val="1"/>
      <w:marLeft w:val="0"/>
      <w:marRight w:val="0"/>
      <w:marTop w:val="0"/>
      <w:marBottom w:val="0"/>
      <w:divBdr>
        <w:top w:val="none" w:sz="0" w:space="0" w:color="auto"/>
        <w:left w:val="none" w:sz="0" w:space="0" w:color="auto"/>
        <w:bottom w:val="none" w:sz="0" w:space="0" w:color="auto"/>
        <w:right w:val="none" w:sz="0" w:space="0" w:color="auto"/>
      </w:divBdr>
    </w:div>
    <w:div w:id="1788891042">
      <w:bodyDiv w:val="1"/>
      <w:marLeft w:val="0"/>
      <w:marRight w:val="0"/>
      <w:marTop w:val="0"/>
      <w:marBottom w:val="0"/>
      <w:divBdr>
        <w:top w:val="none" w:sz="0" w:space="0" w:color="auto"/>
        <w:left w:val="none" w:sz="0" w:space="0" w:color="auto"/>
        <w:bottom w:val="none" w:sz="0" w:space="0" w:color="auto"/>
        <w:right w:val="none" w:sz="0" w:space="0" w:color="auto"/>
      </w:divBdr>
    </w:div>
    <w:div w:id="1862550163">
      <w:bodyDiv w:val="1"/>
      <w:marLeft w:val="0"/>
      <w:marRight w:val="0"/>
      <w:marTop w:val="0"/>
      <w:marBottom w:val="0"/>
      <w:divBdr>
        <w:top w:val="none" w:sz="0" w:space="0" w:color="auto"/>
        <w:left w:val="none" w:sz="0" w:space="0" w:color="auto"/>
        <w:bottom w:val="none" w:sz="0" w:space="0" w:color="auto"/>
        <w:right w:val="none" w:sz="0" w:space="0" w:color="auto"/>
      </w:divBdr>
    </w:div>
    <w:div w:id="1933271827">
      <w:bodyDiv w:val="1"/>
      <w:marLeft w:val="0"/>
      <w:marRight w:val="0"/>
      <w:marTop w:val="0"/>
      <w:marBottom w:val="0"/>
      <w:divBdr>
        <w:top w:val="none" w:sz="0" w:space="0" w:color="auto"/>
        <w:left w:val="none" w:sz="0" w:space="0" w:color="auto"/>
        <w:bottom w:val="none" w:sz="0" w:space="0" w:color="auto"/>
        <w:right w:val="none" w:sz="0" w:space="0" w:color="auto"/>
      </w:divBdr>
    </w:div>
    <w:div w:id="1978991250">
      <w:bodyDiv w:val="1"/>
      <w:marLeft w:val="0"/>
      <w:marRight w:val="0"/>
      <w:marTop w:val="0"/>
      <w:marBottom w:val="0"/>
      <w:divBdr>
        <w:top w:val="none" w:sz="0" w:space="0" w:color="auto"/>
        <w:left w:val="none" w:sz="0" w:space="0" w:color="auto"/>
        <w:bottom w:val="none" w:sz="0" w:space="0" w:color="auto"/>
        <w:right w:val="none" w:sz="0" w:space="0" w:color="auto"/>
      </w:divBdr>
    </w:div>
    <w:div w:id="2006735733">
      <w:bodyDiv w:val="1"/>
      <w:marLeft w:val="0"/>
      <w:marRight w:val="0"/>
      <w:marTop w:val="0"/>
      <w:marBottom w:val="0"/>
      <w:divBdr>
        <w:top w:val="none" w:sz="0" w:space="0" w:color="auto"/>
        <w:left w:val="none" w:sz="0" w:space="0" w:color="auto"/>
        <w:bottom w:val="none" w:sz="0" w:space="0" w:color="auto"/>
        <w:right w:val="none" w:sz="0" w:space="0" w:color="auto"/>
      </w:divBdr>
    </w:div>
    <w:div w:id="2063600893">
      <w:bodyDiv w:val="1"/>
      <w:marLeft w:val="0"/>
      <w:marRight w:val="0"/>
      <w:marTop w:val="0"/>
      <w:marBottom w:val="0"/>
      <w:divBdr>
        <w:top w:val="none" w:sz="0" w:space="0" w:color="auto"/>
        <w:left w:val="none" w:sz="0" w:space="0" w:color="auto"/>
        <w:bottom w:val="none" w:sz="0" w:space="0" w:color="auto"/>
        <w:right w:val="none" w:sz="0" w:space="0" w:color="auto"/>
      </w:divBdr>
    </w:div>
    <w:div w:id="2065635856">
      <w:bodyDiv w:val="1"/>
      <w:marLeft w:val="0"/>
      <w:marRight w:val="0"/>
      <w:marTop w:val="0"/>
      <w:marBottom w:val="0"/>
      <w:divBdr>
        <w:top w:val="none" w:sz="0" w:space="0" w:color="auto"/>
        <w:left w:val="none" w:sz="0" w:space="0" w:color="auto"/>
        <w:bottom w:val="none" w:sz="0" w:space="0" w:color="auto"/>
        <w:right w:val="none" w:sz="0" w:space="0" w:color="auto"/>
      </w:divBdr>
    </w:div>
    <w:div w:id="2077504588">
      <w:bodyDiv w:val="1"/>
      <w:marLeft w:val="0"/>
      <w:marRight w:val="0"/>
      <w:marTop w:val="0"/>
      <w:marBottom w:val="0"/>
      <w:divBdr>
        <w:top w:val="none" w:sz="0" w:space="0" w:color="auto"/>
        <w:left w:val="none" w:sz="0" w:space="0" w:color="auto"/>
        <w:bottom w:val="none" w:sz="0" w:space="0" w:color="auto"/>
        <w:right w:val="none" w:sz="0" w:space="0" w:color="auto"/>
      </w:divBdr>
    </w:div>
    <w:div w:id="2108574929">
      <w:bodyDiv w:val="1"/>
      <w:marLeft w:val="0"/>
      <w:marRight w:val="0"/>
      <w:marTop w:val="0"/>
      <w:marBottom w:val="0"/>
      <w:divBdr>
        <w:top w:val="none" w:sz="0" w:space="0" w:color="auto"/>
        <w:left w:val="none" w:sz="0" w:space="0" w:color="auto"/>
        <w:bottom w:val="none" w:sz="0" w:space="0" w:color="auto"/>
        <w:right w:val="none" w:sz="0" w:space="0" w:color="auto"/>
      </w:divBdr>
    </w:div>
    <w:div w:id="21117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3</cp:revision>
  <cp:lastPrinted>2018-12-11T16:44:00Z</cp:lastPrinted>
  <dcterms:created xsi:type="dcterms:W3CDTF">2019-02-13T19:03:00Z</dcterms:created>
  <dcterms:modified xsi:type="dcterms:W3CDTF">2019-02-13T19:08:00Z</dcterms:modified>
</cp:coreProperties>
</file>