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bookmarkStart w:id="0" w:name="_GoBack"/>
      <w:bookmarkEnd w:id="0"/>
      <w:r w:rsidRPr="004B57BD">
        <w:rPr>
          <w:rFonts w:ascii="Arial" w:hAnsi="Arial" w:cs="Arial"/>
        </w:rPr>
        <w:t xml:space="preserve">Week of </w:t>
      </w:r>
      <w:r w:rsidR="00532F32">
        <w:rPr>
          <w:rFonts w:ascii="Arial" w:hAnsi="Arial" w:cs="Arial"/>
        </w:rPr>
        <w:t>January</w:t>
      </w:r>
      <w:r w:rsidR="00D16B68">
        <w:rPr>
          <w:rFonts w:ascii="Arial" w:hAnsi="Arial" w:cs="Arial"/>
        </w:rPr>
        <w:t xml:space="preserve"> </w:t>
      </w:r>
      <w:r w:rsidR="007A01DA">
        <w:rPr>
          <w:rFonts w:ascii="Arial" w:hAnsi="Arial" w:cs="Arial"/>
        </w:rPr>
        <w:t>24</w:t>
      </w:r>
      <w:r w:rsidR="00D16B68">
        <w:rPr>
          <w:rFonts w:ascii="Arial" w:hAnsi="Arial" w:cs="Arial"/>
        </w:rPr>
        <w:t xml:space="preserve"> – </w:t>
      </w:r>
      <w:r w:rsidR="007A01DA">
        <w:rPr>
          <w:rFonts w:ascii="Arial" w:hAnsi="Arial" w:cs="Arial"/>
        </w:rPr>
        <w:t>28</w:t>
      </w:r>
      <w:r w:rsidR="00C56AB5">
        <w:rPr>
          <w:rFonts w:ascii="Arial" w:hAnsi="Arial" w:cs="Arial"/>
        </w:rPr>
        <w:t xml:space="preserve">, </w:t>
      </w:r>
      <w:r w:rsidR="00532F32">
        <w:rPr>
          <w:rFonts w:ascii="Arial" w:hAnsi="Arial" w:cs="Arial"/>
        </w:rPr>
        <w:t>2022</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532F32">
              <w:rPr>
                <w:rFonts w:ascii="Arial" w:hAnsi="Arial" w:cs="Arial"/>
                <w:b/>
                <w:sz w:val="20"/>
              </w:rPr>
              <w:t>January</w:t>
            </w:r>
            <w:r w:rsidR="0090742C">
              <w:rPr>
                <w:rFonts w:ascii="Arial" w:hAnsi="Arial" w:cs="Arial"/>
                <w:b/>
                <w:sz w:val="20"/>
              </w:rPr>
              <w:t xml:space="preserve"> </w:t>
            </w:r>
            <w:r w:rsidR="007A01DA">
              <w:rPr>
                <w:rFonts w:ascii="Arial" w:hAnsi="Arial" w:cs="Arial"/>
                <w:b/>
                <w:sz w:val="20"/>
              </w:rPr>
              <w:t>24</w:t>
            </w:r>
            <w:r w:rsidR="0090742C">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7A01DA">
        <w:rPr>
          <w:rFonts w:ascii="Arial" w:hAnsi="Arial" w:cs="Arial"/>
          <w:sz w:val="20"/>
        </w:rPr>
        <w:t xml:space="preserve">“Case Report,” </w:t>
      </w:r>
      <w:proofErr w:type="spellStart"/>
      <w:r w:rsidR="007A01DA">
        <w:rPr>
          <w:rFonts w:ascii="Arial" w:hAnsi="Arial" w:cs="Arial"/>
          <w:sz w:val="20"/>
        </w:rPr>
        <w:t>Veena</w:t>
      </w:r>
      <w:proofErr w:type="spellEnd"/>
      <w:r w:rsidR="007A01DA">
        <w:rPr>
          <w:rFonts w:ascii="Arial" w:hAnsi="Arial" w:cs="Arial"/>
          <w:sz w:val="20"/>
        </w:rPr>
        <w:t xml:space="preserve"> </w:t>
      </w:r>
      <w:proofErr w:type="spellStart"/>
      <w:r w:rsidR="007A01DA">
        <w:rPr>
          <w:rFonts w:ascii="Arial" w:hAnsi="Arial" w:cs="Arial"/>
          <w:sz w:val="20"/>
        </w:rPr>
        <w:t>Gujju</w:t>
      </w:r>
      <w:proofErr w:type="spellEnd"/>
      <w:r w:rsidR="007A01DA">
        <w:rPr>
          <w:rFonts w:ascii="Arial" w:hAnsi="Arial" w:cs="Arial"/>
          <w:sz w:val="20"/>
        </w:rPr>
        <w:t>, MD, Medicine Resident</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Pr="003763F4"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8D5989">
        <w:rPr>
          <w:rFonts w:ascii="Arial" w:hAnsi="Arial" w:cs="Arial"/>
          <w:sz w:val="20"/>
        </w:rPr>
        <w:t>“Advanced I</w:t>
      </w:r>
      <w:r w:rsidR="002E01A2">
        <w:rPr>
          <w:rFonts w:ascii="Arial" w:hAnsi="Arial" w:cs="Arial"/>
          <w:sz w:val="20"/>
        </w:rPr>
        <w:t xml:space="preserve">nterstitial </w:t>
      </w:r>
      <w:r w:rsidR="008D5989">
        <w:rPr>
          <w:rFonts w:ascii="Arial" w:hAnsi="Arial" w:cs="Arial"/>
          <w:sz w:val="20"/>
        </w:rPr>
        <w:t>L</w:t>
      </w:r>
      <w:r w:rsidR="002E01A2">
        <w:rPr>
          <w:rFonts w:ascii="Arial" w:hAnsi="Arial" w:cs="Arial"/>
          <w:sz w:val="20"/>
        </w:rPr>
        <w:t>ung Disease</w:t>
      </w:r>
      <w:r w:rsidR="008D5989">
        <w:rPr>
          <w:rFonts w:ascii="Arial" w:hAnsi="Arial" w:cs="Arial"/>
          <w:sz w:val="20"/>
        </w:rPr>
        <w:t xml:space="preserve"> Grand </w:t>
      </w:r>
      <w:r w:rsidR="008D5989" w:rsidRPr="00C8247B">
        <w:rPr>
          <w:rFonts w:ascii="Arial" w:hAnsi="Arial" w:cs="Arial"/>
          <w:sz w:val="20"/>
        </w:rPr>
        <w:t xml:space="preserve">Rounds,” </w:t>
      </w:r>
      <w:r w:rsidR="00C8247B" w:rsidRPr="00C8247B">
        <w:rPr>
          <w:rFonts w:ascii="Arial" w:hAnsi="Arial" w:cs="Arial"/>
          <w:sz w:val="20"/>
        </w:rPr>
        <w:t>Joseph B.</w:t>
      </w:r>
      <w:r w:rsidR="008D5989" w:rsidRPr="00C8247B">
        <w:rPr>
          <w:rFonts w:ascii="Arial" w:hAnsi="Arial" w:cs="Arial"/>
          <w:sz w:val="20"/>
        </w:rPr>
        <w:t xml:space="preserve"> Barney</w:t>
      </w:r>
      <w:r w:rsidR="00C8247B" w:rsidRPr="00C8247B">
        <w:rPr>
          <w:rFonts w:ascii="Arial" w:hAnsi="Arial" w:cs="Arial"/>
          <w:sz w:val="20"/>
        </w:rPr>
        <w:t>, MD, MSPH, FCCP, FACP, Professor of Medicine/Pulmonary, Allergy &amp; Critical Care Medicine, University of Alabama at Birmingham</w:t>
      </w:r>
      <w:r w:rsidRPr="00C8247B">
        <w:rPr>
          <w:rFonts w:ascii="Arial" w:hAnsi="Arial" w:cs="Arial"/>
          <w:sz w:val="20"/>
        </w:rPr>
        <w:t>.</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532F32">
              <w:rPr>
                <w:rFonts w:ascii="Arial" w:hAnsi="Arial" w:cs="Arial"/>
                <w:b/>
                <w:sz w:val="20"/>
              </w:rPr>
              <w:t>January</w:t>
            </w:r>
            <w:r w:rsidR="0090742C">
              <w:rPr>
                <w:rFonts w:ascii="Arial" w:hAnsi="Arial" w:cs="Arial"/>
                <w:b/>
                <w:sz w:val="20"/>
              </w:rPr>
              <w:t xml:space="preserve"> </w:t>
            </w:r>
            <w:r w:rsidR="007A01DA">
              <w:rPr>
                <w:rFonts w:ascii="Arial" w:hAnsi="Arial" w:cs="Arial"/>
                <w:b/>
                <w:sz w:val="20"/>
              </w:rPr>
              <w:t>25</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7A01DA">
        <w:rPr>
          <w:rFonts w:ascii="Arial" w:hAnsi="Arial" w:cs="Arial"/>
          <w:sz w:val="20"/>
        </w:rPr>
        <w:t>High Risk/Complex Case Review</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 xml:space="preserve">Endocrinology </w:t>
      </w:r>
      <w:r w:rsidR="007A01DA">
        <w:rPr>
          <w:rFonts w:ascii="Arial" w:hAnsi="Arial" w:cs="Arial"/>
          <w:sz w:val="20"/>
        </w:rPr>
        <w:t>Section Meeting</w:t>
      </w:r>
      <w:r w:rsidRPr="003763F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9258EE" w:rsidRPr="0099344A"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7A01DA">
        <w:rPr>
          <w:rFonts w:ascii="Arial" w:hAnsi="Arial" w:cs="Arial"/>
          <w:sz w:val="20"/>
        </w:rPr>
        <w:t xml:space="preserve">“The Vampire in Medicine,” Mark Allee, MD, </w:t>
      </w:r>
      <w:r w:rsidR="008D5989">
        <w:rPr>
          <w:rFonts w:ascii="Arial" w:hAnsi="Arial" w:cs="Arial"/>
          <w:sz w:val="20"/>
        </w:rPr>
        <w:t xml:space="preserve">David Ross Boyd </w:t>
      </w:r>
      <w:r w:rsidR="007A01DA">
        <w:rPr>
          <w:rFonts w:ascii="Arial" w:hAnsi="Arial" w:cs="Arial"/>
          <w:sz w:val="20"/>
        </w:rPr>
        <w:t>Professor, Department of Medicine/General Internal Medicine</w:t>
      </w:r>
      <w:r w:rsidR="008D5989">
        <w:rPr>
          <w:rFonts w:ascii="Arial" w:hAnsi="Arial" w:cs="Arial"/>
          <w:sz w:val="20"/>
        </w:rPr>
        <w:t xml:space="preserve"> and Medicine Clerkship Director</w:t>
      </w:r>
      <w:r w:rsidR="007A01DA">
        <w:rPr>
          <w:rFonts w:ascii="Arial" w:hAnsi="Arial" w:cs="Arial"/>
          <w:sz w:val="20"/>
        </w:rPr>
        <w:t xml:space="preserve">.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235 085 3917 Password: 64006434 </w:t>
      </w:r>
      <w:hyperlink r:id="rId6" w:history="1">
        <w:r w:rsidR="00532F32" w:rsidRPr="007367AD">
          <w:rPr>
            <w:rStyle w:val="Hyperlink"/>
            <w:rFonts w:ascii="Arial" w:hAnsi="Arial" w:cs="Arial"/>
            <w:sz w:val="20"/>
          </w:rPr>
          <w:t>https://zoom.us/j/2350853917?pwd=VjhidnpNVmdmUm8yL2c4NHFVeWRTZz09</w:t>
        </w:r>
      </w:hyperlink>
      <w:r w:rsidR="00532F32">
        <w:rPr>
          <w:rFonts w:ascii="Arial" w:hAnsi="Arial" w:cs="Arial"/>
          <w:sz w:val="20"/>
        </w:rPr>
        <w:t xml:space="preserve"> </w:t>
      </w:r>
      <w:r w:rsidR="0088188B">
        <w:rPr>
          <w:rFonts w:ascii="Arial" w:hAnsi="Arial" w:cs="Arial"/>
          <w:sz w:val="20"/>
        </w:rPr>
        <w:t>or join us by phone, 1-602-753-0140</w:t>
      </w:r>
      <w:r w:rsidR="00A606DF" w:rsidRPr="00E7251E">
        <w:rPr>
          <w:rFonts w:ascii="Arial" w:hAnsi="Arial" w:cs="Arial"/>
          <w:sz w:val="22"/>
        </w:rPr>
        <w:t xml:space="preserve"> </w:t>
      </w:r>
      <w:r w:rsidRPr="0099344A">
        <w:rPr>
          <w:rFonts w:ascii="Arial" w:hAnsi="Arial" w:cs="Arial"/>
          <w:sz w:val="14"/>
          <w:szCs w:val="14"/>
        </w:rPr>
        <w:t>(1</w:t>
      </w:r>
      <w:r>
        <w:rPr>
          <w:rFonts w:ascii="Arial" w:hAnsi="Arial" w:cs="Arial"/>
          <w:sz w:val="14"/>
          <w:szCs w:val="14"/>
        </w:rPr>
        <w:t>.</w:t>
      </w:r>
      <w:r w:rsidR="00E647B1">
        <w:rPr>
          <w:rFonts w:ascii="Arial" w:hAnsi="Arial" w:cs="Arial"/>
          <w:sz w:val="14"/>
          <w:szCs w:val="14"/>
        </w:rPr>
        <w:t>0</w:t>
      </w:r>
      <w:r>
        <w:rPr>
          <w:rFonts w:ascii="Arial" w:hAnsi="Arial" w:cs="Arial"/>
          <w:sz w:val="14"/>
          <w:szCs w:val="14"/>
        </w:rPr>
        <w:t>0</w:t>
      </w:r>
      <w:r w:rsidRPr="0099344A">
        <w:rPr>
          <w:rFonts w:ascii="Arial" w:hAnsi="Arial" w:cs="Arial"/>
          <w:sz w:val="14"/>
          <w:szCs w:val="14"/>
        </w:rPr>
        <w:t xml:space="preserve"> </w:t>
      </w:r>
      <w:r w:rsidRPr="0099344A">
        <w:rPr>
          <w:rFonts w:ascii="Arial" w:hAnsi="Arial" w:cs="Arial"/>
          <w:i/>
          <w:sz w:val="14"/>
          <w:szCs w:val="14"/>
        </w:rPr>
        <w:t>AMA PRA Category 1 Credit™)</w:t>
      </w:r>
    </w:p>
    <w:p w:rsidR="00A606DF" w:rsidRDefault="00A606DF" w:rsidP="009258EE">
      <w:pPr>
        <w:tabs>
          <w:tab w:val="right" w:pos="1800"/>
        </w:tabs>
        <w:spacing w:before="120"/>
        <w:ind w:left="2347" w:hanging="2347"/>
        <w:rPr>
          <w:rFonts w:ascii="Arial" w:hAnsi="Arial" w:cs="Arial"/>
          <w:sz w:val="16"/>
          <w:szCs w:val="16"/>
        </w:rPr>
      </w:pPr>
      <w:r w:rsidRPr="00214541">
        <w:rPr>
          <w:rFonts w:ascii="Arial" w:hAnsi="Arial" w:cs="Arial"/>
          <w:sz w:val="16"/>
          <w:szCs w:val="16"/>
        </w:rPr>
        <w:t>Professional Practice Gap:</w:t>
      </w:r>
      <w:r w:rsidR="009258EE" w:rsidRPr="004E6F15">
        <w:rPr>
          <w:rFonts w:ascii="Arial" w:hAnsi="Arial" w:cs="Arial"/>
          <w:sz w:val="16"/>
          <w:szCs w:val="16"/>
        </w:rPr>
        <w:tab/>
      </w:r>
      <w:r w:rsidR="00B06309">
        <w:rPr>
          <w:rFonts w:ascii="Arial" w:hAnsi="Arial" w:cs="Arial"/>
          <w:sz w:val="16"/>
          <w:szCs w:val="16"/>
        </w:rPr>
        <w:t>Practitioners may not know t</w:t>
      </w:r>
      <w:r w:rsidR="00214541">
        <w:rPr>
          <w:rFonts w:ascii="Arial" w:hAnsi="Arial" w:cs="Arial"/>
          <w:sz w:val="16"/>
          <w:szCs w:val="16"/>
        </w:rPr>
        <w:t>he connection between real medical disease and the history of medicine.</w:t>
      </w:r>
    </w:p>
    <w:p w:rsidR="009258EE" w:rsidRDefault="00A606DF" w:rsidP="009258EE">
      <w:pPr>
        <w:tabs>
          <w:tab w:val="right" w:pos="1800"/>
        </w:tabs>
        <w:spacing w:before="120"/>
        <w:ind w:left="2347" w:hanging="2347"/>
        <w:rPr>
          <w:rFonts w:ascii="Arial" w:hAnsi="Arial" w:cs="Arial"/>
          <w:sz w:val="16"/>
          <w:szCs w:val="16"/>
        </w:rPr>
      </w:pPr>
      <w:r w:rsidRPr="007A01DA">
        <w:rPr>
          <w:rFonts w:ascii="Arial" w:hAnsi="Arial" w:cs="Arial"/>
          <w:sz w:val="16"/>
          <w:szCs w:val="16"/>
        </w:rPr>
        <w:tab/>
      </w:r>
      <w:r w:rsidR="00262BAF" w:rsidRPr="007A01DA">
        <w:rPr>
          <w:rFonts w:ascii="Arial" w:hAnsi="Arial" w:cs="Arial"/>
          <w:sz w:val="16"/>
          <w:szCs w:val="16"/>
        </w:rPr>
        <w:t xml:space="preserve">Learning </w:t>
      </w:r>
      <w:r w:rsidR="009258EE" w:rsidRPr="007A01DA">
        <w:rPr>
          <w:rFonts w:ascii="Arial" w:hAnsi="Arial" w:cs="Arial"/>
          <w:sz w:val="16"/>
          <w:szCs w:val="16"/>
        </w:rPr>
        <w:t>Objectives:</w:t>
      </w:r>
      <w:r w:rsidR="009258EE" w:rsidRPr="004E6F15">
        <w:rPr>
          <w:rFonts w:ascii="Arial" w:hAnsi="Arial" w:cs="Arial"/>
          <w:sz w:val="16"/>
          <w:szCs w:val="16"/>
        </w:rPr>
        <w:tab/>
      </w:r>
      <w:r w:rsidR="009258EE" w:rsidRPr="004447BB">
        <w:rPr>
          <w:rFonts w:ascii="Arial" w:hAnsi="Arial" w:cs="Arial"/>
          <w:sz w:val="16"/>
          <w:szCs w:val="16"/>
        </w:rPr>
        <w:t>Upon completion of this session, participants will improve their competence and performance by being able to</w:t>
      </w:r>
      <w:r w:rsidR="009258EE" w:rsidRPr="004E6F15">
        <w:rPr>
          <w:rFonts w:ascii="Arial" w:hAnsi="Arial" w:cs="Arial"/>
          <w:sz w:val="16"/>
          <w:szCs w:val="16"/>
        </w:rPr>
        <w:t xml:space="preserve">: </w:t>
      </w:r>
      <w:r w:rsidR="007A01DA">
        <w:rPr>
          <w:rFonts w:ascii="Arial" w:hAnsi="Arial" w:cs="Arial"/>
          <w:sz w:val="16"/>
          <w:szCs w:val="16"/>
        </w:rPr>
        <w:t>Discuss the folklore and myth of the vampire.  Discuss the medical disease that inspired the vampire.</w:t>
      </w:r>
    </w:p>
    <w:p w:rsidR="009258EE" w:rsidRPr="00B47A5D" w:rsidRDefault="00262BAF" w:rsidP="00A606DF">
      <w:pPr>
        <w:tabs>
          <w:tab w:val="right" w:pos="1800"/>
        </w:tabs>
        <w:spacing w:before="120"/>
        <w:ind w:left="2347" w:hanging="2347"/>
        <w:rPr>
          <w:rFonts w:ascii="Arial" w:hAnsi="Arial" w:cs="Arial"/>
          <w:sz w:val="16"/>
          <w:szCs w:val="16"/>
        </w:rPr>
      </w:pPr>
      <w:r>
        <w:rPr>
          <w:rFonts w:ascii="Arial" w:hAnsi="Arial" w:cs="Arial"/>
          <w:sz w:val="16"/>
          <w:szCs w:val="16"/>
        </w:rPr>
        <w:tab/>
      </w:r>
      <w:r w:rsidR="005411E8">
        <w:rPr>
          <w:rFonts w:ascii="Arial" w:hAnsi="Arial" w:cs="Arial"/>
          <w:sz w:val="16"/>
          <w:szCs w:val="16"/>
        </w:rPr>
        <w:tab/>
      </w:r>
      <w:r w:rsidR="00B47A5D" w:rsidRPr="008D5989">
        <w:rPr>
          <w:rFonts w:ascii="Arial" w:hAnsi="Arial" w:cs="Arial"/>
          <w:sz w:val="16"/>
          <w:szCs w:val="16"/>
        </w:rPr>
        <w:t xml:space="preserve">Speaker Disclosure:  Dr. </w:t>
      </w:r>
      <w:r w:rsidR="008D5989" w:rsidRPr="008D5989">
        <w:rPr>
          <w:rFonts w:ascii="Arial" w:hAnsi="Arial" w:cs="Arial"/>
          <w:sz w:val="16"/>
          <w:szCs w:val="16"/>
        </w:rPr>
        <w:t>Allee</w:t>
      </w:r>
      <w:r w:rsidR="00B47A5D" w:rsidRPr="008D5989">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532F32">
              <w:rPr>
                <w:rFonts w:ascii="Arial" w:hAnsi="Arial" w:cs="Arial"/>
                <w:b/>
                <w:sz w:val="20"/>
              </w:rPr>
              <w:t>January</w:t>
            </w:r>
            <w:r w:rsidR="0090742C">
              <w:rPr>
                <w:rFonts w:ascii="Arial" w:hAnsi="Arial" w:cs="Arial"/>
                <w:b/>
                <w:sz w:val="20"/>
              </w:rPr>
              <w:t xml:space="preserve"> </w:t>
            </w:r>
            <w:r w:rsidR="007A01DA">
              <w:rPr>
                <w:rFonts w:ascii="Arial" w:hAnsi="Arial" w:cs="Arial"/>
                <w:b/>
                <w:sz w:val="20"/>
              </w:rPr>
              <w:t>26</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664E20">
      <w:pPr>
        <w:tabs>
          <w:tab w:val="right" w:pos="1800"/>
        </w:tabs>
        <w:spacing w:before="120"/>
        <w:ind w:left="2347" w:hanging="2347"/>
        <w:rPr>
          <w:rFonts w:ascii="Arial" w:hAnsi="Arial" w:cs="Arial"/>
          <w:sz w:val="20"/>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w:t>
      </w:r>
      <w:r>
        <w:rPr>
          <w:rFonts w:ascii="Arial" w:hAnsi="Arial" w:cs="Arial"/>
          <w:sz w:val="20"/>
        </w:rPr>
        <w:t>0 AM</w:t>
      </w:r>
      <w:r>
        <w:rPr>
          <w:rFonts w:ascii="Arial" w:hAnsi="Arial" w:cs="Arial"/>
          <w:sz w:val="20"/>
        </w:rPr>
        <w:tab/>
        <w:t xml:space="preserve">Cardiology </w:t>
      </w:r>
      <w:r w:rsidR="00D65144">
        <w:rPr>
          <w:rFonts w:ascii="Arial" w:hAnsi="Arial" w:cs="Arial"/>
          <w:sz w:val="20"/>
        </w:rPr>
        <w:t>EKG Conference</w:t>
      </w:r>
      <w:r w:rsidR="000E7B0D">
        <w:rPr>
          <w:rFonts w:ascii="Arial" w:hAnsi="Arial" w:cs="Arial"/>
          <w:sz w:val="20"/>
        </w:rPr>
        <w:t>:</w:t>
      </w:r>
      <w:r>
        <w:rPr>
          <w:rFonts w:ascii="Arial" w:hAnsi="Arial" w:cs="Arial"/>
          <w:sz w:val="20"/>
        </w:rPr>
        <w:t xml:space="preserve"> </w:t>
      </w:r>
      <w:r w:rsidR="007A01DA">
        <w:rPr>
          <w:rFonts w:ascii="Arial" w:hAnsi="Arial" w:cs="Arial"/>
          <w:sz w:val="20"/>
        </w:rPr>
        <w:t>“Syndromes (</w:t>
      </w:r>
      <w:proofErr w:type="spellStart"/>
      <w:r w:rsidR="007A01DA">
        <w:rPr>
          <w:rFonts w:ascii="Arial" w:hAnsi="Arial" w:cs="Arial"/>
          <w:sz w:val="20"/>
        </w:rPr>
        <w:t>Brugada</w:t>
      </w:r>
      <w:proofErr w:type="spellEnd"/>
      <w:r w:rsidR="007A01DA">
        <w:rPr>
          <w:rFonts w:ascii="Arial" w:hAnsi="Arial" w:cs="Arial"/>
          <w:sz w:val="20"/>
        </w:rPr>
        <w:t>, WPW, Long QT,)” Ethan Hacker, MD, Cardiovascular Fellow.</w:t>
      </w:r>
      <w:r>
        <w:rPr>
          <w:rFonts w:ascii="Arial" w:hAnsi="Arial" w:cs="Arial"/>
          <w:sz w:val="20"/>
        </w:rPr>
        <w:t xml:space="preserve"> </w:t>
      </w:r>
      <w:r w:rsidR="0016387F">
        <w:rPr>
          <w:rFonts w:ascii="Arial" w:hAnsi="Arial" w:cs="Arial"/>
          <w:sz w:val="20"/>
        </w:rPr>
        <w:t>AAT 5200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7A01DA" w:rsidRDefault="00D8065C" w:rsidP="00C44772">
      <w:pPr>
        <w:pStyle w:val="BodyTextIndent"/>
        <w:rPr>
          <w:rFonts w:ascii="Arial" w:hAnsi="Arial" w:cs="Arial"/>
          <w:sz w:val="20"/>
        </w:rPr>
      </w:pPr>
      <w:r>
        <w:rPr>
          <w:rFonts w:ascii="Arial" w:hAnsi="Arial" w:cs="Arial"/>
          <w:sz w:val="20"/>
        </w:rPr>
        <w:tab/>
        <w:t>11:00 – 12:00 PM</w:t>
      </w:r>
      <w:r>
        <w:rPr>
          <w:rFonts w:ascii="Arial" w:hAnsi="Arial" w:cs="Arial"/>
          <w:sz w:val="20"/>
        </w:rPr>
        <w:tab/>
        <w:t xml:space="preserve">Multi-Disciplinary Interstitial Lung Disease Meeting:  </w:t>
      </w:r>
      <w:r w:rsidR="0088188B">
        <w:rPr>
          <w:rFonts w:ascii="Arial" w:hAnsi="Arial" w:cs="Arial"/>
          <w:sz w:val="20"/>
        </w:rPr>
        <w:t>Zoom Meeting</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7A01DA">
        <w:rPr>
          <w:rFonts w:ascii="Arial" w:hAnsi="Arial" w:cs="Arial"/>
          <w:sz w:val="20"/>
        </w:rPr>
        <w:t>“</w:t>
      </w:r>
      <w:r w:rsidR="006C2C3E">
        <w:rPr>
          <w:rFonts w:ascii="Arial" w:hAnsi="Arial" w:cs="Arial"/>
          <w:sz w:val="20"/>
        </w:rPr>
        <w:t>Case Report</w:t>
      </w:r>
      <w:r w:rsidR="007A01DA">
        <w:rPr>
          <w:rFonts w:ascii="Arial" w:hAnsi="Arial" w:cs="Arial"/>
          <w:sz w:val="20"/>
        </w:rPr>
        <w:t>,” Derek Truong, MD, Medicine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Pulmonary and Critical Care Conference</w:t>
      </w:r>
      <w:r w:rsidRPr="008D5989">
        <w:rPr>
          <w:rFonts w:ascii="Arial" w:hAnsi="Arial" w:cs="Arial"/>
          <w:sz w:val="20"/>
        </w:rPr>
        <w:t xml:space="preserve">: </w:t>
      </w:r>
      <w:r w:rsidR="008D5989" w:rsidRPr="008D5989">
        <w:rPr>
          <w:rFonts w:ascii="Arial" w:hAnsi="Arial" w:cs="Arial"/>
          <w:sz w:val="20"/>
        </w:rPr>
        <w:t>“Interprofessional team work – How to professionally interact with Consultants, Faculty, Fellows and Residents,” Brent Brown, MD, Professor and Chief, Department of Medicine/Pulmonary</w:t>
      </w:r>
      <w:r w:rsidRPr="008D5989">
        <w:rPr>
          <w:rFonts w:ascii="Arial" w:hAnsi="Arial" w:cs="Arial"/>
          <w:sz w:val="20"/>
        </w:rPr>
        <w:t>.</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8D5989">
        <w:rPr>
          <w:rFonts w:ascii="Arial" w:hAnsi="Arial" w:cs="Arial"/>
          <w:sz w:val="20"/>
        </w:rPr>
        <w:t>TBD</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8D5989" w:rsidRDefault="00BD56BC" w:rsidP="009258EE">
      <w:pPr>
        <w:tabs>
          <w:tab w:val="right" w:pos="1800"/>
        </w:tabs>
        <w:spacing w:before="120"/>
        <w:ind w:left="2347" w:hanging="2347"/>
        <w:rPr>
          <w:rFonts w:ascii="Arial" w:hAnsi="Arial" w:cs="Arial"/>
          <w:sz w:val="20"/>
        </w:rPr>
      </w:pPr>
      <w:r>
        <w:rPr>
          <w:rFonts w:ascii="Arial" w:hAnsi="Arial" w:cs="Arial"/>
          <w:sz w:val="20"/>
        </w:rPr>
        <w:tab/>
        <w:t>4</w:t>
      </w:r>
      <w:r w:rsidR="00C4171D">
        <w:rPr>
          <w:rFonts w:ascii="Arial" w:hAnsi="Arial" w:cs="Arial"/>
          <w:sz w:val="20"/>
        </w:rPr>
        <w:t xml:space="preserve">:00 – </w:t>
      </w:r>
      <w:r>
        <w:rPr>
          <w:rFonts w:ascii="Arial" w:hAnsi="Arial" w:cs="Arial"/>
          <w:sz w:val="20"/>
        </w:rPr>
        <w:t>5</w:t>
      </w:r>
      <w:r w:rsidR="00C4171D">
        <w:rPr>
          <w:rFonts w:ascii="Arial" w:hAnsi="Arial" w:cs="Arial"/>
          <w:sz w:val="20"/>
        </w:rPr>
        <w:t>:00 PM</w:t>
      </w:r>
      <w:r w:rsidR="00C4171D">
        <w:rPr>
          <w:rFonts w:ascii="Arial" w:hAnsi="Arial" w:cs="Arial"/>
          <w:sz w:val="20"/>
        </w:rPr>
        <w:tab/>
      </w:r>
      <w:r w:rsidR="00C4171D" w:rsidRPr="00451581">
        <w:rPr>
          <w:rFonts w:ascii="Arial" w:hAnsi="Arial" w:cs="Arial"/>
          <w:sz w:val="20"/>
        </w:rPr>
        <w:t xml:space="preserve">GI </w:t>
      </w:r>
      <w:r w:rsidR="007A01DA">
        <w:rPr>
          <w:rFonts w:ascii="Arial" w:hAnsi="Arial" w:cs="Arial"/>
          <w:sz w:val="20"/>
        </w:rPr>
        <w:t>Clinical Case</w:t>
      </w:r>
      <w:r w:rsidR="00C4171D" w:rsidRPr="00451581">
        <w:rPr>
          <w:rFonts w:ascii="Arial" w:hAnsi="Arial" w:cs="Arial"/>
          <w:sz w:val="20"/>
        </w:rPr>
        <w:t xml:space="preserve"> Conference:</w:t>
      </w:r>
      <w:r w:rsidR="00C4171D">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w:t>
      </w:r>
      <w:r w:rsidR="007A01DA">
        <w:rPr>
          <w:rFonts w:ascii="Arial" w:hAnsi="Arial" w:cs="Arial"/>
          <w:sz w:val="20"/>
        </w:rPr>
        <w:t>C</w:t>
      </w:r>
    </w:p>
    <w:p w:rsidR="0071063F" w:rsidRDefault="008D5989" w:rsidP="009258EE">
      <w:pPr>
        <w:tabs>
          <w:tab w:val="right" w:pos="1800"/>
        </w:tabs>
        <w:spacing w:before="120"/>
        <w:ind w:left="2347" w:hanging="2347"/>
        <w:rPr>
          <w:rFonts w:ascii="Arial" w:hAnsi="Arial" w:cs="Arial"/>
          <w:sz w:val="20"/>
        </w:rPr>
      </w:pPr>
      <w:r>
        <w:rPr>
          <w:rFonts w:ascii="Arial" w:hAnsi="Arial" w:cs="Arial"/>
          <w:sz w:val="20"/>
        </w:rPr>
        <w:tab/>
        <w:t>5:00 – 6:00 PM</w:t>
      </w:r>
      <w:r>
        <w:rPr>
          <w:rFonts w:ascii="Arial" w:hAnsi="Arial" w:cs="Arial"/>
          <w:sz w:val="20"/>
        </w:rPr>
        <w:tab/>
        <w:t>GI Board Review: AAT 7200</w:t>
      </w:r>
      <w:r w:rsidR="00C4171D">
        <w:rPr>
          <w:rFonts w:ascii="Arial" w:hAnsi="Arial" w:cs="Arial"/>
          <w:sz w:val="20"/>
        </w:rPr>
        <w:tab/>
      </w:r>
    </w:p>
    <w:p w:rsidR="005411E8" w:rsidRDefault="005411E8" w:rsidP="009258EE">
      <w:pPr>
        <w:tabs>
          <w:tab w:val="right" w:pos="1800"/>
        </w:tabs>
        <w:spacing w:before="120"/>
        <w:ind w:left="2347" w:hanging="2347"/>
        <w:rPr>
          <w:rFonts w:ascii="Arial" w:hAnsi="Arial" w:cs="Arial"/>
          <w:sz w:val="16"/>
          <w:szCs w:val="16"/>
        </w:rPr>
      </w:pPr>
    </w:p>
    <w:p w:rsidR="005411E8" w:rsidRDefault="005411E8" w:rsidP="009258EE">
      <w:pPr>
        <w:tabs>
          <w:tab w:val="right" w:pos="1800"/>
        </w:tabs>
        <w:spacing w:before="120"/>
        <w:ind w:left="2347" w:hanging="2347"/>
        <w:rPr>
          <w:rFonts w:ascii="Arial" w:hAnsi="Arial" w:cs="Arial"/>
          <w:sz w:val="16"/>
          <w:szCs w:val="16"/>
        </w:rPr>
      </w:pPr>
    </w:p>
    <w:p w:rsidR="005411E8" w:rsidRDefault="005411E8" w:rsidP="009258EE">
      <w:pPr>
        <w:tabs>
          <w:tab w:val="right" w:pos="1800"/>
        </w:tabs>
        <w:spacing w:before="120"/>
        <w:ind w:left="2347" w:hanging="2347"/>
        <w:rPr>
          <w:rFonts w:ascii="Arial" w:hAnsi="Arial" w:cs="Arial"/>
          <w:sz w:val="16"/>
          <w:szCs w:val="16"/>
        </w:rPr>
      </w:pPr>
    </w:p>
    <w:p w:rsidR="005411E8" w:rsidRDefault="005411E8" w:rsidP="009258EE">
      <w:pPr>
        <w:tabs>
          <w:tab w:val="right" w:pos="1800"/>
        </w:tabs>
        <w:spacing w:before="120"/>
        <w:ind w:left="2347" w:hanging="2347"/>
        <w:rPr>
          <w:rFonts w:ascii="Arial" w:hAnsi="Arial" w:cs="Arial"/>
          <w:sz w:val="16"/>
          <w:szCs w:val="16"/>
        </w:rPr>
      </w:pPr>
    </w:p>
    <w:p w:rsidR="005411E8" w:rsidRDefault="005411E8" w:rsidP="009258EE">
      <w:pPr>
        <w:tabs>
          <w:tab w:val="right" w:pos="1800"/>
        </w:tabs>
        <w:spacing w:before="120"/>
        <w:ind w:left="2347" w:hanging="2347"/>
        <w:rPr>
          <w:rFonts w:ascii="Arial" w:hAnsi="Arial" w:cs="Arial"/>
          <w:sz w:val="16"/>
          <w:szCs w:val="16"/>
        </w:rPr>
      </w:pP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lastRenderedPageBreak/>
        <w:t>Department of Medicine Conference Schedule</w:t>
      </w:r>
      <w:r w:rsidRPr="004B57BD">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532F32">
        <w:rPr>
          <w:rFonts w:ascii="Arial" w:hAnsi="Arial" w:cs="Arial"/>
          <w:b/>
          <w:sz w:val="22"/>
        </w:rPr>
        <w:t>January</w:t>
      </w:r>
      <w:r w:rsidR="006725B8">
        <w:rPr>
          <w:rFonts w:ascii="Arial" w:hAnsi="Arial" w:cs="Arial"/>
          <w:b/>
          <w:sz w:val="22"/>
        </w:rPr>
        <w:t xml:space="preserve"> </w:t>
      </w:r>
      <w:r w:rsidR="007A01DA">
        <w:rPr>
          <w:rFonts w:ascii="Arial" w:hAnsi="Arial" w:cs="Arial"/>
          <w:b/>
          <w:sz w:val="22"/>
        </w:rPr>
        <w:t>24</w:t>
      </w:r>
      <w:r w:rsidR="006725B8">
        <w:rPr>
          <w:rFonts w:ascii="Arial" w:hAnsi="Arial" w:cs="Arial"/>
          <w:b/>
          <w:sz w:val="22"/>
        </w:rPr>
        <w:t xml:space="preserve"> - </w:t>
      </w:r>
      <w:r w:rsidR="007A01DA">
        <w:rPr>
          <w:rFonts w:ascii="Arial" w:hAnsi="Arial" w:cs="Arial"/>
          <w:b/>
          <w:sz w:val="22"/>
        </w:rPr>
        <w:t>28</w:t>
      </w:r>
      <w:r w:rsidR="003B0B8B">
        <w:rPr>
          <w:rFonts w:ascii="Arial" w:hAnsi="Arial" w:cs="Arial"/>
          <w:b/>
          <w:sz w:val="22"/>
        </w:rPr>
        <w:t xml:space="preserve">, </w:t>
      </w:r>
      <w:r w:rsidR="00532F32">
        <w:rPr>
          <w:rFonts w:ascii="Arial" w:hAnsi="Arial" w:cs="Arial"/>
          <w:b/>
          <w:sz w:val="22"/>
        </w:rPr>
        <w:t>2022</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532F32">
              <w:rPr>
                <w:rFonts w:ascii="Arial" w:hAnsi="Arial" w:cs="Arial"/>
                <w:b/>
                <w:sz w:val="20"/>
              </w:rPr>
              <w:t>January</w:t>
            </w:r>
            <w:r w:rsidR="0090742C">
              <w:rPr>
                <w:rFonts w:ascii="Arial" w:hAnsi="Arial" w:cs="Arial"/>
                <w:b/>
                <w:sz w:val="20"/>
              </w:rPr>
              <w:t xml:space="preserve"> </w:t>
            </w:r>
            <w:r w:rsidR="007A01DA">
              <w:rPr>
                <w:rFonts w:ascii="Arial" w:hAnsi="Arial" w:cs="Arial"/>
                <w:b/>
                <w:sz w:val="20"/>
              </w:rPr>
              <w:t>27</w:t>
            </w:r>
            <w:r w:rsidR="00C56AB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r w:rsidR="008D5989">
        <w:rPr>
          <w:rFonts w:ascii="Arial" w:hAnsi="Arial" w:cs="Arial"/>
          <w:sz w:val="20"/>
        </w:rPr>
        <w:t>“A Nudge Towards Cardiovascular Health: Applying Insights from Behavioral Economics to Improve Cardiovascular Care Delivery,” Srinath Adusumalli, MD, MSHP, MBMI, FACC, Assistant Professor of Clinical Medicine, Division of Cardiovascular Medicine, Penn Medicine.</w:t>
      </w:r>
      <w:r w:rsidR="00197ED2" w:rsidRPr="003763F4">
        <w:rPr>
          <w:rFonts w:ascii="Arial" w:hAnsi="Arial" w:cs="Arial"/>
          <w:sz w:val="20"/>
        </w:rPr>
        <w:t xml:space="preserve"> </w:t>
      </w:r>
      <w:bookmarkStart w:id="1" w:name="OLE_LINK2"/>
      <w:bookmarkStart w:id="2" w:name="OLE_LINK3"/>
      <w:r w:rsidR="00794711">
        <w:rPr>
          <w:rFonts w:ascii="Arial" w:hAnsi="Arial" w:cs="Arial"/>
          <w:sz w:val="20"/>
        </w:rPr>
        <w:t>Zoom Meeting</w:t>
      </w:r>
    </w:p>
    <w:bookmarkEnd w:id="1"/>
    <w:bookmarkEnd w:id="2"/>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w:t>
      </w:r>
      <w:r w:rsidRPr="002E01A2">
        <w:rPr>
          <w:rFonts w:ascii="Arial" w:hAnsi="Arial" w:cs="Arial"/>
          <w:sz w:val="20"/>
        </w:rPr>
        <w:t xml:space="preserve">d Critical Care </w:t>
      </w:r>
      <w:r w:rsidR="0067154B" w:rsidRPr="002E01A2">
        <w:rPr>
          <w:rFonts w:ascii="Arial" w:hAnsi="Arial" w:cs="Arial"/>
          <w:sz w:val="20"/>
        </w:rPr>
        <w:t>Conference</w:t>
      </w:r>
      <w:r w:rsidRPr="002E01A2">
        <w:rPr>
          <w:rFonts w:ascii="Arial" w:hAnsi="Arial" w:cs="Arial"/>
          <w:sz w:val="20"/>
        </w:rPr>
        <w:t>:</w:t>
      </w:r>
      <w:r w:rsidR="0067154B" w:rsidRPr="002E01A2">
        <w:rPr>
          <w:rFonts w:ascii="Arial" w:hAnsi="Arial" w:cs="Arial"/>
          <w:sz w:val="20"/>
        </w:rPr>
        <w:t xml:space="preserve"> </w:t>
      </w:r>
      <w:r w:rsidR="008D5989" w:rsidRPr="002E01A2">
        <w:rPr>
          <w:rFonts w:ascii="Arial" w:hAnsi="Arial" w:cs="Arial"/>
          <w:sz w:val="20"/>
        </w:rPr>
        <w:t>“</w:t>
      </w:r>
      <w:proofErr w:type="spellStart"/>
      <w:r w:rsidR="008D5989" w:rsidRPr="002E01A2">
        <w:rPr>
          <w:rFonts w:ascii="Arial" w:hAnsi="Arial" w:cs="Arial"/>
          <w:sz w:val="20"/>
        </w:rPr>
        <w:t>NeurolCU</w:t>
      </w:r>
      <w:proofErr w:type="spellEnd"/>
      <w:r w:rsidR="008D5989" w:rsidRPr="002E01A2">
        <w:rPr>
          <w:rFonts w:ascii="Arial" w:hAnsi="Arial" w:cs="Arial"/>
          <w:sz w:val="20"/>
        </w:rPr>
        <w:t xml:space="preserve">-Seizure in the ICU and Status Epilepticus,” </w:t>
      </w:r>
      <w:proofErr w:type="spellStart"/>
      <w:r w:rsidR="008D5989" w:rsidRPr="002E01A2">
        <w:rPr>
          <w:rFonts w:ascii="Arial" w:hAnsi="Arial" w:cs="Arial"/>
          <w:sz w:val="20"/>
        </w:rPr>
        <w:t>Uttam</w:t>
      </w:r>
      <w:proofErr w:type="spellEnd"/>
      <w:r w:rsidR="008D5989" w:rsidRPr="002E01A2">
        <w:rPr>
          <w:rFonts w:ascii="Arial" w:hAnsi="Arial" w:cs="Arial"/>
          <w:sz w:val="20"/>
        </w:rPr>
        <w:t xml:space="preserve"> </w:t>
      </w:r>
      <w:proofErr w:type="spellStart"/>
      <w:r w:rsidR="008D5989" w:rsidRPr="002E01A2">
        <w:rPr>
          <w:rFonts w:ascii="Arial" w:hAnsi="Arial" w:cs="Arial"/>
          <w:sz w:val="20"/>
        </w:rPr>
        <w:t>Verma</w:t>
      </w:r>
      <w:proofErr w:type="spellEnd"/>
      <w:r w:rsidR="008D5989" w:rsidRPr="002E01A2">
        <w:rPr>
          <w:rFonts w:ascii="Arial" w:hAnsi="Arial" w:cs="Arial"/>
          <w:sz w:val="20"/>
        </w:rPr>
        <w:t>,</w:t>
      </w:r>
      <w:r w:rsidR="002E01A2">
        <w:rPr>
          <w:rFonts w:ascii="Arial" w:hAnsi="Arial" w:cs="Arial"/>
          <w:sz w:val="20"/>
        </w:rPr>
        <w:t xml:space="preserve"> MD,</w:t>
      </w:r>
      <w:r w:rsidR="008D5989">
        <w:rPr>
          <w:rFonts w:ascii="Arial" w:hAnsi="Arial" w:cs="Arial"/>
          <w:sz w:val="20"/>
        </w:rPr>
        <w:t xml:space="preserve"> </w:t>
      </w:r>
      <w:r w:rsidR="002E01A2">
        <w:rPr>
          <w:rFonts w:ascii="Arial" w:hAnsi="Arial" w:cs="Arial"/>
          <w:sz w:val="20"/>
        </w:rPr>
        <w:t>Assistant Professor, Department of Neurology</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532F32">
              <w:rPr>
                <w:rFonts w:ascii="Arial" w:hAnsi="Arial" w:cs="Arial"/>
                <w:b/>
                <w:sz w:val="20"/>
              </w:rPr>
              <w:t>January</w:t>
            </w:r>
            <w:r w:rsidR="004437CC">
              <w:rPr>
                <w:rFonts w:ascii="Arial" w:hAnsi="Arial" w:cs="Arial"/>
                <w:b/>
                <w:sz w:val="20"/>
              </w:rPr>
              <w:t xml:space="preserve"> </w:t>
            </w:r>
            <w:r w:rsidR="007A01DA">
              <w:rPr>
                <w:rFonts w:ascii="Arial" w:hAnsi="Arial" w:cs="Arial"/>
                <w:b/>
                <w:sz w:val="20"/>
              </w:rPr>
              <w:t>28</w:t>
            </w:r>
            <w:r w:rsidR="004E6F1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8D5989">
        <w:rPr>
          <w:rFonts w:ascii="Arial" w:hAnsi="Arial" w:cs="Arial"/>
          <w:sz w:val="20"/>
        </w:rPr>
        <w:t>Faculty Meeting:</w:t>
      </w:r>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7A01DA">
        <w:rPr>
          <w:rFonts w:ascii="Arial" w:hAnsi="Arial" w:cs="Arial"/>
          <w:sz w:val="20"/>
        </w:rPr>
        <w:t>House Staff</w:t>
      </w:r>
      <w:r w:rsidR="00410CE2">
        <w:rPr>
          <w:rFonts w:ascii="Arial" w:hAnsi="Arial" w:cs="Arial"/>
          <w:sz w:val="20"/>
        </w:rPr>
        <w:t>.</w:t>
      </w:r>
      <w:r w:rsidR="00E8581B" w:rsidRPr="003763F4">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8D5989">
        <w:rPr>
          <w:rFonts w:ascii="Arial" w:hAnsi="Arial" w:cs="Arial"/>
          <w:sz w:val="20"/>
        </w:rPr>
        <w:t>Journal Club</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B6286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1B40F2" w:rsidP="001B40F2">
      <w:pPr>
        <w:tabs>
          <w:tab w:val="right" w:pos="1800"/>
        </w:tabs>
        <w:spacing w:before="120"/>
        <w:ind w:left="2347" w:hanging="2347"/>
        <w:rPr>
          <w:rFonts w:ascii="Arial" w:hAnsi="Arial" w:cs="Arial"/>
          <w:sz w:val="18"/>
          <w:szCs w:val="18"/>
        </w:rPr>
      </w:pPr>
    </w:p>
    <w:p w:rsidR="00A82853" w:rsidRPr="00B73A18" w:rsidRDefault="00A82853" w:rsidP="00A82853">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16496C5F" wp14:editId="19CF253F">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17252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7"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A82853" w:rsidRPr="003763F4" w:rsidRDefault="00A82853" w:rsidP="00A82853">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8"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A82853" w:rsidRDefault="00A82853" w:rsidP="00A82853">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A82853" w:rsidRDefault="00A82853" w:rsidP="00A82853">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A82853" w:rsidRPr="00E35991" w:rsidRDefault="00A82853" w:rsidP="00A82853">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A82853" w:rsidRDefault="00A82853" w:rsidP="00A82853">
      <w:pPr>
        <w:rPr>
          <w:rFonts w:ascii="Arial" w:hAnsi="Arial" w:cs="Arial"/>
          <w:b/>
          <w:bCs/>
          <w:sz w:val="14"/>
          <w:szCs w:val="14"/>
        </w:rPr>
      </w:pPr>
    </w:p>
    <w:p w:rsidR="00A82853" w:rsidRPr="00E35991" w:rsidRDefault="00A82853" w:rsidP="00A82853">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A82853" w:rsidRDefault="00A82853" w:rsidP="00A82853">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A82853" w:rsidRDefault="00A82853" w:rsidP="00A82853">
      <w:pPr>
        <w:rPr>
          <w:rFonts w:ascii="Arial" w:hAnsi="Arial" w:cs="Arial"/>
          <w:sz w:val="14"/>
          <w:szCs w:val="14"/>
        </w:rPr>
      </w:pPr>
    </w:p>
    <w:p w:rsidR="00A82853" w:rsidRPr="003D2FA7" w:rsidRDefault="00A82853" w:rsidP="00A82853">
      <w:pPr>
        <w:jc w:val="both"/>
        <w:rPr>
          <w:rFonts w:ascii="Arial" w:hAnsi="Arial" w:cs="Arial"/>
          <w:bCs/>
          <w:sz w:val="14"/>
          <w:szCs w:val="14"/>
        </w:rPr>
      </w:pPr>
      <w:r w:rsidRPr="003D2FA7">
        <w:rPr>
          <w:rFonts w:ascii="Arial" w:hAnsi="Arial" w:cs="Arial"/>
          <w:b/>
          <w:bCs/>
          <w:sz w:val="14"/>
          <w:szCs w:val="14"/>
        </w:rPr>
        <w:t xml:space="preserve">Equal Opportunity Statement: </w:t>
      </w:r>
      <w:r w:rsidRPr="003D2FA7">
        <w:rPr>
          <w:rFonts w:ascii="Arial" w:hAnsi="Arial" w:cs="Arial"/>
          <w:bCs/>
          <w:sz w:val="14"/>
          <w:szCs w:val="1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82853" w:rsidRPr="003D2FA7" w:rsidRDefault="00A82853" w:rsidP="00A82853">
      <w:pPr>
        <w:jc w:val="both"/>
        <w:rPr>
          <w:rFonts w:ascii="Arial" w:hAnsi="Arial" w:cs="Arial"/>
          <w:bCs/>
          <w:sz w:val="14"/>
          <w:szCs w:val="14"/>
        </w:rPr>
      </w:pPr>
    </w:p>
    <w:p w:rsidR="00A82853" w:rsidRPr="003D2FA7" w:rsidRDefault="00A82853" w:rsidP="00A82853">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9"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r w:rsidRPr="003D2FA7">
        <w:rPr>
          <w:rFonts w:ascii="Arial" w:hAnsi="Arial" w:cs="Arial"/>
          <w:bCs/>
          <w:sz w:val="14"/>
          <w:szCs w:val="14"/>
        </w:rPr>
        <w:t>.</w:t>
      </w:r>
    </w:p>
    <w:p w:rsidR="00A82853" w:rsidRPr="003D2FA7" w:rsidRDefault="00A82853" w:rsidP="00A82853">
      <w:pPr>
        <w:jc w:val="both"/>
        <w:rPr>
          <w:rFonts w:ascii="Arial" w:hAnsi="Arial" w:cs="Arial"/>
          <w:bCs/>
          <w:sz w:val="14"/>
          <w:szCs w:val="14"/>
        </w:rPr>
      </w:pPr>
    </w:p>
    <w:p w:rsidR="00A82853" w:rsidRDefault="00A82853" w:rsidP="00A82853">
      <w:pPr>
        <w:jc w:val="both"/>
        <w:rPr>
          <w:rFonts w:ascii="Arial" w:hAnsi="Arial" w:cs="Arial"/>
          <w:bCs/>
          <w:sz w:val="14"/>
          <w:szCs w:val="14"/>
        </w:rPr>
      </w:pPr>
      <w:r w:rsidRPr="003D2FA7">
        <w:rPr>
          <w:rFonts w:ascii="Arial" w:hAnsi="Arial" w:cs="Arial"/>
          <w:bCs/>
          <w:sz w:val="14"/>
          <w:szCs w:val="1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A82853" w:rsidRPr="003D2FA7" w:rsidRDefault="00A82853" w:rsidP="00A82853">
      <w:pPr>
        <w:jc w:val="both"/>
        <w:rPr>
          <w:rFonts w:ascii="Arial" w:hAnsi="Arial" w:cs="Arial"/>
          <w:sz w:val="14"/>
          <w:szCs w:val="14"/>
        </w:rPr>
      </w:pPr>
      <w:r w:rsidRPr="003D2FA7">
        <w:rPr>
          <w:rFonts w:ascii="Arial" w:hAnsi="Arial" w:cs="Arial"/>
          <w:sz w:val="14"/>
          <w:szCs w:val="14"/>
        </w:rPr>
        <w:t xml:space="preserve"> </w:t>
      </w:r>
    </w:p>
    <w:p w:rsidR="00A82853" w:rsidRPr="00262BAF" w:rsidRDefault="00A82853" w:rsidP="00A82853">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A82853" w:rsidRDefault="00A82853" w:rsidP="00A82853">
      <w:pPr>
        <w:rPr>
          <w:rFonts w:ascii="Arial" w:hAnsi="Arial" w:cs="Arial"/>
          <w:i/>
          <w:sz w:val="14"/>
          <w:szCs w:val="14"/>
        </w:rPr>
      </w:pPr>
    </w:p>
    <w:p w:rsidR="00A82853" w:rsidRDefault="00A82853" w:rsidP="00A82853">
      <w:pPr>
        <w:rPr>
          <w:rFonts w:ascii="Arial" w:hAnsi="Arial" w:cs="Arial"/>
          <w:b/>
          <w:sz w:val="14"/>
          <w:szCs w:val="14"/>
        </w:rPr>
      </w:pPr>
    </w:p>
    <w:p w:rsidR="00A82853" w:rsidRPr="00E35991" w:rsidRDefault="00A82853" w:rsidP="00A82853">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A82853" w:rsidRDefault="00A82853" w:rsidP="00A82853">
      <w:pPr>
        <w:rPr>
          <w:rFonts w:ascii="Arial" w:hAnsi="Arial" w:cs="Arial"/>
          <w:sz w:val="14"/>
          <w:szCs w:val="14"/>
        </w:rPr>
      </w:pPr>
    </w:p>
    <w:p w:rsidR="00A82853" w:rsidRPr="009356AB" w:rsidRDefault="00A82853" w:rsidP="00A82853">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A82853" w:rsidRDefault="00A82853" w:rsidP="00A82853">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A82853" w:rsidRDefault="00A82853" w:rsidP="00A82853">
      <w:pPr>
        <w:rPr>
          <w:rFonts w:ascii="Arial" w:hAnsi="Arial" w:cs="Arial"/>
          <w:i/>
          <w:sz w:val="14"/>
          <w:szCs w:val="14"/>
        </w:rPr>
      </w:pPr>
    </w:p>
    <w:p w:rsidR="00A82853" w:rsidRDefault="00A82853" w:rsidP="00A82853">
      <w:pPr>
        <w:rPr>
          <w:rFonts w:ascii="Arial" w:hAnsi="Arial" w:cs="Arial"/>
          <w:i/>
          <w:sz w:val="14"/>
          <w:szCs w:val="14"/>
        </w:rPr>
      </w:pPr>
    </w:p>
    <w:p w:rsidR="00A82853" w:rsidRDefault="00A82853" w:rsidP="00A82853">
      <w:pPr>
        <w:rPr>
          <w:rFonts w:ascii="Arial" w:hAnsi="Arial" w:cs="Arial"/>
          <w:i/>
          <w:sz w:val="14"/>
          <w:szCs w:val="14"/>
        </w:rPr>
      </w:pPr>
    </w:p>
    <w:p w:rsidR="00A82853" w:rsidRPr="00E35991" w:rsidRDefault="00A82853" w:rsidP="00A82853">
      <w:pPr>
        <w:jc w:val="center"/>
        <w:rPr>
          <w:rFonts w:ascii="Arial" w:hAnsi="Arial" w:cs="Arial"/>
          <w:b/>
          <w:bCs/>
          <w:color w:val="000000"/>
        </w:rPr>
      </w:pPr>
      <w:r w:rsidRPr="00E35991">
        <w:rPr>
          <w:rFonts w:ascii="Arial" w:hAnsi="Arial" w:cs="Arial"/>
          <w:b/>
          <w:bCs/>
          <w:color w:val="000000"/>
        </w:rPr>
        <w:lastRenderedPageBreak/>
        <w:t>Disclosure &amp; Mitigation Report</w:t>
      </w:r>
    </w:p>
    <w:p w:rsidR="00A82853" w:rsidRPr="00E35991" w:rsidRDefault="00A82853" w:rsidP="00A82853">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A82853" w:rsidRPr="00E35991" w:rsidRDefault="00A82853" w:rsidP="00A82853">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A82853" w:rsidRPr="0037003E" w:rsidTr="009F0D6C">
        <w:trPr>
          <w:tblHeader/>
        </w:trPr>
        <w:tc>
          <w:tcPr>
            <w:tcW w:w="2051" w:type="dxa"/>
            <w:tcBorders>
              <w:top w:val="nil"/>
              <w:left w:val="nil"/>
              <w:bottom w:val="single" w:sz="4" w:space="0" w:color="auto"/>
              <w:right w:val="nil"/>
            </w:tcBorders>
            <w:vAlign w:val="center"/>
          </w:tcPr>
          <w:p w:rsidR="00A82853" w:rsidRPr="0037003E" w:rsidRDefault="00A82853" w:rsidP="009F0D6C">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A82853" w:rsidRPr="0037003E" w:rsidRDefault="00A82853" w:rsidP="009F0D6C">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A82853" w:rsidRPr="0037003E" w:rsidRDefault="00A82853" w:rsidP="009F0D6C">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A82853" w:rsidRPr="0037003E" w:rsidTr="009F0D6C">
        <w:trPr>
          <w:tblHeader/>
        </w:trPr>
        <w:tc>
          <w:tcPr>
            <w:tcW w:w="2051" w:type="dxa"/>
            <w:tcBorders>
              <w:top w:val="single" w:sz="4" w:space="0" w:color="auto"/>
              <w:bottom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For what role?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8D5989" w:rsidRPr="0037003E" w:rsidTr="009F0D6C">
        <w:tc>
          <w:tcPr>
            <w:tcW w:w="2051" w:type="dxa"/>
            <w:tcBorders>
              <w:top w:val="single" w:sz="4" w:space="0" w:color="auto"/>
              <w:bottom w:val="single" w:sz="4" w:space="0" w:color="auto"/>
            </w:tcBorders>
            <w:shd w:val="clear" w:color="auto" w:fill="auto"/>
            <w:vAlign w:val="center"/>
          </w:tcPr>
          <w:p w:rsidR="008D5989" w:rsidRPr="0037003E" w:rsidRDefault="008D5989" w:rsidP="009F0D6C">
            <w:pPr>
              <w:rPr>
                <w:rFonts w:ascii="Arial" w:hAnsi="Arial" w:cs="Arial"/>
                <w:sz w:val="16"/>
                <w:szCs w:val="16"/>
              </w:rPr>
            </w:pPr>
            <w:r>
              <w:rPr>
                <w:rFonts w:ascii="Arial" w:hAnsi="Arial" w:cs="Arial"/>
                <w:sz w:val="16"/>
                <w:szCs w:val="16"/>
              </w:rPr>
              <w:t>Presenter</w:t>
            </w:r>
          </w:p>
        </w:tc>
        <w:tc>
          <w:tcPr>
            <w:tcW w:w="1172" w:type="dxa"/>
            <w:tcBorders>
              <w:top w:val="single" w:sz="4" w:space="0" w:color="auto"/>
              <w:bottom w:val="single" w:sz="4" w:space="0" w:color="auto"/>
            </w:tcBorders>
            <w:shd w:val="clear" w:color="auto" w:fill="auto"/>
            <w:vAlign w:val="center"/>
          </w:tcPr>
          <w:p w:rsidR="008D5989" w:rsidRPr="0037003E" w:rsidRDefault="008D5989" w:rsidP="009F0D6C">
            <w:pPr>
              <w:rPr>
                <w:rFonts w:ascii="Arial" w:hAnsi="Arial" w:cs="Arial"/>
                <w:sz w:val="16"/>
                <w:szCs w:val="16"/>
              </w:rPr>
            </w:pPr>
            <w:r>
              <w:rPr>
                <w:rFonts w:ascii="Arial" w:hAnsi="Arial" w:cs="Arial"/>
                <w:sz w:val="16"/>
                <w:szCs w:val="16"/>
              </w:rPr>
              <w:t>Mark</w:t>
            </w:r>
          </w:p>
        </w:tc>
        <w:tc>
          <w:tcPr>
            <w:tcW w:w="1762" w:type="dxa"/>
            <w:tcBorders>
              <w:top w:val="single" w:sz="4" w:space="0" w:color="auto"/>
              <w:bottom w:val="single" w:sz="4" w:space="0" w:color="auto"/>
              <w:right w:val="single" w:sz="4" w:space="0" w:color="auto"/>
            </w:tcBorders>
            <w:shd w:val="clear" w:color="auto" w:fill="auto"/>
            <w:vAlign w:val="center"/>
          </w:tcPr>
          <w:p w:rsidR="008D5989" w:rsidRPr="0037003E" w:rsidRDefault="008D5989" w:rsidP="009F0D6C">
            <w:pPr>
              <w:rPr>
                <w:rFonts w:ascii="Arial" w:hAnsi="Arial" w:cs="Arial"/>
                <w:sz w:val="16"/>
                <w:szCs w:val="16"/>
              </w:rPr>
            </w:pPr>
            <w:r>
              <w:rPr>
                <w:rFonts w:ascii="Arial" w:hAnsi="Arial" w:cs="Arial"/>
                <w:sz w:val="16"/>
                <w:szCs w:val="16"/>
              </w:rPr>
              <w:t>Allee, MD</w:t>
            </w:r>
          </w:p>
        </w:tc>
        <w:tc>
          <w:tcPr>
            <w:tcW w:w="5450" w:type="dxa"/>
            <w:gridSpan w:val="4"/>
            <w:tcBorders>
              <w:left w:val="single" w:sz="4" w:space="0" w:color="auto"/>
            </w:tcBorders>
            <w:shd w:val="clear" w:color="auto" w:fill="auto"/>
            <w:vAlign w:val="center"/>
          </w:tcPr>
          <w:p w:rsidR="008D5989" w:rsidRPr="00E35991" w:rsidRDefault="008D5989" w:rsidP="009F0D6C">
            <w:pPr>
              <w:rPr>
                <w:rFonts w:ascii="Arial" w:hAnsi="Arial" w:cs="Arial"/>
                <w:sz w:val="16"/>
              </w:rPr>
            </w:pPr>
            <w:r>
              <w:rPr>
                <w:rFonts w:ascii="Arial" w:hAnsi="Arial" w:cs="Arial"/>
                <w:sz w:val="16"/>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Monitoring Committee, Trial</w:t>
            </w:r>
          </w:p>
        </w:tc>
      </w:tr>
      <w:tr w:rsidR="00A82853" w:rsidRPr="0037003E" w:rsidTr="009F0D6C">
        <w:tc>
          <w:tcPr>
            <w:tcW w:w="10435" w:type="dxa"/>
            <w:gridSpan w:val="7"/>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proofErr w:type="spellStart"/>
            <w:r w:rsidRPr="0037003E">
              <w:rPr>
                <w:rFonts w:ascii="Arial" w:hAnsi="Arial" w:cs="Arial"/>
                <w:sz w:val="16"/>
                <w:szCs w:val="16"/>
              </w:rPr>
              <w:t>Drevets</w:t>
            </w:r>
            <w:proofErr w:type="spellEnd"/>
            <w:r w:rsidRPr="0037003E">
              <w:rPr>
                <w:rFonts w:ascii="Arial" w:hAnsi="Arial" w:cs="Arial"/>
                <w:sz w:val="16"/>
                <w:szCs w:val="16"/>
              </w:rPr>
              <w:t>,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proofErr w:type="spellStart"/>
            <w:r w:rsidRPr="0037003E">
              <w:rPr>
                <w:rFonts w:ascii="Arial" w:hAnsi="Arial" w:cs="Arial"/>
                <w:sz w:val="16"/>
                <w:szCs w:val="16"/>
              </w:rPr>
              <w:t>Houchen</w:t>
            </w:r>
            <w:proofErr w:type="spellEnd"/>
            <w:r w:rsidRPr="0037003E">
              <w:rPr>
                <w:rFonts w:ascii="Arial" w:hAnsi="Arial" w:cs="Arial"/>
                <w:sz w:val="16"/>
                <w:szCs w:val="16"/>
              </w:rPr>
              <w:t>, MD</w:t>
            </w:r>
          </w:p>
        </w:tc>
        <w:tc>
          <w:tcPr>
            <w:tcW w:w="1816"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Co-Founder</w:t>
            </w:r>
          </w:p>
        </w:tc>
      </w:tr>
      <w:tr w:rsidR="00A82853" w:rsidRPr="0037003E" w:rsidTr="009F0D6C">
        <w:tc>
          <w:tcPr>
            <w:tcW w:w="10435" w:type="dxa"/>
            <w:gridSpan w:val="7"/>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 xml:space="preserve">Dr. </w:t>
            </w:r>
            <w:proofErr w:type="spellStart"/>
            <w:r w:rsidRPr="0037003E">
              <w:rPr>
                <w:rFonts w:ascii="Arial" w:hAnsi="Arial" w:cs="Arial"/>
                <w:sz w:val="16"/>
                <w:szCs w:val="16"/>
              </w:rPr>
              <w:t>Houchen</w:t>
            </w:r>
            <w:proofErr w:type="spellEnd"/>
            <w:r w:rsidRPr="0037003E">
              <w:rPr>
                <w:rFonts w:ascii="Arial" w:hAnsi="Arial" w:cs="Arial"/>
                <w:sz w:val="16"/>
                <w:szCs w:val="16"/>
              </w:rPr>
              <w:t xml:space="preserve"> has recused himself from planning content in the conflicted area.</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rPr>
          <w:trHeight w:val="140"/>
        </w:trPr>
        <w:tc>
          <w:tcPr>
            <w:tcW w:w="2051"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rPr>
          <w:trHeight w:val="141"/>
        </w:trPr>
        <w:tc>
          <w:tcPr>
            <w:tcW w:w="2051"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Speaker, Advisory Board</w:t>
            </w:r>
          </w:p>
        </w:tc>
      </w:tr>
      <w:tr w:rsidR="00A82853" w:rsidRPr="0037003E" w:rsidTr="009F0D6C">
        <w:trPr>
          <w:trHeight w:val="140"/>
        </w:trPr>
        <w:tc>
          <w:tcPr>
            <w:tcW w:w="2051"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172"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762"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816"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Primary Investigator</w:t>
            </w:r>
          </w:p>
        </w:tc>
      </w:tr>
      <w:tr w:rsidR="00A82853" w:rsidRPr="0037003E" w:rsidTr="009F0D6C">
        <w:trPr>
          <w:trHeight w:val="140"/>
        </w:trPr>
        <w:tc>
          <w:tcPr>
            <w:tcW w:w="10435" w:type="dxa"/>
            <w:gridSpan w:val="7"/>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A82853" w:rsidRPr="0037003E" w:rsidTr="009F0D6C">
        <w:trPr>
          <w:trHeight w:val="467"/>
        </w:trPr>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A82853" w:rsidRPr="003763F4" w:rsidRDefault="00A82853" w:rsidP="00A82853">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A"/>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1454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E01A2"/>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A3C65"/>
    <w:rsid w:val="003B0B8B"/>
    <w:rsid w:val="003B2868"/>
    <w:rsid w:val="003B70D5"/>
    <w:rsid w:val="003C70F8"/>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31F5"/>
    <w:rsid w:val="00532F32"/>
    <w:rsid w:val="005371EC"/>
    <w:rsid w:val="005411E8"/>
    <w:rsid w:val="0054513F"/>
    <w:rsid w:val="005534EB"/>
    <w:rsid w:val="005605F4"/>
    <w:rsid w:val="005671AB"/>
    <w:rsid w:val="00570D6D"/>
    <w:rsid w:val="005810A2"/>
    <w:rsid w:val="00581E8A"/>
    <w:rsid w:val="005A5220"/>
    <w:rsid w:val="005A676A"/>
    <w:rsid w:val="005B6CBF"/>
    <w:rsid w:val="005C43A3"/>
    <w:rsid w:val="00600607"/>
    <w:rsid w:val="0060333C"/>
    <w:rsid w:val="00616D74"/>
    <w:rsid w:val="00621CE5"/>
    <w:rsid w:val="00640DEB"/>
    <w:rsid w:val="00642FD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A01DA"/>
    <w:rsid w:val="007B5F70"/>
    <w:rsid w:val="007C2EB5"/>
    <w:rsid w:val="007C40C6"/>
    <w:rsid w:val="007D2D0F"/>
    <w:rsid w:val="007E119B"/>
    <w:rsid w:val="007F3894"/>
    <w:rsid w:val="007F59D5"/>
    <w:rsid w:val="007F5F93"/>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D5989"/>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6A14"/>
    <w:rsid w:val="00A1195A"/>
    <w:rsid w:val="00A11AB4"/>
    <w:rsid w:val="00A24EF5"/>
    <w:rsid w:val="00A37B26"/>
    <w:rsid w:val="00A470CA"/>
    <w:rsid w:val="00A557EF"/>
    <w:rsid w:val="00A606DF"/>
    <w:rsid w:val="00A617BF"/>
    <w:rsid w:val="00A711C1"/>
    <w:rsid w:val="00A759BD"/>
    <w:rsid w:val="00A761B7"/>
    <w:rsid w:val="00A82853"/>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6309"/>
    <w:rsid w:val="00B07E8D"/>
    <w:rsid w:val="00B1487B"/>
    <w:rsid w:val="00B3182D"/>
    <w:rsid w:val="00B47A5D"/>
    <w:rsid w:val="00B64CDB"/>
    <w:rsid w:val="00B715AA"/>
    <w:rsid w:val="00B73A18"/>
    <w:rsid w:val="00B84972"/>
    <w:rsid w:val="00B92464"/>
    <w:rsid w:val="00BA3D8A"/>
    <w:rsid w:val="00BA551B"/>
    <w:rsid w:val="00BA5B8B"/>
    <w:rsid w:val="00BD56BC"/>
    <w:rsid w:val="00BE4007"/>
    <w:rsid w:val="00C135A0"/>
    <w:rsid w:val="00C16FF7"/>
    <w:rsid w:val="00C21CF3"/>
    <w:rsid w:val="00C4171D"/>
    <w:rsid w:val="00C44772"/>
    <w:rsid w:val="00C56AB5"/>
    <w:rsid w:val="00C67472"/>
    <w:rsid w:val="00C7340C"/>
    <w:rsid w:val="00C73753"/>
    <w:rsid w:val="00C8247B"/>
    <w:rsid w:val="00C82F59"/>
    <w:rsid w:val="00C837CF"/>
    <w:rsid w:val="00C8503D"/>
    <w:rsid w:val="00C86AE8"/>
    <w:rsid w:val="00C9017D"/>
    <w:rsid w:val="00C93698"/>
    <w:rsid w:val="00CC7A9A"/>
    <w:rsid w:val="00CD59BA"/>
    <w:rsid w:val="00CE0B67"/>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6E3B"/>
    <w:rsid w:val="00DD0315"/>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A3C3D-588E-46A5-B238-D46EA63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Wilkerson@ouhsc.edu" TargetMode="External"/><Relationship Id="rId3" Type="http://schemas.openxmlformats.org/officeDocument/2006/relationships/styles" Target="styles.xml"/><Relationship Id="rId7" Type="http://schemas.openxmlformats.org/officeDocument/2006/relationships/hyperlink" Target="http://www.ouhsc.edu/insideh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350853917?pwd=VjhidnpNVmdmUm8yL2c4NHFVeWRTZ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u.edu/eoo" TargetMode="External"/><Relationship Id="rId4" Type="http://schemas.openxmlformats.org/officeDocument/2006/relationships/settings" Target="settings.xml"/><Relationship Id="rId9" Type="http://schemas.openxmlformats.org/officeDocument/2006/relationships/hyperlink" Target="file:///\\dch-comd1\do\ocpd\22D%20RSS%202021-2022\22D%20To%20Do\link.ou.edu\reporting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E9B9-03E3-4A77-A204-7DC3CAB3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1</TotalTime>
  <Pages>3</Pages>
  <Words>1574</Words>
  <Characters>9939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11491</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2022-01-24T14:48:00Z</dcterms:created>
  <dcterms:modified xsi:type="dcterms:W3CDTF">2022-01-24T14:48:00Z</dcterms:modified>
</cp:coreProperties>
</file>