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140" w:rsidRPr="00AB4858" w:rsidRDefault="00477140" w:rsidP="00977EB6">
      <w:pPr>
        <w:jc w:val="center"/>
        <w:rPr>
          <w:rFonts w:asciiTheme="minorHAnsi" w:hAnsiTheme="minorHAnsi"/>
          <w:b/>
          <w:color w:val="000000"/>
          <w:sz w:val="28"/>
          <w:szCs w:val="28"/>
        </w:rPr>
      </w:pPr>
      <w:r w:rsidRPr="00AB4858">
        <w:rPr>
          <w:rFonts w:asciiTheme="minorHAnsi" w:hAnsiTheme="minorHAnsi"/>
          <w:b/>
          <w:color w:val="000000"/>
          <w:sz w:val="28"/>
          <w:szCs w:val="28"/>
        </w:rPr>
        <w:t>To Record Your Attendance:  Text 105</w:t>
      </w:r>
      <w:r w:rsidR="00562888">
        <w:rPr>
          <w:rFonts w:asciiTheme="minorHAnsi" w:hAnsiTheme="minorHAnsi"/>
          <w:b/>
          <w:color w:val="000000"/>
          <w:sz w:val="28"/>
          <w:szCs w:val="28"/>
        </w:rPr>
        <w:t>**</w:t>
      </w:r>
      <w:r w:rsidRPr="00AB4858">
        <w:rPr>
          <w:rFonts w:asciiTheme="minorHAnsi" w:hAnsiTheme="minorHAnsi"/>
          <w:b/>
          <w:color w:val="000000"/>
          <w:sz w:val="28"/>
          <w:szCs w:val="28"/>
        </w:rPr>
        <w:t xml:space="preserve"> to 405-562-5828 during Grand Rounds</w:t>
      </w:r>
    </w:p>
    <w:p w:rsidR="00477140" w:rsidRDefault="00477140" w:rsidP="00977EB6">
      <w:pPr>
        <w:jc w:val="center"/>
        <w:rPr>
          <w:rFonts w:asciiTheme="minorHAnsi" w:hAnsiTheme="minorHAnsi"/>
          <w:color w:val="000000"/>
          <w:sz w:val="24"/>
          <w:szCs w:val="24"/>
        </w:rPr>
      </w:pPr>
    </w:p>
    <w:p w:rsidR="00884FE8" w:rsidRPr="00E125D3" w:rsidRDefault="00477140" w:rsidP="00977EB6">
      <w:pPr>
        <w:jc w:val="center"/>
        <w:rPr>
          <w:rFonts w:asciiTheme="minorHAnsi" w:hAnsiTheme="minorHAnsi"/>
          <w:color w:val="000000"/>
          <w:sz w:val="24"/>
          <w:szCs w:val="24"/>
        </w:rPr>
      </w:pPr>
      <w:r w:rsidRPr="00477140">
        <w:rPr>
          <w:rFonts w:asciiTheme="minorHAnsi" w:hAnsiTheme="minorHAnsi"/>
          <w:color w:val="000000"/>
          <w:sz w:val="24"/>
          <w:szCs w:val="24"/>
        </w:rPr>
        <w:t>Dean McGee Eye Institute</w:t>
      </w:r>
      <w:r>
        <w:rPr>
          <w:rFonts w:asciiTheme="minorHAnsi" w:hAnsiTheme="minorHAnsi"/>
          <w:color w:val="000000"/>
          <w:sz w:val="24"/>
          <w:szCs w:val="24"/>
        </w:rPr>
        <w:t xml:space="preserve"> and the Department of Ophthalmology</w:t>
      </w:r>
      <w:r>
        <w:rPr>
          <w:rFonts w:asciiTheme="minorHAnsi" w:hAnsiTheme="minorHAnsi"/>
          <w:color w:val="000000"/>
          <w:sz w:val="24"/>
          <w:szCs w:val="24"/>
        </w:rPr>
        <w:br/>
        <w:t>Grand Rounds</w:t>
      </w:r>
      <w:r>
        <w:rPr>
          <w:rFonts w:asciiTheme="minorHAnsi" w:hAnsiTheme="minorHAnsi"/>
          <w:color w:val="000000"/>
          <w:sz w:val="24"/>
          <w:szCs w:val="24"/>
        </w:rPr>
        <w:br/>
      </w:r>
      <w:r w:rsidR="00EF34DC" w:rsidRPr="00E125D3">
        <w:rPr>
          <w:rFonts w:asciiTheme="minorHAnsi" w:hAnsiTheme="minorHAnsi"/>
          <w:color w:val="000000"/>
          <w:sz w:val="24"/>
          <w:szCs w:val="24"/>
        </w:rPr>
        <w:t>Regularly Scheduled Series</w:t>
      </w:r>
      <w:r w:rsidR="00884FE8" w:rsidRPr="00E125D3">
        <w:rPr>
          <w:rFonts w:asciiTheme="minorHAnsi" w:hAnsiTheme="minorHAnsi"/>
          <w:color w:val="000000"/>
          <w:sz w:val="24"/>
          <w:szCs w:val="24"/>
        </w:rPr>
        <w:t xml:space="preserve"> </w:t>
      </w:r>
      <w:r w:rsidR="003E1622" w:rsidRPr="00E125D3">
        <w:rPr>
          <w:rFonts w:asciiTheme="minorHAnsi" w:hAnsiTheme="minorHAnsi"/>
          <w:color w:val="000000"/>
          <w:sz w:val="24"/>
          <w:szCs w:val="24"/>
        </w:rPr>
        <w:t>Name</w:t>
      </w:r>
    </w:p>
    <w:p w:rsidR="00884FE8" w:rsidRPr="00E125D3" w:rsidRDefault="00341461" w:rsidP="00977EB6">
      <w:pPr>
        <w:jc w:val="center"/>
        <w:rPr>
          <w:rFonts w:asciiTheme="minorHAnsi" w:hAnsiTheme="minorHAnsi"/>
          <w:color w:val="000000"/>
          <w:sz w:val="24"/>
          <w:szCs w:val="24"/>
        </w:rPr>
      </w:pPr>
      <w:r>
        <w:rPr>
          <w:rFonts w:asciiTheme="minorHAnsi" w:hAnsiTheme="minorHAnsi"/>
          <w:color w:val="000000"/>
          <w:sz w:val="24"/>
          <w:szCs w:val="24"/>
        </w:rPr>
        <w:t xml:space="preserve">Course No. </w:t>
      </w:r>
      <w:r w:rsidR="003C691A">
        <w:rPr>
          <w:rFonts w:asciiTheme="minorHAnsi" w:hAnsiTheme="minorHAnsi"/>
          <w:color w:val="000000"/>
          <w:sz w:val="24"/>
          <w:szCs w:val="24"/>
        </w:rPr>
        <w:t>22D</w:t>
      </w:r>
      <w:r w:rsidR="00477140">
        <w:rPr>
          <w:rFonts w:asciiTheme="minorHAnsi" w:hAnsiTheme="minorHAnsi"/>
          <w:color w:val="000000"/>
          <w:sz w:val="24"/>
          <w:szCs w:val="24"/>
        </w:rPr>
        <w:t>11</w:t>
      </w:r>
    </w:p>
    <w:p w:rsidR="00884FE8" w:rsidRPr="00E125D3" w:rsidRDefault="00477140" w:rsidP="00977EB6">
      <w:pPr>
        <w:jc w:val="center"/>
        <w:rPr>
          <w:rFonts w:asciiTheme="minorHAnsi" w:hAnsiTheme="minorHAnsi"/>
          <w:color w:val="000000"/>
          <w:sz w:val="24"/>
          <w:szCs w:val="24"/>
        </w:rPr>
      </w:pPr>
      <w:r>
        <w:rPr>
          <w:rFonts w:asciiTheme="minorHAnsi" w:hAnsiTheme="minorHAnsi"/>
          <w:color w:val="000000"/>
          <w:sz w:val="24"/>
          <w:szCs w:val="24"/>
        </w:rPr>
        <w:t>Monday</w:t>
      </w:r>
      <w:r w:rsidR="00884FE8" w:rsidRPr="00E125D3">
        <w:rPr>
          <w:rFonts w:asciiTheme="minorHAnsi" w:hAnsiTheme="minorHAnsi"/>
          <w:color w:val="000000"/>
          <w:sz w:val="24"/>
          <w:szCs w:val="24"/>
        </w:rPr>
        <w:t xml:space="preserve">, </w:t>
      </w:r>
      <w:r w:rsidR="004019B9">
        <w:rPr>
          <w:rFonts w:asciiTheme="minorHAnsi" w:hAnsiTheme="minorHAnsi"/>
          <w:color w:val="000000"/>
          <w:sz w:val="24"/>
          <w:szCs w:val="24"/>
        </w:rPr>
        <w:t xml:space="preserve">January </w:t>
      </w:r>
      <w:r w:rsidR="003411CF">
        <w:rPr>
          <w:rFonts w:asciiTheme="minorHAnsi" w:hAnsiTheme="minorHAnsi"/>
          <w:color w:val="000000"/>
          <w:sz w:val="24"/>
          <w:szCs w:val="24"/>
        </w:rPr>
        <w:t>31</w:t>
      </w:r>
      <w:r w:rsidR="004019B9">
        <w:rPr>
          <w:rFonts w:asciiTheme="minorHAnsi" w:hAnsiTheme="minorHAnsi"/>
          <w:color w:val="000000"/>
          <w:sz w:val="24"/>
          <w:szCs w:val="24"/>
        </w:rPr>
        <w:t>, 2022</w:t>
      </w:r>
    </w:p>
    <w:p w:rsidR="00884FE8" w:rsidRPr="00977EB6" w:rsidRDefault="00477140" w:rsidP="00977EB6">
      <w:pPr>
        <w:jc w:val="center"/>
        <w:rPr>
          <w:rFonts w:asciiTheme="minorHAnsi" w:hAnsiTheme="minorHAnsi"/>
          <w:color w:val="000000"/>
        </w:rPr>
      </w:pPr>
      <w:r>
        <w:rPr>
          <w:rFonts w:asciiTheme="minorHAnsi" w:hAnsiTheme="minorHAnsi"/>
          <w:color w:val="000000"/>
          <w:sz w:val="24"/>
          <w:szCs w:val="24"/>
        </w:rPr>
        <w:t>8</w:t>
      </w:r>
      <w:r w:rsidR="00EF34DC" w:rsidRPr="00E125D3">
        <w:rPr>
          <w:rFonts w:asciiTheme="minorHAnsi" w:hAnsiTheme="minorHAnsi"/>
          <w:color w:val="000000"/>
          <w:sz w:val="24"/>
          <w:szCs w:val="24"/>
        </w:rPr>
        <w:t>:</w:t>
      </w:r>
      <w:r>
        <w:rPr>
          <w:rFonts w:asciiTheme="minorHAnsi" w:hAnsiTheme="minorHAnsi"/>
          <w:color w:val="000000"/>
          <w:sz w:val="24"/>
          <w:szCs w:val="24"/>
        </w:rPr>
        <w:t>0</w:t>
      </w:r>
      <w:r w:rsidR="00EF34DC" w:rsidRPr="00E125D3">
        <w:rPr>
          <w:rFonts w:asciiTheme="minorHAnsi" w:hAnsiTheme="minorHAnsi"/>
          <w:color w:val="000000"/>
          <w:sz w:val="24"/>
          <w:szCs w:val="24"/>
        </w:rPr>
        <w:t xml:space="preserve">0am </w:t>
      </w:r>
      <w:r w:rsidR="00884FE8" w:rsidRPr="00E125D3">
        <w:rPr>
          <w:rFonts w:asciiTheme="minorHAnsi" w:hAnsiTheme="minorHAnsi"/>
          <w:color w:val="000000"/>
          <w:sz w:val="24"/>
          <w:szCs w:val="24"/>
        </w:rPr>
        <w:t>-</w:t>
      </w:r>
      <w:r w:rsidR="00EF34DC" w:rsidRPr="00E125D3">
        <w:rPr>
          <w:rFonts w:asciiTheme="minorHAnsi" w:hAnsiTheme="minorHAnsi"/>
          <w:color w:val="000000"/>
          <w:sz w:val="24"/>
          <w:szCs w:val="24"/>
        </w:rPr>
        <w:t xml:space="preserve"> </w:t>
      </w:r>
      <w:r>
        <w:rPr>
          <w:rFonts w:asciiTheme="minorHAnsi" w:hAnsiTheme="minorHAnsi"/>
          <w:color w:val="000000"/>
          <w:sz w:val="24"/>
          <w:szCs w:val="24"/>
        </w:rPr>
        <w:t>9</w:t>
      </w:r>
      <w:r w:rsidR="00884FE8" w:rsidRPr="00E125D3">
        <w:rPr>
          <w:rFonts w:asciiTheme="minorHAnsi" w:hAnsiTheme="minorHAnsi"/>
          <w:color w:val="000000"/>
          <w:sz w:val="24"/>
          <w:szCs w:val="24"/>
        </w:rPr>
        <w:t>:</w:t>
      </w:r>
      <w:r w:rsidR="00EF34DC" w:rsidRPr="00E125D3">
        <w:rPr>
          <w:rFonts w:asciiTheme="minorHAnsi" w:hAnsiTheme="minorHAnsi"/>
          <w:color w:val="000000"/>
          <w:sz w:val="24"/>
          <w:szCs w:val="24"/>
        </w:rPr>
        <w:t>00</w:t>
      </w:r>
      <w:r>
        <w:rPr>
          <w:rFonts w:asciiTheme="minorHAnsi" w:hAnsiTheme="minorHAnsi"/>
          <w:color w:val="000000"/>
          <w:sz w:val="24"/>
          <w:szCs w:val="24"/>
        </w:rPr>
        <w:t>a</w:t>
      </w:r>
      <w:r w:rsidR="00884FE8" w:rsidRPr="00E125D3">
        <w:rPr>
          <w:rFonts w:asciiTheme="minorHAnsi" w:hAnsiTheme="minorHAnsi"/>
          <w:color w:val="000000"/>
          <w:sz w:val="24"/>
          <w:szCs w:val="24"/>
        </w:rPr>
        <w:t>m</w:t>
      </w:r>
    </w:p>
    <w:p w:rsidR="00884FE8" w:rsidRPr="00977EB6" w:rsidRDefault="00884FE8" w:rsidP="00977EB6">
      <w:pPr>
        <w:rPr>
          <w:rFonts w:asciiTheme="minorHAnsi" w:hAnsiTheme="minorHAnsi"/>
          <w:color w:val="000000"/>
        </w:rPr>
      </w:pPr>
    </w:p>
    <w:p w:rsidR="00477140" w:rsidRDefault="00477140" w:rsidP="00477140">
      <w:pPr>
        <w:jc w:val="center"/>
        <w:rPr>
          <w:rFonts w:eastAsia="Calibri" w:cstheme="minorHAnsi"/>
          <w:b/>
          <w:color w:val="FF0000"/>
          <w:sz w:val="28"/>
          <w:u w:val="single"/>
        </w:rPr>
      </w:pPr>
      <w:r w:rsidRPr="007F6128">
        <w:rPr>
          <w:rFonts w:eastAsia="Calibri" w:cstheme="minorHAnsi"/>
          <w:b/>
          <w:color w:val="FF0000"/>
          <w:sz w:val="28"/>
          <w:u w:val="single"/>
        </w:rPr>
        <w:t xml:space="preserve">CME Code: </w:t>
      </w:r>
      <w:r>
        <w:rPr>
          <w:rFonts w:eastAsia="Calibri" w:cstheme="minorHAnsi"/>
          <w:b/>
          <w:color w:val="FF0000"/>
          <w:sz w:val="28"/>
          <w:u w:val="single"/>
        </w:rPr>
        <w:t>105</w:t>
      </w:r>
      <w:r w:rsidR="00562888">
        <w:rPr>
          <w:rFonts w:eastAsia="Calibri" w:cstheme="minorHAnsi"/>
          <w:b/>
          <w:color w:val="FF0000"/>
          <w:sz w:val="28"/>
          <w:u w:val="single"/>
        </w:rPr>
        <w:t>*</w:t>
      </w:r>
      <w:r w:rsidR="00D85150">
        <w:rPr>
          <w:rFonts w:eastAsia="Calibri" w:cstheme="minorHAnsi"/>
          <w:b/>
          <w:color w:val="FF0000"/>
          <w:sz w:val="28"/>
          <w:u w:val="single"/>
        </w:rPr>
        <w:t>*</w:t>
      </w:r>
    </w:p>
    <w:p w:rsidR="00477140" w:rsidRPr="007F6128" w:rsidRDefault="00477140" w:rsidP="00477140">
      <w:pPr>
        <w:jc w:val="center"/>
        <w:rPr>
          <w:rFonts w:eastAsia="Calibri" w:cstheme="minorHAnsi"/>
          <w:b/>
          <w:color w:val="FF0000"/>
          <w:sz w:val="28"/>
          <w:u w:val="single"/>
        </w:rPr>
      </w:pPr>
    </w:p>
    <w:p w:rsidR="00477140" w:rsidRDefault="00477140" w:rsidP="00477140">
      <w:pPr>
        <w:jc w:val="center"/>
        <w:rPr>
          <w:rFonts w:eastAsia="Calibri" w:cstheme="minorHAnsi"/>
          <w:b/>
          <w:color w:val="FF0000"/>
          <w:sz w:val="28"/>
          <w:szCs w:val="28"/>
        </w:rPr>
      </w:pPr>
      <w:r w:rsidRPr="007F6128">
        <w:rPr>
          <w:rFonts w:eastAsia="Calibri" w:cstheme="minorHAnsi"/>
          <w:b/>
          <w:sz w:val="28"/>
          <w:szCs w:val="28"/>
        </w:rPr>
        <w:t>Virtual Session</w:t>
      </w:r>
      <w:r>
        <w:rPr>
          <w:rFonts w:eastAsia="Calibri" w:cstheme="minorHAnsi"/>
          <w:b/>
          <w:sz w:val="28"/>
          <w:szCs w:val="28"/>
        </w:rPr>
        <w:t xml:space="preserve"> Via </w:t>
      </w:r>
      <w:r w:rsidRPr="007F6128">
        <w:rPr>
          <w:rFonts w:eastAsia="Calibri" w:cstheme="minorHAnsi"/>
          <w:b/>
          <w:sz w:val="28"/>
          <w:szCs w:val="28"/>
        </w:rPr>
        <w:t>Zoom</w:t>
      </w:r>
      <w:r>
        <w:rPr>
          <w:rFonts w:eastAsia="Calibri" w:cstheme="minorHAnsi"/>
          <w:b/>
          <w:color w:val="FF0000"/>
          <w:sz w:val="28"/>
          <w:szCs w:val="28"/>
        </w:rPr>
        <w:t xml:space="preserve"> </w:t>
      </w:r>
    </w:p>
    <w:p w:rsidR="00477140" w:rsidRDefault="002F0B2B" w:rsidP="00477140">
      <w:pPr>
        <w:spacing w:before="100" w:beforeAutospacing="1" w:after="100" w:afterAutospacing="1"/>
        <w:jc w:val="center"/>
        <w:rPr>
          <w:rFonts w:ascii="Times New Roman" w:hAnsi="Times New Roman"/>
          <w:sz w:val="24"/>
          <w:szCs w:val="24"/>
        </w:rPr>
      </w:pPr>
      <w:hyperlink r:id="rId7" w:history="1">
        <w:r w:rsidR="00477140">
          <w:rPr>
            <w:rStyle w:val="Hyperlink"/>
            <w:sz w:val="24"/>
            <w:szCs w:val="24"/>
          </w:rPr>
          <w:t>https://zoom.us/j/3631696248?pwd=TTdvWnJsWXdaZGtCVEFRMkdEVXZ3UT09</w:t>
        </w:r>
      </w:hyperlink>
    </w:p>
    <w:p w:rsidR="00477140" w:rsidRDefault="00477140" w:rsidP="00477140">
      <w:pPr>
        <w:spacing w:after="240"/>
        <w:jc w:val="center"/>
        <w:rPr>
          <w:rFonts w:cs="Calibri"/>
        </w:rPr>
      </w:pPr>
      <w:r>
        <w:t xml:space="preserve">Meeting ID: 363 169 6248 </w:t>
      </w:r>
      <w:r>
        <w:br/>
        <w:t>Passcode: 4*4?0g=%</w:t>
      </w:r>
    </w:p>
    <w:p w:rsidR="00884FE8" w:rsidRPr="00977EB6" w:rsidRDefault="00884FE8" w:rsidP="00977EB6">
      <w:pPr>
        <w:jc w:val="center"/>
        <w:rPr>
          <w:rFonts w:asciiTheme="minorHAnsi" w:hAnsiTheme="minorHAnsi"/>
          <w:color w:val="FF0000"/>
        </w:rPr>
      </w:pPr>
    </w:p>
    <w:p w:rsidR="00884FE8" w:rsidRPr="00977EB6" w:rsidRDefault="00884FE8" w:rsidP="00977EB6">
      <w:pPr>
        <w:jc w:val="center"/>
        <w:rPr>
          <w:rFonts w:asciiTheme="minorHAnsi" w:hAnsiTheme="minorHAnsi"/>
          <w:color w:val="FF0000"/>
          <w:sz w:val="36"/>
          <w:szCs w:val="36"/>
        </w:rPr>
      </w:pPr>
      <w:r w:rsidRPr="00977EB6">
        <w:rPr>
          <w:rFonts w:asciiTheme="minorHAnsi" w:hAnsiTheme="minorHAnsi"/>
          <w:b/>
          <w:bCs/>
          <w:color w:val="FF0000"/>
          <w:sz w:val="36"/>
          <w:szCs w:val="36"/>
        </w:rPr>
        <w:t>“</w:t>
      </w:r>
      <w:r w:rsidR="00477140">
        <w:rPr>
          <w:rFonts w:asciiTheme="minorHAnsi" w:hAnsiTheme="minorHAnsi"/>
          <w:b/>
          <w:bCs/>
          <w:color w:val="FF0000"/>
          <w:sz w:val="36"/>
          <w:szCs w:val="36"/>
        </w:rPr>
        <w:t>Ophthalmology Case Review</w:t>
      </w:r>
      <w:r w:rsidRPr="00977EB6">
        <w:rPr>
          <w:rFonts w:asciiTheme="minorHAnsi" w:hAnsiTheme="minorHAnsi"/>
          <w:b/>
          <w:bCs/>
          <w:color w:val="FF0000"/>
          <w:sz w:val="36"/>
          <w:szCs w:val="36"/>
        </w:rPr>
        <w:t>”</w:t>
      </w:r>
    </w:p>
    <w:p w:rsidR="00884FE8" w:rsidRPr="00977EB6" w:rsidRDefault="00884FE8" w:rsidP="00977EB6">
      <w:pPr>
        <w:jc w:val="center"/>
        <w:rPr>
          <w:rFonts w:asciiTheme="minorHAnsi" w:hAnsiTheme="minorHAnsi"/>
          <w:color w:val="000000"/>
        </w:rPr>
      </w:pPr>
      <w:r w:rsidRPr="00977EB6">
        <w:rPr>
          <w:rFonts w:asciiTheme="minorHAnsi" w:hAnsiTheme="minorHAnsi"/>
          <w:color w:val="000000"/>
        </w:rPr>
        <w:t>- - - - - - - - - - - - - - - - - - - -</w:t>
      </w:r>
    </w:p>
    <w:p w:rsidR="00884FE8" w:rsidRPr="00977EB6" w:rsidRDefault="00884FE8" w:rsidP="00977EB6">
      <w:pPr>
        <w:jc w:val="center"/>
        <w:rPr>
          <w:rFonts w:asciiTheme="minorHAnsi" w:hAnsiTheme="minorHAnsi"/>
          <w:color w:val="000000"/>
        </w:rPr>
      </w:pPr>
      <w:r w:rsidRPr="00977EB6">
        <w:rPr>
          <w:rFonts w:asciiTheme="minorHAnsi" w:hAnsiTheme="minorHAnsi"/>
          <w:color w:val="000000"/>
        </w:rPr>
        <w:t>Presented by:</w:t>
      </w:r>
    </w:p>
    <w:p w:rsidR="00884FE8" w:rsidRPr="00977EB6" w:rsidRDefault="00884FE8" w:rsidP="00977EB6">
      <w:pPr>
        <w:keepNext/>
        <w:jc w:val="center"/>
        <w:rPr>
          <w:rFonts w:asciiTheme="minorHAnsi" w:hAnsiTheme="minorHAnsi"/>
          <w:color w:val="000000"/>
        </w:rPr>
      </w:pPr>
      <w:r w:rsidRPr="00977EB6">
        <w:rPr>
          <w:rFonts w:asciiTheme="minorHAnsi" w:hAnsiTheme="minorHAnsi"/>
          <w:color w:val="000000"/>
        </w:rPr>
        <w:t> </w:t>
      </w:r>
    </w:p>
    <w:p w:rsidR="00EF34DC" w:rsidRDefault="00A87339" w:rsidP="00977EB6">
      <w:pPr>
        <w:keepNext/>
        <w:jc w:val="center"/>
        <w:rPr>
          <w:rFonts w:asciiTheme="minorHAnsi" w:hAnsiTheme="minorHAnsi" w:cs="Tahoma"/>
          <w:b/>
          <w:bCs/>
          <w:color w:val="1F497D"/>
          <w:sz w:val="36"/>
          <w:szCs w:val="36"/>
        </w:rPr>
      </w:pPr>
      <w:r>
        <w:rPr>
          <w:rFonts w:asciiTheme="minorHAnsi" w:hAnsiTheme="minorHAnsi" w:cs="Tahoma"/>
          <w:b/>
          <w:bCs/>
          <w:color w:val="1F497D"/>
          <w:sz w:val="36"/>
          <w:szCs w:val="36"/>
        </w:rPr>
        <w:t>El</w:t>
      </w:r>
      <w:r w:rsidR="003411CF">
        <w:rPr>
          <w:rFonts w:asciiTheme="minorHAnsi" w:hAnsiTheme="minorHAnsi" w:cs="Tahoma"/>
          <w:b/>
          <w:bCs/>
          <w:color w:val="1F497D"/>
          <w:sz w:val="36"/>
          <w:szCs w:val="36"/>
        </w:rPr>
        <w:t>ise Steinberger</w:t>
      </w:r>
      <w:r w:rsidR="00705D71">
        <w:rPr>
          <w:rFonts w:asciiTheme="minorHAnsi" w:hAnsiTheme="minorHAnsi" w:cs="Tahoma"/>
          <w:b/>
          <w:bCs/>
          <w:color w:val="1F497D"/>
          <w:sz w:val="36"/>
          <w:szCs w:val="36"/>
        </w:rPr>
        <w:t>,</w:t>
      </w:r>
      <w:r w:rsidR="00477140">
        <w:rPr>
          <w:rFonts w:asciiTheme="minorHAnsi" w:hAnsiTheme="minorHAnsi" w:cs="Tahoma"/>
          <w:b/>
          <w:bCs/>
          <w:color w:val="1F497D"/>
          <w:sz w:val="36"/>
          <w:szCs w:val="36"/>
        </w:rPr>
        <w:t xml:space="preserve"> MD</w:t>
      </w:r>
    </w:p>
    <w:p w:rsidR="003E1622" w:rsidRPr="00977EB6" w:rsidRDefault="00A755FB" w:rsidP="00977EB6">
      <w:pPr>
        <w:keepNext/>
        <w:jc w:val="center"/>
        <w:rPr>
          <w:rFonts w:asciiTheme="minorHAnsi" w:hAnsiTheme="minorHAnsi" w:cs="Tahoma"/>
          <w:b/>
          <w:bCs/>
          <w:color w:val="1F497D"/>
          <w:sz w:val="36"/>
          <w:szCs w:val="36"/>
        </w:rPr>
      </w:pPr>
      <w:r>
        <w:rPr>
          <w:rFonts w:asciiTheme="minorHAnsi" w:hAnsiTheme="minorHAnsi" w:cs="Tahoma"/>
          <w:b/>
          <w:bCs/>
          <w:color w:val="1F497D"/>
          <w:sz w:val="36"/>
          <w:szCs w:val="36"/>
        </w:rPr>
        <w:t>Resident</w:t>
      </w:r>
      <w:r w:rsidR="00477140">
        <w:rPr>
          <w:rFonts w:asciiTheme="minorHAnsi" w:hAnsiTheme="minorHAnsi" w:cs="Tahoma"/>
          <w:b/>
          <w:bCs/>
          <w:color w:val="1F497D"/>
          <w:sz w:val="36"/>
          <w:szCs w:val="36"/>
        </w:rPr>
        <w:t>, OUHSC Department of Ophthalmology</w:t>
      </w:r>
      <w:r w:rsidR="00477140">
        <w:rPr>
          <w:rFonts w:asciiTheme="minorHAnsi" w:hAnsiTheme="minorHAnsi" w:cs="Tahoma"/>
          <w:b/>
          <w:bCs/>
          <w:color w:val="1F497D"/>
          <w:sz w:val="36"/>
          <w:szCs w:val="36"/>
        </w:rPr>
        <w:br/>
      </w:r>
      <w:r w:rsidR="00477140" w:rsidRPr="00477140">
        <w:rPr>
          <w:rFonts w:asciiTheme="minorHAnsi" w:hAnsiTheme="minorHAnsi" w:cs="Tahoma"/>
          <w:b/>
          <w:bCs/>
          <w:color w:val="1F497D"/>
          <w:sz w:val="36"/>
          <w:szCs w:val="36"/>
        </w:rPr>
        <w:t>Dean McGee Eye Institute</w:t>
      </w:r>
    </w:p>
    <w:p w:rsidR="00884FE8" w:rsidRPr="004F5896" w:rsidRDefault="00884FE8" w:rsidP="00977EB6">
      <w:pPr>
        <w:jc w:val="center"/>
        <w:rPr>
          <w:rFonts w:asciiTheme="minorHAnsi" w:hAnsiTheme="minorHAnsi"/>
          <w:b/>
          <w:color w:val="000000"/>
        </w:rPr>
      </w:pPr>
      <w:r w:rsidRPr="004F5896">
        <w:rPr>
          <w:rFonts w:asciiTheme="minorHAnsi" w:hAnsiTheme="minorHAnsi"/>
          <w:b/>
          <w:color w:val="1F497D"/>
        </w:rPr>
        <w:t> </w:t>
      </w:r>
    </w:p>
    <w:p w:rsidR="00477140" w:rsidRPr="00606945" w:rsidRDefault="00C007BD" w:rsidP="00477140">
      <w:pPr>
        <w:rPr>
          <w:rFonts w:eastAsia="Calibri" w:cstheme="minorHAnsi"/>
          <w:color w:val="000000"/>
        </w:rPr>
      </w:pPr>
      <w:r w:rsidRPr="009C3982">
        <w:rPr>
          <w:rFonts w:asciiTheme="minorHAnsi" w:hAnsiTheme="minorHAnsi"/>
          <w:b/>
          <w:color w:val="000000"/>
        </w:rPr>
        <w:t xml:space="preserve">Professional Practice </w:t>
      </w:r>
      <w:r w:rsidR="00EF34DC" w:rsidRPr="009C3982">
        <w:rPr>
          <w:rFonts w:asciiTheme="minorHAnsi" w:hAnsiTheme="minorHAnsi"/>
          <w:b/>
          <w:color w:val="000000"/>
        </w:rPr>
        <w:t>Gaps:</w:t>
      </w:r>
      <w:r w:rsidR="00B1119F" w:rsidRPr="009C3982">
        <w:rPr>
          <w:rFonts w:asciiTheme="minorHAnsi" w:hAnsiTheme="minorHAnsi"/>
          <w:b/>
          <w:color w:val="000000"/>
        </w:rPr>
        <w:t xml:space="preserve"> </w:t>
      </w:r>
      <w:r w:rsidR="00477140" w:rsidRPr="00606945">
        <w:rPr>
          <w:rFonts w:eastAsia="Calibri" w:cstheme="minorHAnsi"/>
          <w:color w:val="000000"/>
        </w:rPr>
        <w:t xml:space="preserve">Physicians/faculty lack current medical knowledge and preferred practice patterns outside of their area of current and/or subspecialty expertise.   </w:t>
      </w:r>
    </w:p>
    <w:p w:rsidR="003C691A" w:rsidRDefault="003C691A" w:rsidP="00977EB6">
      <w:pPr>
        <w:rPr>
          <w:rFonts w:asciiTheme="minorHAnsi" w:hAnsiTheme="minorHAnsi"/>
          <w:b/>
          <w:color w:val="000000"/>
        </w:rPr>
      </w:pPr>
    </w:p>
    <w:p w:rsidR="00477140" w:rsidRDefault="00884FE8" w:rsidP="00477140">
      <w:pPr>
        <w:rPr>
          <w:rFonts w:asciiTheme="minorHAnsi" w:hAnsiTheme="minorHAnsi"/>
          <w:color w:val="000000"/>
        </w:rPr>
      </w:pPr>
      <w:r w:rsidRPr="009C3982">
        <w:rPr>
          <w:rFonts w:asciiTheme="minorHAnsi" w:hAnsiTheme="minorHAnsi"/>
          <w:b/>
          <w:color w:val="000000"/>
        </w:rPr>
        <w:t>Learning Objectives</w:t>
      </w:r>
      <w:r w:rsidR="004F5896" w:rsidRPr="009C3982">
        <w:rPr>
          <w:rFonts w:asciiTheme="minorHAnsi" w:hAnsiTheme="minorHAnsi"/>
          <w:b/>
          <w:color w:val="000000"/>
        </w:rPr>
        <w:t>:</w:t>
      </w:r>
      <w:r w:rsidRPr="009C3982">
        <w:rPr>
          <w:rFonts w:asciiTheme="minorHAnsi" w:hAnsiTheme="minorHAnsi"/>
          <w:b/>
          <w:color w:val="000000"/>
        </w:rPr>
        <w:t xml:space="preserve"> </w:t>
      </w:r>
      <w:r w:rsidRPr="009C3982">
        <w:rPr>
          <w:rFonts w:asciiTheme="minorHAnsi" w:hAnsiTheme="minorHAnsi"/>
          <w:color w:val="000000"/>
        </w:rPr>
        <w:t xml:space="preserve"> Upon completion of this session, participants will improve their competence and performance by being able to:</w:t>
      </w:r>
      <w:r w:rsidR="00B1119F" w:rsidRPr="009C3982">
        <w:rPr>
          <w:rFonts w:asciiTheme="minorHAnsi" w:hAnsiTheme="minorHAnsi"/>
          <w:color w:val="000000"/>
        </w:rPr>
        <w:t xml:space="preserve"> </w:t>
      </w:r>
    </w:p>
    <w:p w:rsidR="00477140" w:rsidRPr="00606945" w:rsidRDefault="00BA41E9" w:rsidP="00477140">
      <w:pPr>
        <w:numPr>
          <w:ilvl w:val="0"/>
          <w:numId w:val="4"/>
        </w:numPr>
        <w:ind w:left="360" w:hanging="360"/>
        <w:jc w:val="both"/>
        <w:rPr>
          <w:rFonts w:eastAsia="Calibri" w:cstheme="minorHAnsi"/>
          <w:color w:val="000000" w:themeColor="text1"/>
        </w:rPr>
      </w:pPr>
      <w:r>
        <w:rPr>
          <w:rFonts w:eastAsia="Calibri" w:cstheme="minorHAnsi"/>
          <w:color w:val="000000" w:themeColor="text1"/>
        </w:rPr>
        <w:t xml:space="preserve">Identify </w:t>
      </w:r>
      <w:r w:rsidR="00BB2026">
        <w:rPr>
          <w:rFonts w:eastAsia="Calibri" w:cstheme="minorHAnsi"/>
          <w:color w:val="000000" w:themeColor="text1"/>
        </w:rPr>
        <w:t xml:space="preserve">the differential diagnosis and appropriate initial workup for the discussed </w:t>
      </w:r>
      <w:r w:rsidR="00A755FB">
        <w:rPr>
          <w:rFonts w:eastAsia="Calibri" w:cstheme="minorHAnsi"/>
          <w:color w:val="000000" w:themeColor="text1"/>
        </w:rPr>
        <w:t>rare</w:t>
      </w:r>
      <w:r w:rsidR="00BB2026">
        <w:rPr>
          <w:rFonts w:eastAsia="Calibri" w:cstheme="minorHAnsi"/>
          <w:color w:val="000000" w:themeColor="text1"/>
        </w:rPr>
        <w:t xml:space="preserve"> findings.</w:t>
      </w:r>
    </w:p>
    <w:p w:rsidR="00477140" w:rsidRPr="00606945" w:rsidRDefault="00BA41E9" w:rsidP="00477140">
      <w:pPr>
        <w:numPr>
          <w:ilvl w:val="0"/>
          <w:numId w:val="4"/>
        </w:numPr>
        <w:ind w:left="360" w:hanging="360"/>
        <w:jc w:val="both"/>
        <w:rPr>
          <w:rFonts w:eastAsia="Calibri" w:cstheme="minorHAnsi"/>
          <w:color w:val="000000" w:themeColor="text1"/>
        </w:rPr>
      </w:pPr>
      <w:r>
        <w:rPr>
          <w:rFonts w:eastAsia="Calibri" w:cstheme="minorHAnsi"/>
          <w:color w:val="000000" w:themeColor="text1"/>
        </w:rPr>
        <w:t xml:space="preserve">Recognize </w:t>
      </w:r>
      <w:r w:rsidR="00BB2026">
        <w:rPr>
          <w:rFonts w:eastAsia="Calibri" w:cstheme="minorHAnsi"/>
          <w:color w:val="000000" w:themeColor="text1"/>
        </w:rPr>
        <w:t xml:space="preserve">the differential diagnosis and treatment for discussed </w:t>
      </w:r>
      <w:r w:rsidR="00A755FB">
        <w:rPr>
          <w:rFonts w:eastAsia="Calibri" w:cstheme="minorHAnsi"/>
          <w:color w:val="000000" w:themeColor="text1"/>
        </w:rPr>
        <w:t>ophthalmology</w:t>
      </w:r>
      <w:r w:rsidR="00821AD6">
        <w:rPr>
          <w:rFonts w:eastAsia="Calibri" w:cstheme="minorHAnsi"/>
          <w:color w:val="000000" w:themeColor="text1"/>
        </w:rPr>
        <w:t xml:space="preserve"> </w:t>
      </w:r>
      <w:r w:rsidR="00904E0E">
        <w:rPr>
          <w:rFonts w:eastAsia="Calibri" w:cstheme="minorHAnsi"/>
          <w:color w:val="000000" w:themeColor="text1"/>
        </w:rPr>
        <w:t>cases</w:t>
      </w:r>
      <w:r w:rsidR="00477140" w:rsidRPr="00606945">
        <w:rPr>
          <w:rFonts w:eastAsia="Calibri" w:cstheme="minorHAnsi"/>
          <w:color w:val="000000" w:themeColor="text1"/>
        </w:rPr>
        <w:t>.</w:t>
      </w:r>
    </w:p>
    <w:p w:rsidR="00477140" w:rsidRPr="00606945" w:rsidRDefault="008E3D38" w:rsidP="00477140">
      <w:pPr>
        <w:numPr>
          <w:ilvl w:val="0"/>
          <w:numId w:val="4"/>
        </w:numPr>
        <w:ind w:left="360" w:hanging="360"/>
        <w:jc w:val="both"/>
        <w:rPr>
          <w:rFonts w:eastAsia="Calibri" w:cstheme="minorHAnsi"/>
          <w:color w:val="000000" w:themeColor="text1"/>
        </w:rPr>
      </w:pPr>
      <w:r>
        <w:rPr>
          <w:rFonts w:eastAsia="Calibri" w:cstheme="minorHAnsi"/>
          <w:color w:val="000000" w:themeColor="text1"/>
        </w:rPr>
        <w:t>Design</w:t>
      </w:r>
      <w:r w:rsidR="00BB2026">
        <w:rPr>
          <w:rFonts w:eastAsia="Calibri" w:cstheme="minorHAnsi"/>
          <w:color w:val="000000" w:themeColor="text1"/>
        </w:rPr>
        <w:t xml:space="preserve"> an appropriate treatment and/or referral plan for the discussed cases</w:t>
      </w:r>
      <w:r w:rsidR="00477140" w:rsidRPr="00606945">
        <w:rPr>
          <w:rFonts w:eastAsia="Calibri" w:cstheme="minorHAnsi"/>
          <w:color w:val="000000" w:themeColor="text1"/>
        </w:rPr>
        <w:t>.</w:t>
      </w:r>
    </w:p>
    <w:p w:rsidR="00477140" w:rsidRDefault="00477140"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Accreditation Statement:</w:t>
      </w:r>
      <w:r w:rsidRPr="00977EB6">
        <w:rPr>
          <w:rFonts w:asciiTheme="minorHAnsi" w:hAnsiTheme="minorHAnsi"/>
          <w:color w:val="000000"/>
        </w:rPr>
        <w:t xml:space="preserve"> The University of Oklahoma College of Medicine is accredited by the Accreditation Council for Continuing Medical Education (ACCME) to provide continuing medical education for physicians. </w:t>
      </w:r>
    </w:p>
    <w:p w:rsidR="00896743" w:rsidRPr="00977EB6" w:rsidRDefault="00896743" w:rsidP="00977EB6">
      <w:pPr>
        <w:rPr>
          <w:rFonts w:asciiTheme="minorHAnsi" w:hAnsiTheme="minorHAnsi"/>
          <w:color w:val="000000"/>
        </w:rPr>
      </w:pPr>
    </w:p>
    <w:p w:rsidR="00884FE8" w:rsidRDefault="00884FE8" w:rsidP="00977EB6">
      <w:pPr>
        <w:rPr>
          <w:rFonts w:asciiTheme="minorHAnsi" w:hAnsiTheme="minorHAnsi"/>
          <w:color w:val="000000"/>
        </w:rPr>
      </w:pPr>
      <w:r w:rsidRPr="00977EB6">
        <w:rPr>
          <w:rFonts w:asciiTheme="minorHAnsi" w:hAnsiTheme="minorHAnsi"/>
          <w:color w:val="000000"/>
        </w:rPr>
        <w:t>The University of Oklahoma College of Medicine designates this live activity for a maximum of 1.</w:t>
      </w:r>
      <w:r w:rsidR="00341461">
        <w:rPr>
          <w:rFonts w:asciiTheme="minorHAnsi" w:hAnsiTheme="minorHAnsi"/>
          <w:color w:val="000000"/>
        </w:rPr>
        <w:t>0</w:t>
      </w:r>
      <w:r w:rsidRPr="00977EB6">
        <w:rPr>
          <w:rFonts w:asciiTheme="minorHAnsi" w:hAnsiTheme="minorHAnsi"/>
          <w:color w:val="000000"/>
        </w:rPr>
        <w:t xml:space="preserve">0 </w:t>
      </w:r>
      <w:r w:rsidRPr="00977EB6">
        <w:rPr>
          <w:rFonts w:asciiTheme="minorHAnsi" w:hAnsiTheme="minorHAnsi"/>
          <w:i/>
          <w:iCs/>
          <w:color w:val="000000"/>
        </w:rPr>
        <w:t>AMA PRA Category 1 Credit™.</w:t>
      </w:r>
      <w:r w:rsidRPr="00977EB6">
        <w:rPr>
          <w:rFonts w:asciiTheme="minorHAnsi" w:hAnsiTheme="minorHAnsi"/>
          <w:color w:val="000000"/>
        </w:rPr>
        <w:t>  Physicians should claim only the credit commensurate with the extent of their participation in the activity.</w:t>
      </w:r>
    </w:p>
    <w:p w:rsidR="00C02746" w:rsidRDefault="00C02746" w:rsidP="00977EB6">
      <w:pPr>
        <w:rPr>
          <w:rFonts w:asciiTheme="minorHAnsi" w:hAnsiTheme="minorHAnsi"/>
          <w:color w:val="000000"/>
        </w:rPr>
      </w:pPr>
    </w:p>
    <w:p w:rsidR="00884FE8" w:rsidRPr="00977EB6" w:rsidRDefault="00165F69" w:rsidP="00977EB6">
      <w:pPr>
        <w:rPr>
          <w:rFonts w:asciiTheme="minorHAnsi" w:hAnsiTheme="minorHAnsi"/>
          <w:color w:val="000000"/>
        </w:rPr>
      </w:pPr>
      <w:r w:rsidRPr="00165F69">
        <w:rPr>
          <w:rFonts w:asciiTheme="minorHAnsi" w:hAnsiTheme="minorHAnsi"/>
          <w:b/>
          <w:bCs/>
          <w:color w:val="000000"/>
        </w:rPr>
        <w:t>Mitigation</w:t>
      </w:r>
      <w:r w:rsidR="00884FE8" w:rsidRPr="00165F69">
        <w:rPr>
          <w:rFonts w:asciiTheme="minorHAnsi" w:hAnsiTheme="minorHAnsi"/>
          <w:b/>
          <w:bCs/>
          <w:color w:val="000000"/>
        </w:rPr>
        <w:t xml:space="preserve"> Statement: </w:t>
      </w:r>
      <w:r w:rsidR="00884FE8" w:rsidRPr="00165F69">
        <w:rPr>
          <w:rFonts w:asciiTheme="minorHAnsi" w:hAnsiTheme="minorHAnsi"/>
          <w:color w:val="000000"/>
        </w:rPr>
        <w:t xml:space="preserve">The University of Oklahoma College of Medicine, Office of Continuing Professional Development has reviewed this activity’s speaker and planner disclosures and </w:t>
      </w:r>
      <w:r w:rsidR="003C691A" w:rsidRPr="00165F69">
        <w:rPr>
          <w:rFonts w:asciiTheme="minorHAnsi" w:hAnsiTheme="minorHAnsi"/>
          <w:color w:val="000000"/>
        </w:rPr>
        <w:t>has mitigated</w:t>
      </w:r>
      <w:r w:rsidR="00884FE8" w:rsidRPr="00165F69">
        <w:rPr>
          <w:rFonts w:asciiTheme="minorHAnsi" w:hAnsiTheme="minorHAnsi"/>
          <w:color w:val="000000"/>
        </w:rPr>
        <w:t xml:space="preserve"> all </w:t>
      </w:r>
      <w:r w:rsidR="003C691A" w:rsidRPr="00165F69">
        <w:rPr>
          <w:rFonts w:asciiTheme="minorHAnsi" w:hAnsiTheme="minorHAnsi"/>
          <w:color w:val="000000"/>
        </w:rPr>
        <w:t>relevant financial relationships with ineligible companies</w:t>
      </w:r>
      <w:r w:rsidR="00884FE8" w:rsidRPr="00165F69">
        <w:rPr>
          <w:rFonts w:asciiTheme="minorHAnsi" w:hAnsiTheme="minorHAnsi"/>
          <w:color w:val="000000"/>
        </w:rPr>
        <w:t>, if applicable.</w:t>
      </w:r>
    </w:p>
    <w:p w:rsidR="00896743" w:rsidRPr="00977EB6" w:rsidRDefault="00896743" w:rsidP="00977EB6">
      <w:pPr>
        <w:rPr>
          <w:rFonts w:asciiTheme="minorHAnsi" w:hAnsiTheme="minorHAnsi"/>
          <w:b/>
          <w:bCs/>
          <w:color w:val="000000"/>
        </w:rPr>
      </w:pPr>
    </w:p>
    <w:p w:rsidR="002F0B2B" w:rsidRDefault="002F0B2B" w:rsidP="002F0B2B">
      <w:pPr>
        <w:rPr>
          <w:rFonts w:asciiTheme="minorHAnsi" w:hAnsiTheme="minorHAnsi"/>
          <w:b/>
          <w:bCs/>
          <w:color w:val="000000"/>
        </w:rPr>
      </w:pPr>
    </w:p>
    <w:p w:rsidR="002F0B2B" w:rsidRDefault="002F0B2B" w:rsidP="002F0B2B">
      <w:pPr>
        <w:rPr>
          <w:rFonts w:asciiTheme="minorHAnsi" w:hAnsiTheme="minorHAnsi"/>
          <w:b/>
          <w:bCs/>
          <w:color w:val="000000"/>
        </w:rPr>
      </w:pPr>
    </w:p>
    <w:p w:rsidR="002F0B2B" w:rsidRPr="002D1173" w:rsidRDefault="002F0B2B" w:rsidP="002F0B2B">
      <w:pPr>
        <w:rPr>
          <w:rFonts w:asciiTheme="minorHAnsi" w:hAnsiTheme="minorHAnsi"/>
          <w:b/>
          <w:bCs/>
          <w:color w:val="000000"/>
        </w:rPr>
      </w:pPr>
      <w:bookmarkStart w:id="0" w:name="_GoBack"/>
      <w:bookmarkEnd w:id="0"/>
      <w:r w:rsidRPr="002D1173">
        <w:rPr>
          <w:rFonts w:asciiTheme="minorHAnsi" w:hAnsiTheme="minorHAnsi"/>
          <w:b/>
          <w:bCs/>
          <w:color w:val="000000"/>
        </w:rPr>
        <w:lastRenderedPageBreak/>
        <w:t>University Equal Opportunity / Non-Discrimination Statement</w:t>
      </w:r>
    </w:p>
    <w:p w:rsidR="002F0B2B" w:rsidRPr="002D1173" w:rsidRDefault="002F0B2B" w:rsidP="002F0B2B">
      <w:pPr>
        <w:rPr>
          <w:rFonts w:asciiTheme="minorHAnsi" w:hAnsiTheme="minorHAnsi"/>
          <w:bCs/>
          <w:color w:val="000000"/>
        </w:rPr>
      </w:pPr>
      <w:r w:rsidRPr="002D1173">
        <w:rPr>
          <w:rFonts w:asciiTheme="minorHAnsi" w:hAnsiTheme="minorHAnsi"/>
          <w:bCs/>
          <w:color w:val="000000"/>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w:t>
      </w:r>
    </w:p>
    <w:p w:rsidR="002F0B2B" w:rsidRPr="002D1173" w:rsidRDefault="002F0B2B" w:rsidP="002F0B2B">
      <w:pPr>
        <w:rPr>
          <w:rFonts w:asciiTheme="minorHAnsi" w:hAnsiTheme="minorHAnsi"/>
          <w:bCs/>
          <w:color w:val="000000"/>
        </w:rPr>
      </w:pPr>
      <w:r w:rsidRPr="002D1173">
        <w:rPr>
          <w:rFonts w:asciiTheme="minorHAnsi" w:hAnsiTheme="minorHAnsi"/>
          <w:bCs/>
          <w:color w:val="000000"/>
        </w:rPr>
        <w:t xml:space="preserve"> </w:t>
      </w:r>
    </w:p>
    <w:p w:rsidR="002F0B2B" w:rsidRPr="002D1173" w:rsidRDefault="002F0B2B" w:rsidP="002F0B2B">
      <w:pPr>
        <w:rPr>
          <w:rFonts w:asciiTheme="minorHAnsi" w:hAnsiTheme="minorHAnsi"/>
          <w:bCs/>
          <w:color w:val="000000"/>
        </w:rPr>
      </w:pPr>
      <w:r w:rsidRPr="002D1173">
        <w:rPr>
          <w:rFonts w:asciiTheme="minorHAnsi" w:hAnsiTheme="minorHAnsi"/>
          <w:bCs/>
          <w:color w:val="000000"/>
        </w:rPr>
        <w:t xml:space="preserve">To file a grievance related to the non-discrimination policy, report sexual misconduct, and/or file a formal complaint of sexual misconduct, please utilize the reporting form at </w:t>
      </w:r>
      <w:hyperlink r:id="rId8" w:history="1">
        <w:r w:rsidRPr="002D1173">
          <w:rPr>
            <w:rStyle w:val="Hyperlink"/>
            <w:rFonts w:asciiTheme="minorHAnsi" w:hAnsiTheme="minorHAnsi"/>
            <w:bCs/>
          </w:rPr>
          <w:t>link.ou.edu/</w:t>
        </w:r>
        <w:proofErr w:type="spellStart"/>
        <w:r w:rsidRPr="002D1173">
          <w:rPr>
            <w:rStyle w:val="Hyperlink"/>
            <w:rFonts w:asciiTheme="minorHAnsi" w:hAnsiTheme="minorHAnsi"/>
            <w:bCs/>
          </w:rPr>
          <w:t>reportingform</w:t>
        </w:r>
        <w:proofErr w:type="spellEnd"/>
      </w:hyperlink>
      <w:r w:rsidRPr="002D1173">
        <w:rPr>
          <w:rFonts w:asciiTheme="minorHAnsi" w:hAnsiTheme="minorHAnsi"/>
          <w:bCs/>
          <w:color w:val="000000"/>
        </w:rPr>
        <w:t>.</w:t>
      </w:r>
    </w:p>
    <w:p w:rsidR="002F0B2B" w:rsidRPr="002D1173" w:rsidRDefault="002F0B2B" w:rsidP="002F0B2B">
      <w:pPr>
        <w:rPr>
          <w:rFonts w:asciiTheme="minorHAnsi" w:hAnsiTheme="minorHAnsi"/>
          <w:bCs/>
          <w:color w:val="000000"/>
        </w:rPr>
      </w:pPr>
      <w:r w:rsidRPr="002D1173">
        <w:rPr>
          <w:rFonts w:asciiTheme="minorHAnsi" w:hAnsiTheme="minorHAnsi"/>
          <w:bCs/>
          <w:color w:val="000000"/>
        </w:rPr>
        <w:t xml:space="preserve"> </w:t>
      </w:r>
    </w:p>
    <w:p w:rsidR="002F0B2B" w:rsidRDefault="002F0B2B" w:rsidP="002F0B2B">
      <w:pPr>
        <w:rPr>
          <w:rFonts w:asciiTheme="minorHAnsi" w:hAnsiTheme="minorHAnsi"/>
          <w:bCs/>
          <w:color w:val="000000"/>
        </w:rPr>
      </w:pPr>
      <w:r w:rsidRPr="002D1173">
        <w:rPr>
          <w:rFonts w:asciiTheme="minorHAnsi" w:hAnsiTheme="minorHAnsi"/>
          <w:bCs/>
          <w:color w:val="000000"/>
        </w:rPr>
        <w:t xml:space="preserve">Inquiries regarding non-discrimination policies may be directed to the Office(s) of Institutional Equity as may be applicable – Norman campus: (405) 325-3546/3549, Health Sciences Center: (405) 271-2110, or OU-Tulsa Title IX Office: (918) 660-3107. Additionally, individuals may visit </w:t>
      </w:r>
      <w:hyperlink r:id="rId9" w:history="1">
        <w:r w:rsidRPr="00252817">
          <w:rPr>
            <w:rStyle w:val="Hyperlink"/>
            <w:rFonts w:asciiTheme="minorHAnsi" w:hAnsiTheme="minorHAnsi"/>
            <w:bCs/>
          </w:rPr>
          <w:t>www.ou.edu/eoo</w:t>
        </w:r>
      </w:hyperlink>
      <w:r w:rsidRPr="002D1173">
        <w:rPr>
          <w:rFonts w:asciiTheme="minorHAnsi" w:hAnsiTheme="minorHAnsi"/>
          <w:bCs/>
          <w:color w:val="000000"/>
        </w:rPr>
        <w:t>.</w:t>
      </w:r>
    </w:p>
    <w:p w:rsidR="00355683" w:rsidRPr="00165F69" w:rsidRDefault="00355683" w:rsidP="00977EB6">
      <w:pPr>
        <w:rPr>
          <w:rFonts w:asciiTheme="minorHAnsi" w:hAnsiTheme="minorHAnsi"/>
          <w:highlight w:val="yellow"/>
        </w:rPr>
      </w:pPr>
    </w:p>
    <w:p w:rsidR="00884FE8" w:rsidRPr="00977EB6" w:rsidRDefault="00884FE8" w:rsidP="00977EB6">
      <w:pPr>
        <w:rPr>
          <w:rFonts w:asciiTheme="minorHAnsi" w:hAnsiTheme="minorHAnsi"/>
          <w:color w:val="000000"/>
        </w:rPr>
      </w:pPr>
      <w:r w:rsidRPr="00BB46E7">
        <w:rPr>
          <w:rFonts w:asciiTheme="minorHAnsi" w:hAnsiTheme="minorHAnsi"/>
          <w:b/>
          <w:bCs/>
          <w:color w:val="000000"/>
        </w:rPr>
        <w:t>Accommodation Statement:</w:t>
      </w:r>
      <w:r w:rsidRPr="00BB46E7">
        <w:rPr>
          <w:rFonts w:asciiTheme="minorHAnsi" w:hAnsiTheme="minorHAnsi"/>
          <w:color w:val="000000"/>
        </w:rPr>
        <w:t> </w:t>
      </w:r>
      <w:r w:rsidR="00C007BD" w:rsidRPr="00BB46E7">
        <w:rPr>
          <w:rFonts w:asciiTheme="minorHAnsi" w:hAnsiTheme="minorHAnsi"/>
          <w:color w:val="000000"/>
        </w:rPr>
        <w:t>For accommodations, please</w:t>
      </w:r>
      <w:r w:rsidR="00896743" w:rsidRPr="00BB46E7">
        <w:rPr>
          <w:rFonts w:asciiTheme="minorHAnsi" w:hAnsiTheme="minorHAnsi"/>
          <w:color w:val="000000"/>
        </w:rPr>
        <w:t xml:space="preserve"> contact </w:t>
      </w:r>
      <w:r w:rsidR="00C91802">
        <w:rPr>
          <w:rFonts w:asciiTheme="minorHAnsi" w:hAnsiTheme="minorHAnsi"/>
          <w:color w:val="000000"/>
        </w:rPr>
        <w:t>Helen Howell at 405-271-7816</w:t>
      </w:r>
      <w:r w:rsidR="00896743" w:rsidRPr="00BB46E7">
        <w:rPr>
          <w:rFonts w:asciiTheme="minorHAnsi" w:hAnsiTheme="minorHAnsi"/>
          <w:color w:val="000000"/>
        </w:rPr>
        <w:t>.</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Disclaimer Statement:</w:t>
      </w:r>
      <w:r w:rsidRPr="00977EB6">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483DDC" w:rsidRDefault="00483DDC" w:rsidP="00977EB6">
      <w:pPr>
        <w:rPr>
          <w:rFonts w:asciiTheme="minorHAnsi" w:hAnsiTheme="minorHAnsi"/>
          <w:color w:val="000000"/>
        </w:rPr>
      </w:pPr>
    </w:p>
    <w:p w:rsidR="00884FE8" w:rsidRPr="00977EB6" w:rsidRDefault="00884FE8" w:rsidP="00977EB6">
      <w:pPr>
        <w:rPr>
          <w:rFonts w:asciiTheme="minorHAnsi" w:hAnsiTheme="minorHAnsi"/>
          <w:color w:val="000000"/>
        </w:rPr>
      </w:pPr>
      <w:r w:rsidRPr="00977EB6">
        <w:rPr>
          <w:rFonts w:asciiTheme="minorHAnsi" w:hAnsiTheme="minorHAns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165F69">
        <w:rPr>
          <w:rFonts w:asciiTheme="minorHAnsi" w:hAnsiTheme="minorHAnsi"/>
          <w:b/>
          <w:bCs/>
          <w:color w:val="000000"/>
        </w:rPr>
        <w:t xml:space="preserve">Policy on </w:t>
      </w:r>
      <w:r w:rsidR="00165F69" w:rsidRPr="00165F69">
        <w:rPr>
          <w:rFonts w:asciiTheme="minorHAnsi" w:hAnsiTheme="minorHAnsi"/>
          <w:b/>
          <w:bCs/>
          <w:color w:val="000000"/>
        </w:rPr>
        <w:t>Planner</w:t>
      </w:r>
      <w:r w:rsidRPr="00165F69">
        <w:rPr>
          <w:rFonts w:asciiTheme="minorHAnsi" w:hAnsiTheme="minorHAnsi"/>
          <w:b/>
          <w:bCs/>
          <w:color w:val="000000"/>
        </w:rPr>
        <w:t xml:space="preserve"> and Presenter Disclosure:</w:t>
      </w:r>
      <w:r w:rsidRPr="00165F69">
        <w:rPr>
          <w:rFonts w:asciiTheme="minorHAnsi" w:hAnsiTheme="minorHAnsi"/>
          <w:color w:val="000000"/>
        </w:rPr>
        <w:t xml:space="preserve"> It is the policy of the University of Oklahoma College of Medicine that the faculty and presenters </w:t>
      </w:r>
      <w:r w:rsidR="00A53DE7" w:rsidRPr="00165F69">
        <w:rPr>
          <w:rFonts w:asciiTheme="minorHAnsi" w:hAnsiTheme="minorHAnsi"/>
          <w:color w:val="000000"/>
        </w:rPr>
        <w:t xml:space="preserve">identify </w:t>
      </w:r>
      <w:r w:rsidR="00165F69" w:rsidRPr="00165F69">
        <w:rPr>
          <w:rFonts w:asciiTheme="minorHAnsi" w:hAnsiTheme="minorHAnsi"/>
          <w:color w:val="000000"/>
        </w:rPr>
        <w:t>all</w:t>
      </w:r>
      <w:r w:rsidR="003C691A" w:rsidRPr="00165F69">
        <w:rPr>
          <w:rFonts w:asciiTheme="minorHAnsi" w:hAnsiTheme="minorHAnsi"/>
          <w:color w:val="000000"/>
        </w:rPr>
        <w:t xml:space="preserve"> financial relationships with</w:t>
      </w:r>
      <w:r w:rsidR="00A53DE7" w:rsidRPr="00165F69">
        <w:rPr>
          <w:rFonts w:asciiTheme="minorHAnsi" w:hAnsiTheme="minorHAnsi"/>
          <w:color w:val="000000"/>
        </w:rPr>
        <w:t xml:space="preserve"> ineligible companies</w:t>
      </w:r>
      <w:r w:rsidRPr="00165F69">
        <w:rPr>
          <w:rFonts w:asciiTheme="minorHAnsi" w:hAnsiTheme="minorHAnsi"/>
          <w:color w:val="000000"/>
        </w:rPr>
        <w:t xml:space="preserve"> relating to the topics of this educational activity, and also discloses discussions of </w:t>
      </w:r>
      <w:r w:rsidR="00165F69" w:rsidRPr="00165F69">
        <w:rPr>
          <w:rFonts w:asciiTheme="minorHAnsi" w:hAnsiTheme="minorHAnsi"/>
          <w:color w:val="000000"/>
        </w:rPr>
        <w:t xml:space="preserve">off-label or investigational drugs/devices and/or therapies </w:t>
      </w:r>
      <w:r w:rsidRPr="00165F69">
        <w:rPr>
          <w:rFonts w:asciiTheme="minorHAnsi" w:hAnsiTheme="minorHAnsi"/>
          <w:color w:val="000000"/>
        </w:rPr>
        <w:t>during their presentation(s).</w:t>
      </w:r>
      <w:r w:rsidRPr="00977EB6">
        <w:rPr>
          <w:rFonts w:asciiTheme="minorHAnsi" w:hAnsiTheme="minorHAnsi"/>
          <w:color w:val="000000"/>
        </w:rPr>
        <w:t xml:space="preserve"> </w:t>
      </w:r>
    </w:p>
    <w:p w:rsidR="00896743" w:rsidRPr="00977EB6" w:rsidRDefault="00896743" w:rsidP="00977EB6">
      <w:pPr>
        <w:rPr>
          <w:rFonts w:asciiTheme="minorHAnsi" w:hAnsiTheme="minorHAnsi"/>
          <w:b/>
          <w:bCs/>
          <w:color w:val="000000"/>
        </w:rPr>
      </w:pPr>
    </w:p>
    <w:p w:rsidR="008051FA" w:rsidRPr="008051FA" w:rsidRDefault="0021756A" w:rsidP="008051FA">
      <w:pPr>
        <w:shd w:val="clear" w:color="auto" w:fill="FFFFFF"/>
        <w:rPr>
          <w:color w:val="000000"/>
          <w:szCs w:val="24"/>
        </w:rPr>
      </w:pPr>
      <w:r w:rsidRPr="008051FA">
        <w:rPr>
          <w:rFonts w:asciiTheme="minorHAnsi" w:hAnsiTheme="minorHAnsi"/>
          <w:b/>
          <w:bCs/>
          <w:color w:val="000000"/>
        </w:rPr>
        <w:t>Acknowledgement of C</w:t>
      </w:r>
      <w:r w:rsidR="00884FE8" w:rsidRPr="008051FA">
        <w:rPr>
          <w:rFonts w:asciiTheme="minorHAnsi" w:hAnsiTheme="minorHAnsi"/>
          <w:b/>
          <w:bCs/>
          <w:color w:val="000000"/>
        </w:rPr>
        <w:t>ommercial and In-Kind Support:</w:t>
      </w:r>
      <w:r w:rsidR="00884FE8" w:rsidRPr="008051FA">
        <w:rPr>
          <w:rFonts w:asciiTheme="minorHAnsi" w:hAnsiTheme="minorHAnsi"/>
          <w:color w:val="000000"/>
        </w:rPr>
        <w:t xml:space="preserve"> </w:t>
      </w:r>
      <w:r w:rsidR="008051FA" w:rsidRPr="008051FA">
        <w:rPr>
          <w:b/>
          <w:bCs/>
          <w:color w:val="000000"/>
          <w:szCs w:val="24"/>
        </w:rPr>
        <w:t>Commercial support</w:t>
      </w:r>
      <w:r w:rsidR="008051FA" w:rsidRPr="008051FA">
        <w:rPr>
          <w:color w:val="000000"/>
          <w:szCs w:val="24"/>
        </w:rPr>
        <w:t xml:space="preserve"> is financial, or i</w:t>
      </w:r>
      <w:r w:rsidR="008051FA">
        <w:rPr>
          <w:color w:val="000000"/>
          <w:szCs w:val="24"/>
        </w:rPr>
        <w:t>n-kind, contributions given by an ineligible company</w:t>
      </w:r>
      <w:r w:rsidR="008051FA" w:rsidRPr="008051FA">
        <w:rPr>
          <w:color w:val="000000"/>
          <w:szCs w:val="24"/>
        </w:rPr>
        <w:t xml:space="preserve">, which is used to pay all or part of </w:t>
      </w:r>
      <w:r w:rsidR="008051FA">
        <w:rPr>
          <w:color w:val="000000"/>
          <w:szCs w:val="24"/>
        </w:rPr>
        <w:t xml:space="preserve">the costs of a CME activity.  An ineligible company </w:t>
      </w:r>
      <w:r w:rsidR="008051FA" w:rsidRPr="008051FA">
        <w:rPr>
          <w:color w:val="000000"/>
          <w:szCs w:val="24"/>
        </w:rPr>
        <w:t>is any</w:t>
      </w:r>
      <w:r w:rsidR="00710A31">
        <w:rPr>
          <w:color w:val="000000"/>
          <w:szCs w:val="24"/>
        </w:rPr>
        <w:t xml:space="preserve"> company</w:t>
      </w:r>
      <w:r w:rsidR="008051FA" w:rsidRPr="008051FA">
        <w:rPr>
          <w:color w:val="000000"/>
          <w:szCs w:val="24"/>
        </w:rPr>
        <w:t xml:space="preserve"> </w:t>
      </w:r>
      <w:r w:rsidR="00710A31">
        <w:t>whose primary business is producing, marketing, selling, re-selling, or distributing healthcare products used by or on patients.</w:t>
      </w:r>
    </w:p>
    <w:p w:rsidR="008051FA" w:rsidRDefault="008051FA" w:rsidP="00977EB6">
      <w:pPr>
        <w:rPr>
          <w:rFonts w:asciiTheme="minorHAnsi" w:hAnsiTheme="minorHAnsi"/>
          <w:color w:val="000000"/>
        </w:rPr>
      </w:pPr>
    </w:p>
    <w:p w:rsidR="00884FE8" w:rsidRPr="00977EB6" w:rsidRDefault="00977EB6" w:rsidP="008051FA">
      <w:pPr>
        <w:rPr>
          <w:rFonts w:asciiTheme="minorHAnsi" w:hAnsiTheme="minorHAnsi"/>
          <w:color w:val="000000"/>
        </w:rPr>
      </w:pPr>
      <w:r>
        <w:rPr>
          <w:rFonts w:asciiTheme="minorHAnsi" w:hAnsiTheme="minorHAnsi"/>
          <w:color w:val="000000"/>
        </w:rPr>
        <w:t>This activity received no commercial or in-kind support.</w:t>
      </w:r>
    </w:p>
    <w:p w:rsidR="00896743" w:rsidRDefault="00896743" w:rsidP="00977EB6">
      <w:pPr>
        <w:rPr>
          <w:rFonts w:asciiTheme="minorHAnsi" w:hAnsiTheme="minorHAnsi"/>
          <w:b/>
          <w:bCs/>
          <w:color w:val="000000"/>
        </w:rPr>
      </w:pPr>
    </w:p>
    <w:p w:rsidR="008051FA" w:rsidRDefault="008051FA">
      <w:pPr>
        <w:rPr>
          <w:rFonts w:asciiTheme="minorHAnsi" w:hAnsiTheme="minorHAnsi"/>
          <w:b/>
          <w:bCs/>
          <w:color w:val="000000"/>
        </w:rPr>
      </w:pPr>
      <w:r>
        <w:rPr>
          <w:rFonts w:asciiTheme="minorHAnsi" w:hAnsiTheme="minorHAnsi"/>
          <w:b/>
          <w:bCs/>
          <w:color w:val="000000"/>
        </w:rPr>
        <w:br w:type="page"/>
      </w:r>
    </w:p>
    <w:p w:rsidR="00A53DE7" w:rsidRPr="00165F69" w:rsidRDefault="00A53DE7" w:rsidP="00A53DE7">
      <w:pPr>
        <w:jc w:val="center"/>
        <w:rPr>
          <w:rFonts w:asciiTheme="minorHAnsi" w:hAnsiTheme="minorHAnsi"/>
          <w:b/>
          <w:bCs/>
          <w:color w:val="000000"/>
        </w:rPr>
      </w:pPr>
      <w:r w:rsidRPr="00165F69">
        <w:rPr>
          <w:rFonts w:asciiTheme="minorHAnsi" w:hAnsiTheme="minorHAnsi"/>
          <w:b/>
          <w:bCs/>
          <w:color w:val="000000"/>
        </w:rPr>
        <w:lastRenderedPageBreak/>
        <w:t xml:space="preserve">Disclosure &amp; </w:t>
      </w:r>
      <w:r w:rsidR="00165F69" w:rsidRPr="00165F69">
        <w:rPr>
          <w:rFonts w:asciiTheme="minorHAnsi" w:hAnsiTheme="minorHAnsi"/>
          <w:b/>
          <w:bCs/>
          <w:color w:val="000000"/>
        </w:rPr>
        <w:t>Mitigation</w:t>
      </w:r>
      <w:r w:rsidRPr="00165F69">
        <w:rPr>
          <w:rFonts w:asciiTheme="minorHAnsi" w:hAnsiTheme="minorHAnsi"/>
          <w:b/>
          <w:bCs/>
          <w:color w:val="000000"/>
        </w:rPr>
        <w:t xml:space="preserve"> Report</w:t>
      </w:r>
    </w:p>
    <w:p w:rsidR="00A53DE7" w:rsidRPr="00977EB6" w:rsidRDefault="00A53DE7" w:rsidP="00977EB6">
      <w:pPr>
        <w:rPr>
          <w:rFonts w:asciiTheme="minorHAnsi" w:hAnsiTheme="minorHAnsi"/>
          <w:b/>
          <w:bCs/>
          <w:color w:val="000000"/>
        </w:rPr>
      </w:pPr>
      <w:r w:rsidRPr="00165F69">
        <w:rPr>
          <w:rFonts w:asciiTheme="minorHAnsi" w:hAnsiTheme="minorHAnsi"/>
          <w:sz w:val="20"/>
          <w:szCs w:val="20"/>
        </w:rPr>
        <w:t xml:space="preserve">The University of Oklahoma College of Medicine and the Irwin H. Brown Office of Continuing Professional Development must ensure balance, independence, objectivity and scientific rigor in all its </w:t>
      </w:r>
      <w:r w:rsidR="00165F69" w:rsidRPr="00165F69">
        <w:rPr>
          <w:rFonts w:asciiTheme="minorHAnsi" w:hAnsiTheme="minorHAnsi"/>
          <w:sz w:val="20"/>
          <w:szCs w:val="20"/>
        </w:rPr>
        <w:t xml:space="preserve">accredited CE </w:t>
      </w:r>
      <w:r w:rsidRPr="00165F69">
        <w:rPr>
          <w:rFonts w:asciiTheme="minorHAnsi" w:hAnsiTheme="minorHAnsi"/>
          <w:sz w:val="20"/>
          <w:szCs w:val="20"/>
        </w:rPr>
        <w:t xml:space="preserve">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w:t>
      </w:r>
      <w:r w:rsidR="00165F69" w:rsidRPr="00165F69">
        <w:rPr>
          <w:rFonts w:asciiTheme="minorHAnsi" w:hAnsiTheme="minorHAnsi"/>
          <w:sz w:val="20"/>
          <w:szCs w:val="20"/>
        </w:rPr>
        <w:t>planners</w:t>
      </w:r>
      <w:r w:rsidRPr="00165F69">
        <w:rPr>
          <w:rFonts w:asciiTheme="minorHAnsi" w:hAnsiTheme="minorHAnsi"/>
          <w:sz w:val="20"/>
          <w:szCs w:val="20"/>
        </w:rPr>
        <w:t xml:space="preserve"> and presenters and </w:t>
      </w:r>
      <w:r w:rsidR="00165F69" w:rsidRPr="00165F69">
        <w:rPr>
          <w:rFonts w:asciiTheme="minorHAnsi" w:hAnsiTheme="minorHAnsi"/>
          <w:sz w:val="20"/>
          <w:szCs w:val="20"/>
        </w:rPr>
        <w:t>ineligible companies</w:t>
      </w:r>
      <w:r w:rsidRPr="00165F69">
        <w:rPr>
          <w:rFonts w:asciiTheme="minorHAnsi" w:hAnsiTheme="minorHAnsi"/>
          <w:sz w:val="20"/>
          <w:szCs w:val="20"/>
        </w:rPr>
        <w:t xml:space="preserve"> for the purpose of determining the potential presence of bias or influence over educational content. The following is a summary of this activity’s disclosure and mitigation information.</w:t>
      </w:r>
    </w:p>
    <w:p w:rsidR="00EC577B" w:rsidRDefault="00EC577B" w:rsidP="00977EB6">
      <w:pPr>
        <w:rPr>
          <w:rFonts w:asciiTheme="minorHAnsi" w:hAnsiTheme="minorHAnsi"/>
        </w:rPr>
      </w:pPr>
    </w:p>
    <w:tbl>
      <w:tblPr>
        <w:tblStyle w:val="TableGrid"/>
        <w:tblW w:w="0" w:type="auto"/>
        <w:tblLook w:val="04A0" w:firstRow="1" w:lastRow="0" w:firstColumn="1" w:lastColumn="0" w:noHBand="0" w:noVBand="1"/>
      </w:tblPr>
      <w:tblGrid>
        <w:gridCol w:w="2155"/>
        <w:gridCol w:w="990"/>
        <w:gridCol w:w="1800"/>
        <w:gridCol w:w="2430"/>
        <w:gridCol w:w="1530"/>
        <w:gridCol w:w="1885"/>
      </w:tblGrid>
      <w:tr w:rsidR="007203CC" w:rsidRPr="007203CC" w:rsidTr="007203CC">
        <w:tc>
          <w:tcPr>
            <w:tcW w:w="4945" w:type="dxa"/>
            <w:gridSpan w:val="3"/>
            <w:shd w:val="clear" w:color="auto" w:fill="BFBFBF" w:themeFill="background1" w:themeFillShade="BF"/>
          </w:tcPr>
          <w:p w:rsidR="007203CC" w:rsidRPr="007203CC" w:rsidRDefault="007203CC" w:rsidP="00977EB6">
            <w:pPr>
              <w:rPr>
                <w:rFonts w:asciiTheme="minorHAnsi" w:hAnsiTheme="minorHAnsi"/>
                <w:sz w:val="20"/>
              </w:rPr>
            </w:pPr>
          </w:p>
        </w:tc>
        <w:tc>
          <w:tcPr>
            <w:tcW w:w="5845" w:type="dxa"/>
            <w:gridSpan w:val="3"/>
            <w:shd w:val="clear" w:color="auto" w:fill="BFBFBF" w:themeFill="background1" w:themeFillShade="BF"/>
            <w:vAlign w:val="center"/>
          </w:tcPr>
          <w:p w:rsidR="007203CC" w:rsidRPr="007203CC" w:rsidRDefault="007203CC" w:rsidP="00102E3E">
            <w:pPr>
              <w:jc w:val="center"/>
              <w:rPr>
                <w:rFonts w:asciiTheme="minorHAnsi" w:hAnsiTheme="minorHAnsi"/>
                <w:b/>
                <w:sz w:val="20"/>
              </w:rPr>
            </w:pPr>
            <w:r w:rsidRPr="007203CC">
              <w:rPr>
                <w:rFonts w:asciiTheme="minorHAnsi" w:hAnsiTheme="minorHAnsi"/>
                <w:b/>
                <w:sz w:val="20"/>
              </w:rPr>
              <w:t xml:space="preserve">Nature of </w:t>
            </w:r>
            <w:r w:rsidR="00102E3E">
              <w:rPr>
                <w:rFonts w:asciiTheme="minorHAnsi" w:hAnsiTheme="minorHAnsi"/>
                <w:b/>
                <w:sz w:val="20"/>
              </w:rPr>
              <w:t xml:space="preserve">the </w:t>
            </w:r>
            <w:r w:rsidRPr="007203CC">
              <w:rPr>
                <w:rFonts w:asciiTheme="minorHAnsi" w:hAnsiTheme="minorHAnsi"/>
                <w:b/>
                <w:sz w:val="20"/>
              </w:rPr>
              <w:t>Financial Relationship</w:t>
            </w:r>
          </w:p>
        </w:tc>
      </w:tr>
      <w:tr w:rsidR="00A53DE7" w:rsidRPr="007203CC" w:rsidTr="0017186D">
        <w:tc>
          <w:tcPr>
            <w:tcW w:w="2155" w:type="dxa"/>
            <w:tcBorders>
              <w:bottom w:val="single" w:sz="4" w:space="0" w:color="auto"/>
            </w:tcBorders>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Role(s)</w:t>
            </w:r>
          </w:p>
        </w:tc>
        <w:tc>
          <w:tcPr>
            <w:tcW w:w="990" w:type="dxa"/>
            <w:tcBorders>
              <w:bottom w:val="single" w:sz="4" w:space="0" w:color="auto"/>
            </w:tcBorders>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First Name</w:t>
            </w:r>
          </w:p>
        </w:tc>
        <w:tc>
          <w:tcPr>
            <w:tcW w:w="1800" w:type="dxa"/>
            <w:tcBorders>
              <w:bottom w:val="single" w:sz="4" w:space="0" w:color="auto"/>
            </w:tcBorders>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Last Name</w:t>
            </w:r>
          </w:p>
        </w:tc>
        <w:tc>
          <w:tcPr>
            <w:tcW w:w="2430" w:type="dxa"/>
            <w:tcBorders>
              <w:bottom w:val="single" w:sz="4" w:space="0" w:color="auto"/>
            </w:tcBorders>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Ineligible Company</w:t>
            </w:r>
          </w:p>
        </w:tc>
        <w:tc>
          <w:tcPr>
            <w:tcW w:w="1530" w:type="dxa"/>
            <w:tcBorders>
              <w:bottom w:val="single" w:sz="4" w:space="0" w:color="auto"/>
            </w:tcBorders>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What Was Received</w:t>
            </w:r>
          </w:p>
        </w:tc>
        <w:tc>
          <w:tcPr>
            <w:tcW w:w="1885" w:type="dxa"/>
            <w:tcBorders>
              <w:bottom w:val="single" w:sz="4" w:space="0" w:color="auto"/>
            </w:tcBorders>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For What Role?</w:t>
            </w:r>
          </w:p>
        </w:tc>
      </w:tr>
      <w:tr w:rsidR="00790F6B" w:rsidRPr="007203CC" w:rsidTr="0017186D">
        <w:tc>
          <w:tcPr>
            <w:tcW w:w="2155" w:type="dxa"/>
            <w:tcBorders>
              <w:top w:val="single" w:sz="4" w:space="0" w:color="auto"/>
              <w:left w:val="single" w:sz="4" w:space="0" w:color="auto"/>
              <w:bottom w:val="single" w:sz="4" w:space="0" w:color="auto"/>
              <w:right w:val="single" w:sz="4" w:space="0" w:color="auto"/>
            </w:tcBorders>
            <w:vAlign w:val="center"/>
          </w:tcPr>
          <w:p w:rsidR="00790F6B" w:rsidRPr="00977EB6" w:rsidRDefault="00790F6B" w:rsidP="006D0BB4">
            <w:pPr>
              <w:rPr>
                <w:rFonts w:asciiTheme="minorHAnsi" w:hAnsiTheme="minorHAnsi"/>
                <w:sz w:val="20"/>
                <w:szCs w:val="20"/>
              </w:rPr>
            </w:pPr>
            <w:r w:rsidRPr="00977EB6">
              <w:rPr>
                <w:rFonts w:asciiTheme="minorHAnsi" w:hAnsiTheme="minorHAnsi"/>
                <w:sz w:val="20"/>
                <w:szCs w:val="20"/>
              </w:rPr>
              <w:t>Planning Member</w:t>
            </w:r>
          </w:p>
        </w:tc>
        <w:tc>
          <w:tcPr>
            <w:tcW w:w="990" w:type="dxa"/>
            <w:tcBorders>
              <w:top w:val="single" w:sz="4" w:space="0" w:color="auto"/>
              <w:left w:val="single" w:sz="4" w:space="0" w:color="auto"/>
              <w:bottom w:val="single" w:sz="4" w:space="0" w:color="auto"/>
              <w:right w:val="single" w:sz="4" w:space="0" w:color="auto"/>
            </w:tcBorders>
            <w:vAlign w:val="center"/>
          </w:tcPr>
          <w:p w:rsidR="00790F6B" w:rsidRPr="00977EB6" w:rsidRDefault="00AA5DFB" w:rsidP="006D0BB4">
            <w:pPr>
              <w:rPr>
                <w:rFonts w:asciiTheme="minorHAnsi" w:hAnsiTheme="minorHAnsi"/>
                <w:sz w:val="20"/>
                <w:szCs w:val="20"/>
              </w:rPr>
            </w:pPr>
            <w:r>
              <w:rPr>
                <w:rFonts w:asciiTheme="minorHAnsi" w:hAnsiTheme="minorHAnsi"/>
                <w:sz w:val="20"/>
                <w:szCs w:val="20"/>
              </w:rPr>
              <w:t xml:space="preserve">Andrew R. </w:t>
            </w:r>
          </w:p>
        </w:tc>
        <w:tc>
          <w:tcPr>
            <w:tcW w:w="1800" w:type="dxa"/>
            <w:tcBorders>
              <w:top w:val="single" w:sz="4" w:space="0" w:color="auto"/>
              <w:left w:val="single" w:sz="4" w:space="0" w:color="auto"/>
              <w:bottom w:val="single" w:sz="4" w:space="0" w:color="auto"/>
              <w:right w:val="single" w:sz="4" w:space="0" w:color="auto"/>
            </w:tcBorders>
            <w:vAlign w:val="center"/>
          </w:tcPr>
          <w:p w:rsidR="00790F6B" w:rsidRPr="00977EB6" w:rsidRDefault="00AA5DFB" w:rsidP="006D0BB4">
            <w:pPr>
              <w:rPr>
                <w:rFonts w:asciiTheme="minorHAnsi" w:hAnsiTheme="minorHAnsi"/>
                <w:sz w:val="20"/>
                <w:szCs w:val="20"/>
              </w:rPr>
            </w:pPr>
            <w:r>
              <w:rPr>
                <w:rFonts w:asciiTheme="minorHAnsi" w:hAnsiTheme="minorHAnsi"/>
                <w:sz w:val="20"/>
                <w:szCs w:val="20"/>
              </w:rPr>
              <w:t>Osborn</w:t>
            </w:r>
          </w:p>
        </w:tc>
        <w:tc>
          <w:tcPr>
            <w:tcW w:w="5845" w:type="dxa"/>
            <w:gridSpan w:val="3"/>
            <w:tcBorders>
              <w:top w:val="single" w:sz="4" w:space="0" w:color="auto"/>
              <w:left w:val="single" w:sz="4" w:space="0" w:color="auto"/>
              <w:bottom w:val="single" w:sz="4" w:space="0" w:color="auto"/>
              <w:right w:val="single" w:sz="4" w:space="0" w:color="auto"/>
            </w:tcBorders>
            <w:vAlign w:val="center"/>
          </w:tcPr>
          <w:p w:rsidR="00790F6B" w:rsidRPr="00977EB6" w:rsidRDefault="00790F6B" w:rsidP="00102E3E">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sidR="00710A31">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790F6B" w:rsidRPr="007203CC" w:rsidTr="0017186D">
        <w:tc>
          <w:tcPr>
            <w:tcW w:w="2155" w:type="dxa"/>
            <w:tcBorders>
              <w:top w:val="single" w:sz="4" w:space="0" w:color="auto"/>
              <w:left w:val="single" w:sz="4" w:space="0" w:color="auto"/>
              <w:bottom w:val="single" w:sz="4" w:space="0" w:color="auto"/>
              <w:right w:val="single" w:sz="4" w:space="0" w:color="auto"/>
            </w:tcBorders>
            <w:vAlign w:val="center"/>
          </w:tcPr>
          <w:p w:rsidR="00790F6B" w:rsidRPr="00977EB6" w:rsidRDefault="00790F6B" w:rsidP="006D0BB4">
            <w:pPr>
              <w:rPr>
                <w:rFonts w:asciiTheme="minorHAnsi" w:hAnsiTheme="minorHAnsi"/>
                <w:sz w:val="20"/>
                <w:szCs w:val="20"/>
              </w:rPr>
            </w:pPr>
            <w:r w:rsidRPr="00977EB6">
              <w:rPr>
                <w:rFonts w:asciiTheme="minorHAnsi" w:hAnsiTheme="minorHAnsi"/>
                <w:sz w:val="20"/>
                <w:szCs w:val="20"/>
              </w:rPr>
              <w:t>Course Contact</w:t>
            </w:r>
          </w:p>
        </w:tc>
        <w:tc>
          <w:tcPr>
            <w:tcW w:w="990" w:type="dxa"/>
            <w:tcBorders>
              <w:top w:val="single" w:sz="4" w:space="0" w:color="auto"/>
              <w:left w:val="single" w:sz="4" w:space="0" w:color="auto"/>
              <w:bottom w:val="single" w:sz="4" w:space="0" w:color="auto"/>
              <w:right w:val="single" w:sz="4" w:space="0" w:color="auto"/>
            </w:tcBorders>
            <w:vAlign w:val="center"/>
          </w:tcPr>
          <w:p w:rsidR="00790F6B" w:rsidRPr="00977EB6" w:rsidRDefault="00AA5DFB" w:rsidP="006D0BB4">
            <w:pPr>
              <w:rPr>
                <w:rFonts w:asciiTheme="minorHAnsi" w:hAnsiTheme="minorHAnsi"/>
                <w:sz w:val="20"/>
                <w:szCs w:val="20"/>
              </w:rPr>
            </w:pPr>
            <w:r>
              <w:rPr>
                <w:rFonts w:asciiTheme="minorHAnsi" w:hAnsiTheme="minorHAnsi"/>
                <w:sz w:val="20"/>
                <w:szCs w:val="20"/>
              </w:rPr>
              <w:t>Helen F</w:t>
            </w:r>
          </w:p>
        </w:tc>
        <w:tc>
          <w:tcPr>
            <w:tcW w:w="1800" w:type="dxa"/>
            <w:tcBorders>
              <w:top w:val="single" w:sz="4" w:space="0" w:color="auto"/>
              <w:left w:val="single" w:sz="4" w:space="0" w:color="auto"/>
              <w:bottom w:val="single" w:sz="4" w:space="0" w:color="auto"/>
              <w:right w:val="single" w:sz="4" w:space="0" w:color="auto"/>
            </w:tcBorders>
            <w:vAlign w:val="center"/>
          </w:tcPr>
          <w:p w:rsidR="00790F6B" w:rsidRPr="00977EB6" w:rsidRDefault="00AA5DFB" w:rsidP="006D0BB4">
            <w:pPr>
              <w:rPr>
                <w:rFonts w:asciiTheme="minorHAnsi" w:hAnsiTheme="minorHAnsi"/>
                <w:sz w:val="20"/>
                <w:szCs w:val="20"/>
              </w:rPr>
            </w:pPr>
            <w:r>
              <w:rPr>
                <w:rFonts w:asciiTheme="minorHAnsi" w:hAnsiTheme="minorHAnsi"/>
                <w:sz w:val="20"/>
                <w:szCs w:val="20"/>
              </w:rPr>
              <w:t>Howell, BS</w:t>
            </w:r>
          </w:p>
        </w:tc>
        <w:tc>
          <w:tcPr>
            <w:tcW w:w="5845" w:type="dxa"/>
            <w:gridSpan w:val="3"/>
            <w:tcBorders>
              <w:top w:val="single" w:sz="4" w:space="0" w:color="auto"/>
              <w:left w:val="single" w:sz="4" w:space="0" w:color="auto"/>
              <w:bottom w:val="single" w:sz="4" w:space="0" w:color="auto"/>
              <w:right w:val="single" w:sz="4" w:space="0" w:color="auto"/>
            </w:tcBorders>
            <w:vAlign w:val="center"/>
          </w:tcPr>
          <w:p w:rsidR="00790F6B" w:rsidRPr="00977EB6" w:rsidRDefault="00710A31" w:rsidP="00102E3E">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790F6B" w:rsidRPr="007203CC" w:rsidTr="0017186D">
        <w:tc>
          <w:tcPr>
            <w:tcW w:w="2155" w:type="dxa"/>
            <w:tcBorders>
              <w:top w:val="single" w:sz="4" w:space="0" w:color="auto"/>
              <w:left w:val="single" w:sz="4" w:space="0" w:color="auto"/>
              <w:bottom w:val="single" w:sz="4" w:space="0" w:color="auto"/>
              <w:right w:val="single" w:sz="4" w:space="0" w:color="auto"/>
            </w:tcBorders>
            <w:vAlign w:val="center"/>
          </w:tcPr>
          <w:p w:rsidR="00790F6B" w:rsidRPr="00977EB6" w:rsidRDefault="00790F6B" w:rsidP="006D0BB4">
            <w:pPr>
              <w:rPr>
                <w:rFonts w:asciiTheme="minorHAnsi" w:hAnsiTheme="minorHAnsi"/>
                <w:sz w:val="20"/>
                <w:szCs w:val="20"/>
              </w:rPr>
            </w:pPr>
            <w:r w:rsidRPr="00977EB6">
              <w:rPr>
                <w:rFonts w:asciiTheme="minorHAnsi" w:hAnsiTheme="minorHAnsi"/>
                <w:sz w:val="20"/>
                <w:szCs w:val="20"/>
              </w:rPr>
              <w:t>Planning Member/Moderator</w:t>
            </w:r>
          </w:p>
        </w:tc>
        <w:tc>
          <w:tcPr>
            <w:tcW w:w="990" w:type="dxa"/>
            <w:tcBorders>
              <w:top w:val="single" w:sz="4" w:space="0" w:color="auto"/>
              <w:left w:val="single" w:sz="4" w:space="0" w:color="auto"/>
              <w:bottom w:val="single" w:sz="4" w:space="0" w:color="auto"/>
              <w:right w:val="single" w:sz="4" w:space="0" w:color="auto"/>
            </w:tcBorders>
            <w:vAlign w:val="center"/>
          </w:tcPr>
          <w:p w:rsidR="00790F6B" w:rsidRPr="00977EB6" w:rsidRDefault="00AA5DFB" w:rsidP="006D0BB4">
            <w:pPr>
              <w:rPr>
                <w:rFonts w:asciiTheme="minorHAnsi" w:hAnsiTheme="minorHAnsi"/>
                <w:sz w:val="20"/>
                <w:szCs w:val="20"/>
              </w:rPr>
            </w:pPr>
            <w:r>
              <w:rPr>
                <w:rFonts w:asciiTheme="minorHAnsi" w:hAnsiTheme="minorHAnsi"/>
                <w:sz w:val="20"/>
                <w:szCs w:val="20"/>
              </w:rPr>
              <w:t>R. Michael</w:t>
            </w:r>
          </w:p>
        </w:tc>
        <w:tc>
          <w:tcPr>
            <w:tcW w:w="1800" w:type="dxa"/>
            <w:tcBorders>
              <w:top w:val="single" w:sz="4" w:space="0" w:color="auto"/>
              <w:left w:val="single" w:sz="4" w:space="0" w:color="auto"/>
              <w:bottom w:val="single" w:sz="4" w:space="0" w:color="auto"/>
              <w:right w:val="single" w:sz="4" w:space="0" w:color="auto"/>
            </w:tcBorders>
            <w:vAlign w:val="center"/>
          </w:tcPr>
          <w:p w:rsidR="00790F6B" w:rsidRPr="00977EB6" w:rsidRDefault="00AA5DFB" w:rsidP="006D0BB4">
            <w:pPr>
              <w:rPr>
                <w:rFonts w:asciiTheme="minorHAnsi" w:hAnsiTheme="minorHAnsi"/>
                <w:sz w:val="20"/>
                <w:szCs w:val="20"/>
              </w:rPr>
            </w:pPr>
            <w:r>
              <w:rPr>
                <w:rFonts w:asciiTheme="minorHAnsi" w:hAnsiTheme="minorHAnsi"/>
                <w:sz w:val="20"/>
                <w:szCs w:val="20"/>
              </w:rPr>
              <w:t>Siatkowski, MD, MBA</w:t>
            </w:r>
          </w:p>
        </w:tc>
        <w:tc>
          <w:tcPr>
            <w:tcW w:w="5845" w:type="dxa"/>
            <w:gridSpan w:val="3"/>
            <w:tcBorders>
              <w:top w:val="single" w:sz="4" w:space="0" w:color="auto"/>
              <w:left w:val="single" w:sz="4" w:space="0" w:color="auto"/>
              <w:bottom w:val="single" w:sz="4" w:space="0" w:color="auto"/>
              <w:right w:val="single" w:sz="4" w:space="0" w:color="auto"/>
            </w:tcBorders>
            <w:vAlign w:val="center"/>
          </w:tcPr>
          <w:p w:rsidR="00790F6B" w:rsidRPr="00977EB6" w:rsidRDefault="00710A31" w:rsidP="00102E3E">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17186D" w:rsidRPr="007203CC" w:rsidTr="0017186D">
        <w:tc>
          <w:tcPr>
            <w:tcW w:w="2155" w:type="dxa"/>
            <w:tcBorders>
              <w:top w:val="single" w:sz="4" w:space="0" w:color="auto"/>
              <w:left w:val="single" w:sz="4" w:space="0" w:color="auto"/>
              <w:bottom w:val="single" w:sz="4" w:space="0" w:color="auto"/>
              <w:right w:val="single" w:sz="4" w:space="0" w:color="auto"/>
            </w:tcBorders>
            <w:vAlign w:val="center"/>
          </w:tcPr>
          <w:p w:rsidR="0017186D" w:rsidRPr="00977EB6" w:rsidRDefault="0017186D" w:rsidP="006D0BB4">
            <w:pPr>
              <w:rPr>
                <w:rFonts w:asciiTheme="minorHAnsi" w:hAnsiTheme="minorHAnsi"/>
                <w:sz w:val="20"/>
                <w:szCs w:val="20"/>
              </w:rPr>
            </w:pPr>
            <w:r>
              <w:rPr>
                <w:rFonts w:asciiTheme="minorHAnsi" w:hAnsiTheme="minorHAnsi"/>
                <w:sz w:val="20"/>
                <w:szCs w:val="20"/>
              </w:rPr>
              <w:t>Course Director</w:t>
            </w:r>
          </w:p>
        </w:tc>
        <w:tc>
          <w:tcPr>
            <w:tcW w:w="990" w:type="dxa"/>
            <w:tcBorders>
              <w:top w:val="single" w:sz="4" w:space="0" w:color="auto"/>
              <w:left w:val="single" w:sz="4" w:space="0" w:color="auto"/>
              <w:bottom w:val="single" w:sz="4" w:space="0" w:color="auto"/>
              <w:right w:val="single" w:sz="4" w:space="0" w:color="auto"/>
            </w:tcBorders>
            <w:vAlign w:val="center"/>
          </w:tcPr>
          <w:p w:rsidR="0017186D" w:rsidRPr="00977EB6" w:rsidRDefault="00AA5DFB" w:rsidP="006D0BB4">
            <w:pPr>
              <w:rPr>
                <w:rFonts w:asciiTheme="minorHAnsi" w:hAnsiTheme="minorHAnsi"/>
                <w:sz w:val="20"/>
                <w:szCs w:val="20"/>
              </w:rPr>
            </w:pPr>
            <w:r>
              <w:rPr>
                <w:rFonts w:asciiTheme="minorHAnsi" w:hAnsiTheme="minorHAnsi"/>
                <w:sz w:val="20"/>
                <w:szCs w:val="20"/>
              </w:rPr>
              <w:t>R. Michael</w:t>
            </w:r>
          </w:p>
        </w:tc>
        <w:tc>
          <w:tcPr>
            <w:tcW w:w="1800" w:type="dxa"/>
            <w:tcBorders>
              <w:top w:val="single" w:sz="4" w:space="0" w:color="auto"/>
              <w:left w:val="single" w:sz="4" w:space="0" w:color="auto"/>
              <w:bottom w:val="single" w:sz="4" w:space="0" w:color="auto"/>
              <w:right w:val="single" w:sz="4" w:space="0" w:color="auto"/>
            </w:tcBorders>
            <w:vAlign w:val="center"/>
          </w:tcPr>
          <w:p w:rsidR="0017186D" w:rsidRPr="00977EB6" w:rsidRDefault="00AA5DFB" w:rsidP="006D0BB4">
            <w:pPr>
              <w:rPr>
                <w:rFonts w:asciiTheme="minorHAnsi" w:hAnsiTheme="minorHAnsi"/>
                <w:sz w:val="20"/>
                <w:szCs w:val="20"/>
              </w:rPr>
            </w:pPr>
            <w:r>
              <w:rPr>
                <w:rFonts w:asciiTheme="minorHAnsi" w:hAnsiTheme="minorHAnsi"/>
                <w:sz w:val="20"/>
                <w:szCs w:val="20"/>
              </w:rPr>
              <w:t>Siatkowski, MD, MBA</w:t>
            </w:r>
          </w:p>
        </w:tc>
        <w:tc>
          <w:tcPr>
            <w:tcW w:w="5845" w:type="dxa"/>
            <w:gridSpan w:val="3"/>
            <w:tcBorders>
              <w:top w:val="single" w:sz="4" w:space="0" w:color="auto"/>
              <w:left w:val="single" w:sz="4" w:space="0" w:color="auto"/>
              <w:bottom w:val="single" w:sz="4" w:space="0" w:color="auto"/>
              <w:right w:val="single" w:sz="4" w:space="0" w:color="auto"/>
            </w:tcBorders>
            <w:vAlign w:val="center"/>
          </w:tcPr>
          <w:p w:rsidR="0017186D" w:rsidRPr="00977EB6" w:rsidRDefault="0017186D" w:rsidP="00102E3E">
            <w:pPr>
              <w:rPr>
                <w:rFonts w:asciiTheme="minorHAnsi" w:hAnsiTheme="minorHAnsi"/>
                <w:sz w:val="20"/>
                <w:szCs w:val="20"/>
              </w:rPr>
            </w:pPr>
            <w:r>
              <w:rPr>
                <w:rFonts w:asciiTheme="minorHAnsi" w:hAnsiTheme="minorHAnsi"/>
                <w:sz w:val="20"/>
                <w:szCs w:val="20"/>
              </w:rPr>
              <w:t>I have no financial relationships or affiliations with ineligible companies to disclose.</w:t>
            </w:r>
          </w:p>
        </w:tc>
      </w:tr>
      <w:tr w:rsidR="0017186D" w:rsidRPr="007203CC" w:rsidTr="0017186D">
        <w:tc>
          <w:tcPr>
            <w:tcW w:w="2155" w:type="dxa"/>
            <w:tcBorders>
              <w:top w:val="single" w:sz="4" w:space="0" w:color="auto"/>
              <w:left w:val="single" w:sz="4" w:space="0" w:color="auto"/>
              <w:bottom w:val="single" w:sz="4" w:space="0" w:color="auto"/>
              <w:right w:val="single" w:sz="4" w:space="0" w:color="auto"/>
            </w:tcBorders>
            <w:vAlign w:val="center"/>
          </w:tcPr>
          <w:p w:rsidR="0017186D" w:rsidRDefault="0017186D" w:rsidP="006D0BB4">
            <w:pPr>
              <w:rPr>
                <w:rFonts w:asciiTheme="minorHAnsi" w:hAnsiTheme="minorHAnsi"/>
                <w:sz w:val="20"/>
                <w:szCs w:val="20"/>
              </w:rPr>
            </w:pPr>
            <w:r>
              <w:rPr>
                <w:rFonts w:asciiTheme="minorHAnsi" w:hAnsiTheme="minorHAnsi"/>
                <w:sz w:val="20"/>
                <w:szCs w:val="20"/>
              </w:rPr>
              <w:t>Speaker</w:t>
            </w:r>
          </w:p>
        </w:tc>
        <w:tc>
          <w:tcPr>
            <w:tcW w:w="990" w:type="dxa"/>
            <w:tcBorders>
              <w:top w:val="single" w:sz="4" w:space="0" w:color="auto"/>
              <w:left w:val="single" w:sz="4" w:space="0" w:color="auto"/>
              <w:bottom w:val="single" w:sz="4" w:space="0" w:color="auto"/>
              <w:right w:val="single" w:sz="4" w:space="0" w:color="auto"/>
            </w:tcBorders>
            <w:vAlign w:val="center"/>
          </w:tcPr>
          <w:p w:rsidR="0017186D" w:rsidRPr="00977EB6" w:rsidRDefault="003411CF" w:rsidP="002E5156">
            <w:pPr>
              <w:rPr>
                <w:rFonts w:asciiTheme="minorHAnsi" w:hAnsiTheme="minorHAnsi"/>
                <w:sz w:val="20"/>
                <w:szCs w:val="20"/>
              </w:rPr>
            </w:pPr>
            <w:r>
              <w:rPr>
                <w:rFonts w:asciiTheme="minorHAnsi" w:hAnsiTheme="minorHAnsi"/>
                <w:sz w:val="20"/>
                <w:szCs w:val="20"/>
              </w:rPr>
              <w:t xml:space="preserve">Elise </w:t>
            </w:r>
          </w:p>
        </w:tc>
        <w:tc>
          <w:tcPr>
            <w:tcW w:w="1800" w:type="dxa"/>
            <w:tcBorders>
              <w:top w:val="single" w:sz="4" w:space="0" w:color="auto"/>
              <w:left w:val="single" w:sz="4" w:space="0" w:color="auto"/>
              <w:bottom w:val="single" w:sz="4" w:space="0" w:color="auto"/>
              <w:right w:val="single" w:sz="4" w:space="0" w:color="auto"/>
            </w:tcBorders>
            <w:vAlign w:val="center"/>
          </w:tcPr>
          <w:p w:rsidR="0017186D" w:rsidRPr="00977EB6" w:rsidRDefault="003411CF" w:rsidP="006D0BB4">
            <w:pPr>
              <w:rPr>
                <w:rFonts w:asciiTheme="minorHAnsi" w:hAnsiTheme="minorHAnsi"/>
                <w:sz w:val="20"/>
                <w:szCs w:val="20"/>
              </w:rPr>
            </w:pPr>
            <w:r>
              <w:rPr>
                <w:rFonts w:asciiTheme="minorHAnsi" w:hAnsiTheme="minorHAnsi"/>
                <w:sz w:val="20"/>
                <w:szCs w:val="20"/>
              </w:rPr>
              <w:t>Steinberger, MD, MS</w:t>
            </w:r>
          </w:p>
        </w:tc>
        <w:tc>
          <w:tcPr>
            <w:tcW w:w="5845" w:type="dxa"/>
            <w:gridSpan w:val="3"/>
            <w:tcBorders>
              <w:top w:val="single" w:sz="4" w:space="0" w:color="auto"/>
              <w:left w:val="single" w:sz="4" w:space="0" w:color="auto"/>
              <w:bottom w:val="single" w:sz="4" w:space="0" w:color="auto"/>
              <w:right w:val="single" w:sz="4" w:space="0" w:color="auto"/>
            </w:tcBorders>
            <w:vAlign w:val="center"/>
          </w:tcPr>
          <w:p w:rsidR="0017186D" w:rsidRDefault="0017186D" w:rsidP="00102E3E">
            <w:pPr>
              <w:rPr>
                <w:rFonts w:asciiTheme="minorHAnsi" w:hAnsiTheme="minorHAnsi"/>
                <w:sz w:val="20"/>
                <w:szCs w:val="20"/>
              </w:rPr>
            </w:pPr>
            <w:r>
              <w:rPr>
                <w:rFonts w:asciiTheme="minorHAnsi" w:hAnsiTheme="minorHAnsi"/>
                <w:sz w:val="20"/>
                <w:szCs w:val="20"/>
              </w:rPr>
              <w:t>I have no financial relationships or affiliations with ineligible companies to disclose.</w:t>
            </w:r>
          </w:p>
        </w:tc>
      </w:tr>
    </w:tbl>
    <w:p w:rsidR="00A53DE7" w:rsidRDefault="00A53DE7" w:rsidP="00977EB6">
      <w:pPr>
        <w:rPr>
          <w:rFonts w:asciiTheme="minorHAnsi" w:hAnsiTheme="minorHAnsi"/>
        </w:rPr>
      </w:pPr>
    </w:p>
    <w:p w:rsidR="005D687A" w:rsidRDefault="005D687A" w:rsidP="00977EB6">
      <w:pPr>
        <w:rPr>
          <w:rFonts w:asciiTheme="minorHAnsi" w:hAnsiTheme="minorHAnsi"/>
        </w:rPr>
      </w:pPr>
    </w:p>
    <w:p w:rsidR="005D687A" w:rsidRPr="00977EB6" w:rsidRDefault="005D687A" w:rsidP="00977EB6">
      <w:pPr>
        <w:rPr>
          <w:rFonts w:asciiTheme="minorHAnsi" w:hAnsiTheme="minorHAnsi"/>
        </w:rPr>
      </w:pPr>
    </w:p>
    <w:sectPr w:rsidR="005D687A" w:rsidRPr="00977EB6" w:rsidSect="00884FE8">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7A3" w:rsidRDefault="000C27A3" w:rsidP="004F5896">
      <w:r>
        <w:separator/>
      </w:r>
    </w:p>
  </w:endnote>
  <w:endnote w:type="continuationSeparator" w:id="0">
    <w:p w:rsidR="000C27A3" w:rsidRDefault="000C27A3" w:rsidP="004F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F69" w:rsidRPr="00C02746" w:rsidRDefault="00477140" w:rsidP="003C691A">
    <w:pPr>
      <w:pStyle w:val="Footer"/>
      <w:rPr>
        <w:sz w:val="18"/>
      </w:rPr>
    </w:pPr>
    <w:r>
      <w:rPr>
        <w:sz w:val="18"/>
      </w:rPr>
      <w:t>DMEI/DOO 22D11 GR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7A3" w:rsidRDefault="000C27A3" w:rsidP="004F5896">
      <w:r>
        <w:separator/>
      </w:r>
    </w:p>
  </w:footnote>
  <w:footnote w:type="continuationSeparator" w:id="0">
    <w:p w:rsidR="000C27A3" w:rsidRDefault="000C27A3" w:rsidP="004F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36CA6"/>
    <w:multiLevelType w:val="multilevel"/>
    <w:tmpl w:val="B0A420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449307E0"/>
    <w:multiLevelType w:val="hybridMultilevel"/>
    <w:tmpl w:val="A7086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4D7BC8"/>
    <w:multiLevelType w:val="multilevel"/>
    <w:tmpl w:val="823A5DF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970B2"/>
    <w:rsid w:val="000C27A3"/>
    <w:rsid w:val="00102E3E"/>
    <w:rsid w:val="001376F1"/>
    <w:rsid w:val="00165F69"/>
    <w:rsid w:val="0017186D"/>
    <w:rsid w:val="0018102A"/>
    <w:rsid w:val="001A053D"/>
    <w:rsid w:val="001A763F"/>
    <w:rsid w:val="001E4BF3"/>
    <w:rsid w:val="0021756A"/>
    <w:rsid w:val="002E5156"/>
    <w:rsid w:val="002F0B2B"/>
    <w:rsid w:val="002F4AB5"/>
    <w:rsid w:val="003411CF"/>
    <w:rsid w:val="00341461"/>
    <w:rsid w:val="00355683"/>
    <w:rsid w:val="003C691A"/>
    <w:rsid w:val="003E1622"/>
    <w:rsid w:val="003F66FB"/>
    <w:rsid w:val="004017E6"/>
    <w:rsid w:val="004019B9"/>
    <w:rsid w:val="00477140"/>
    <w:rsid w:val="00483DDC"/>
    <w:rsid w:val="004B4DD3"/>
    <w:rsid w:val="004C2A5E"/>
    <w:rsid w:val="004C4C5B"/>
    <w:rsid w:val="004D536D"/>
    <w:rsid w:val="004F5896"/>
    <w:rsid w:val="005215E7"/>
    <w:rsid w:val="00562888"/>
    <w:rsid w:val="005D687A"/>
    <w:rsid w:val="005F7A6E"/>
    <w:rsid w:val="00632E69"/>
    <w:rsid w:val="00650E06"/>
    <w:rsid w:val="006A2E9E"/>
    <w:rsid w:val="006A4239"/>
    <w:rsid w:val="006B0033"/>
    <w:rsid w:val="006C2108"/>
    <w:rsid w:val="006C56CF"/>
    <w:rsid w:val="00705D71"/>
    <w:rsid w:val="00707F0A"/>
    <w:rsid w:val="00710A31"/>
    <w:rsid w:val="00711C83"/>
    <w:rsid w:val="00711D19"/>
    <w:rsid w:val="00720047"/>
    <w:rsid w:val="007203CC"/>
    <w:rsid w:val="00782689"/>
    <w:rsid w:val="00790F6B"/>
    <w:rsid w:val="007A6252"/>
    <w:rsid w:val="008051FA"/>
    <w:rsid w:val="00821AD6"/>
    <w:rsid w:val="00884FE8"/>
    <w:rsid w:val="00896743"/>
    <w:rsid w:val="008A6435"/>
    <w:rsid w:val="008C0275"/>
    <w:rsid w:val="008D34E4"/>
    <w:rsid w:val="008E3D38"/>
    <w:rsid w:val="00904E0E"/>
    <w:rsid w:val="00922708"/>
    <w:rsid w:val="00977EB6"/>
    <w:rsid w:val="009B6304"/>
    <w:rsid w:val="009C3982"/>
    <w:rsid w:val="00A42CDD"/>
    <w:rsid w:val="00A50DAA"/>
    <w:rsid w:val="00A53DE7"/>
    <w:rsid w:val="00A755FB"/>
    <w:rsid w:val="00A77B08"/>
    <w:rsid w:val="00A8243C"/>
    <w:rsid w:val="00A87339"/>
    <w:rsid w:val="00AA5DFB"/>
    <w:rsid w:val="00AB4858"/>
    <w:rsid w:val="00AF4ED4"/>
    <w:rsid w:val="00B1119F"/>
    <w:rsid w:val="00B26176"/>
    <w:rsid w:val="00B52914"/>
    <w:rsid w:val="00B578B1"/>
    <w:rsid w:val="00B864E8"/>
    <w:rsid w:val="00B96582"/>
    <w:rsid w:val="00BA41E9"/>
    <w:rsid w:val="00BA7549"/>
    <w:rsid w:val="00BB2026"/>
    <w:rsid w:val="00BB46E7"/>
    <w:rsid w:val="00BB496D"/>
    <w:rsid w:val="00C007BD"/>
    <w:rsid w:val="00C02746"/>
    <w:rsid w:val="00C51604"/>
    <w:rsid w:val="00C74B49"/>
    <w:rsid w:val="00C85E86"/>
    <w:rsid w:val="00C91802"/>
    <w:rsid w:val="00D504D5"/>
    <w:rsid w:val="00D85150"/>
    <w:rsid w:val="00DE02F8"/>
    <w:rsid w:val="00E125D3"/>
    <w:rsid w:val="00E22607"/>
    <w:rsid w:val="00E6288E"/>
    <w:rsid w:val="00E77007"/>
    <w:rsid w:val="00E848AC"/>
    <w:rsid w:val="00EC577B"/>
    <w:rsid w:val="00EC59A9"/>
    <w:rsid w:val="00ED281F"/>
    <w:rsid w:val="00EF34DC"/>
    <w:rsid w:val="00F04B47"/>
    <w:rsid w:val="00F41EB9"/>
    <w:rsid w:val="00FA73A0"/>
    <w:rsid w:val="00FB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38608"/>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link w:val="ListParagraphChar"/>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paragraph" w:styleId="Header">
    <w:name w:val="header"/>
    <w:basedOn w:val="Normal"/>
    <w:link w:val="HeaderChar"/>
    <w:uiPriority w:val="99"/>
    <w:unhideWhenUsed/>
    <w:rsid w:val="004F5896"/>
    <w:pPr>
      <w:tabs>
        <w:tab w:val="center" w:pos="4680"/>
        <w:tab w:val="right" w:pos="9360"/>
      </w:tabs>
    </w:pPr>
  </w:style>
  <w:style w:type="character" w:customStyle="1" w:styleId="HeaderChar">
    <w:name w:val="Header Char"/>
    <w:basedOn w:val="DefaultParagraphFont"/>
    <w:link w:val="Header"/>
    <w:uiPriority w:val="99"/>
    <w:rsid w:val="004F5896"/>
    <w:rPr>
      <w:rFonts w:ascii="Calibri" w:hAnsi="Calibri" w:cs="Times New Roman"/>
    </w:rPr>
  </w:style>
  <w:style w:type="paragraph" w:styleId="Footer">
    <w:name w:val="footer"/>
    <w:basedOn w:val="Normal"/>
    <w:link w:val="FooterChar"/>
    <w:uiPriority w:val="99"/>
    <w:unhideWhenUsed/>
    <w:rsid w:val="004F5896"/>
    <w:pPr>
      <w:tabs>
        <w:tab w:val="center" w:pos="4680"/>
        <w:tab w:val="right" w:pos="9360"/>
      </w:tabs>
    </w:pPr>
  </w:style>
  <w:style w:type="character" w:customStyle="1" w:styleId="FooterChar">
    <w:name w:val="Footer Char"/>
    <w:basedOn w:val="DefaultParagraphFont"/>
    <w:link w:val="Footer"/>
    <w:uiPriority w:val="99"/>
    <w:rsid w:val="004F5896"/>
    <w:rPr>
      <w:rFonts w:ascii="Calibri" w:hAnsi="Calibri" w:cs="Times New Roman"/>
    </w:rPr>
  </w:style>
  <w:style w:type="character" w:customStyle="1" w:styleId="ListParagraphChar">
    <w:name w:val="List Paragraph Char"/>
    <w:link w:val="ListParagraph"/>
    <w:uiPriority w:val="34"/>
    <w:locked/>
    <w:rsid w:val="003C691A"/>
    <w:rPr>
      <w:rFonts w:ascii="Calibri" w:hAnsi="Calibri" w:cs="Times New Roman"/>
    </w:rPr>
  </w:style>
  <w:style w:type="table" w:styleId="TableGrid">
    <w:name w:val="Table Grid"/>
    <w:basedOn w:val="TableNormal"/>
    <w:uiPriority w:val="39"/>
    <w:rsid w:val="00A53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59317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ch-comd1\do\ocpd\22D%20RSS%202021-2022\22D%20To%20Do\link.ou.edu\reportingform" TargetMode="External"/><Relationship Id="rId3" Type="http://schemas.openxmlformats.org/officeDocument/2006/relationships/settings" Target="settings.xml"/><Relationship Id="rId7" Type="http://schemas.openxmlformats.org/officeDocument/2006/relationships/hyperlink" Target="https://zoom.us/j/3631696248?pwd=TTdvWnJsWXdaZGtCVEFRMkdEVXZ3UT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u.edu/e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Dealy, Susie E.  (HSC)</cp:lastModifiedBy>
  <cp:revision>2</cp:revision>
  <cp:lastPrinted>2017-06-12T17:39:00Z</cp:lastPrinted>
  <dcterms:created xsi:type="dcterms:W3CDTF">2022-01-26T19:08:00Z</dcterms:created>
  <dcterms:modified xsi:type="dcterms:W3CDTF">2022-01-26T19:08:00Z</dcterms:modified>
</cp:coreProperties>
</file>