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2098AAE6" w:rsidR="00DA7783" w:rsidRPr="0003302A" w:rsidRDefault="00DA7783" w:rsidP="00DA7783">
      <w:pPr>
        <w:jc w:val="center"/>
        <w:rPr>
          <w:b/>
          <w:color w:val="000000"/>
          <w:sz w:val="28"/>
          <w:szCs w:val="28"/>
        </w:rPr>
      </w:pPr>
      <w:r w:rsidRPr="0003302A">
        <w:rPr>
          <w:b/>
          <w:color w:val="000000"/>
          <w:sz w:val="28"/>
          <w:szCs w:val="28"/>
        </w:rPr>
        <w:t xml:space="preserve">Wednesday, </w:t>
      </w:r>
      <w:r w:rsidR="00DD034E">
        <w:rPr>
          <w:b/>
          <w:sz w:val="28"/>
          <w:szCs w:val="28"/>
        </w:rPr>
        <w:t>February 5</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EC5EE8"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07E87B33" w:rsidR="00DA7783" w:rsidRPr="00C447DF" w:rsidRDefault="00DA7783" w:rsidP="00DA7783">
      <w:pPr>
        <w:jc w:val="center"/>
        <w:rPr>
          <w:b/>
          <w:bCs/>
          <w:color w:val="FF0000"/>
          <w:sz w:val="28"/>
          <w:szCs w:val="28"/>
        </w:rPr>
      </w:pPr>
      <w:r w:rsidRPr="00C447DF">
        <w:rPr>
          <w:b/>
          <w:bCs/>
          <w:color w:val="FF0000"/>
          <w:sz w:val="28"/>
          <w:szCs w:val="28"/>
        </w:rPr>
        <w:t>“</w:t>
      </w:r>
      <w:r w:rsidR="000A2DC2" w:rsidRPr="000A2DC2">
        <w:rPr>
          <w:rFonts w:ascii="Cambria" w:hAnsi="Cambria"/>
          <w:b/>
          <w:i/>
          <w:iCs/>
          <w:color w:val="FF0000"/>
          <w:sz w:val="28"/>
          <w:szCs w:val="28"/>
        </w:rPr>
        <w:t>Newborn Screening, An Overview with Application for Today</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2D2F408A" w14:textId="77777777" w:rsidR="000A2DC2" w:rsidRDefault="000A2DC2" w:rsidP="004F59CF">
      <w:pPr>
        <w:keepNext/>
        <w:jc w:val="center"/>
        <w:rPr>
          <w:b/>
          <w:bCs/>
          <w:sz w:val="28"/>
          <w:szCs w:val="28"/>
        </w:rPr>
      </w:pPr>
      <w:r w:rsidRPr="000A2DC2">
        <w:rPr>
          <w:b/>
          <w:bCs/>
          <w:sz w:val="28"/>
          <w:szCs w:val="28"/>
        </w:rPr>
        <w:t xml:space="preserve">Shari N. Arceneaux, RN, BSN   </w:t>
      </w:r>
    </w:p>
    <w:p w14:paraId="36E6E7B1" w14:textId="77777777" w:rsidR="000A2DC2" w:rsidRPr="000A2DC2" w:rsidRDefault="000A2DC2" w:rsidP="000A2DC2">
      <w:pPr>
        <w:keepNext/>
        <w:jc w:val="center"/>
        <w:rPr>
          <w:sz w:val="24"/>
          <w:szCs w:val="28"/>
        </w:rPr>
      </w:pPr>
      <w:r w:rsidRPr="000A2DC2">
        <w:rPr>
          <w:sz w:val="24"/>
          <w:szCs w:val="28"/>
        </w:rPr>
        <w:t>Newborn Screening Educator</w:t>
      </w:r>
    </w:p>
    <w:p w14:paraId="53534AB0" w14:textId="77777777" w:rsidR="000A2DC2" w:rsidRPr="000A2DC2" w:rsidRDefault="000A2DC2" w:rsidP="000A2DC2">
      <w:pPr>
        <w:keepNext/>
        <w:jc w:val="center"/>
        <w:rPr>
          <w:sz w:val="24"/>
          <w:szCs w:val="28"/>
        </w:rPr>
      </w:pPr>
      <w:r w:rsidRPr="000A2DC2">
        <w:rPr>
          <w:sz w:val="24"/>
          <w:szCs w:val="28"/>
        </w:rPr>
        <w:t>Newborn Screening Program | Screening and Special Services</w:t>
      </w:r>
    </w:p>
    <w:p w14:paraId="3D653687" w14:textId="77777777" w:rsidR="000A2DC2" w:rsidRPr="000A2DC2" w:rsidRDefault="000A2DC2" w:rsidP="000A2DC2">
      <w:pPr>
        <w:keepNext/>
        <w:jc w:val="center"/>
        <w:rPr>
          <w:sz w:val="24"/>
          <w:szCs w:val="28"/>
        </w:rPr>
      </w:pPr>
      <w:r w:rsidRPr="000A2DC2">
        <w:rPr>
          <w:sz w:val="24"/>
          <w:szCs w:val="28"/>
        </w:rPr>
        <w:t>Oklahoma State Department of Health</w:t>
      </w:r>
    </w:p>
    <w:p w14:paraId="594B1706" w14:textId="77777777" w:rsidR="000A2DC2" w:rsidRDefault="000A2DC2" w:rsidP="000A2DC2">
      <w:pPr>
        <w:keepNext/>
        <w:jc w:val="center"/>
        <w:rPr>
          <w:sz w:val="24"/>
          <w:szCs w:val="28"/>
        </w:rPr>
      </w:pPr>
      <w:r w:rsidRPr="000A2DC2">
        <w:rPr>
          <w:sz w:val="24"/>
          <w:szCs w:val="28"/>
        </w:rPr>
        <w:t>Invited by: General and Community Pediatrics</w:t>
      </w:r>
    </w:p>
    <w:p w14:paraId="5965C379" w14:textId="1463F217" w:rsidR="00DA7783" w:rsidRPr="00D81679" w:rsidRDefault="00DA7783" w:rsidP="000A2DC2">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lastRenderedPageBreak/>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597BDF31" w:rsidR="00276B26" w:rsidRPr="00EC5EE8"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5475BB2E" w:rsidR="007B4990" w:rsidRDefault="00EC5EE8" w:rsidP="005219A3">
            <w:pPr>
              <w:spacing w:line="252" w:lineRule="auto"/>
              <w:rPr>
                <w:color w:val="000000"/>
                <w:sz w:val="20"/>
                <w:szCs w:val="20"/>
              </w:rPr>
            </w:pPr>
            <w:r>
              <w:rPr>
                <w:color w:val="000000"/>
                <w:sz w:val="20"/>
                <w:szCs w:val="20"/>
              </w:rPr>
              <w:t xml:space="preserve">Lauren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39DD6DFE" w:rsidR="007B4990" w:rsidRDefault="00EC5EE8" w:rsidP="005219A3">
            <w:pPr>
              <w:spacing w:line="252" w:lineRule="auto"/>
              <w:rPr>
                <w:color w:val="000000"/>
                <w:sz w:val="20"/>
                <w:szCs w:val="20"/>
              </w:rPr>
            </w:pPr>
            <w:r>
              <w:rPr>
                <w:color w:val="000000"/>
                <w:sz w:val="20"/>
                <w:szCs w:val="20"/>
              </w:rPr>
              <w:t>Daniel, MSN, 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bookmarkStart w:id="1" w:name="_GoBack"/>
            <w:bookmarkEnd w:id="1"/>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7E7892BE" w:rsidR="007B4990" w:rsidRDefault="000A2DC2" w:rsidP="005219A3">
            <w:pPr>
              <w:spacing w:line="252" w:lineRule="auto"/>
              <w:rPr>
                <w:color w:val="000000"/>
                <w:sz w:val="20"/>
                <w:szCs w:val="20"/>
              </w:rPr>
            </w:pPr>
            <w:r>
              <w:rPr>
                <w:color w:val="000000"/>
                <w:sz w:val="20"/>
                <w:szCs w:val="20"/>
              </w:rPr>
              <w:t>Shari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18B6424D" w:rsidR="007B4990" w:rsidRDefault="000A2DC2" w:rsidP="005219A3">
            <w:pPr>
              <w:spacing w:line="252" w:lineRule="auto"/>
              <w:rPr>
                <w:color w:val="000000"/>
                <w:sz w:val="20"/>
                <w:szCs w:val="20"/>
              </w:rPr>
            </w:pPr>
            <w:r>
              <w:rPr>
                <w:color w:val="000000"/>
                <w:sz w:val="20"/>
                <w:szCs w:val="20"/>
              </w:rPr>
              <w:t>Arceneaux, RN, BSN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A2DC2"/>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0B66"/>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A7783"/>
    <w:rsid w:val="00DC5BBD"/>
    <w:rsid w:val="00DD034E"/>
    <w:rsid w:val="00E125D3"/>
    <w:rsid w:val="00E6288E"/>
    <w:rsid w:val="00E848AC"/>
    <w:rsid w:val="00EB78F6"/>
    <w:rsid w:val="00EC577B"/>
    <w:rsid w:val="00EC5EE8"/>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2025-01-30T15:33:00Z</dcterms:created>
  <dcterms:modified xsi:type="dcterms:W3CDTF">2025-01-30T15:33:00Z</dcterms:modified>
</cp:coreProperties>
</file>