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08BE5" w14:textId="77777777" w:rsidR="00BD563E" w:rsidRDefault="00BD563E" w:rsidP="00BD563E">
      <w:pPr>
        <w:jc w:val="center"/>
        <w:rPr>
          <w:rFonts w:asciiTheme="minorHAnsi" w:hAnsiTheme="minorHAnsi"/>
          <w:color w:val="000000"/>
          <w:sz w:val="24"/>
          <w:szCs w:val="24"/>
        </w:rPr>
      </w:pPr>
      <w:r>
        <w:rPr>
          <w:rFonts w:asciiTheme="minorHAnsi" w:hAnsiTheme="minorHAnsi"/>
          <w:color w:val="000000"/>
          <w:sz w:val="24"/>
          <w:szCs w:val="24"/>
        </w:rPr>
        <w:t>Regularly Scheduled Series</w:t>
      </w:r>
    </w:p>
    <w:p w14:paraId="78B37F3E" w14:textId="77777777" w:rsidR="00BD563E" w:rsidRDefault="00BD563E" w:rsidP="00BD563E">
      <w:pPr>
        <w:jc w:val="center"/>
        <w:rPr>
          <w:rFonts w:asciiTheme="minorHAnsi" w:hAnsiTheme="minorHAnsi"/>
          <w:color w:val="000000"/>
          <w:sz w:val="24"/>
          <w:szCs w:val="24"/>
        </w:rPr>
      </w:pPr>
      <w:r>
        <w:rPr>
          <w:rFonts w:asciiTheme="minorHAnsi" w:hAnsiTheme="minorHAnsi"/>
          <w:color w:val="000000"/>
          <w:sz w:val="24"/>
          <w:szCs w:val="24"/>
        </w:rPr>
        <w:t xml:space="preserve">Hematology Oncology Grand Rounds </w:t>
      </w:r>
    </w:p>
    <w:p w14:paraId="39A475EF" w14:textId="77777777" w:rsidR="00BD563E" w:rsidRDefault="00BD563E" w:rsidP="00BD563E">
      <w:pPr>
        <w:jc w:val="center"/>
        <w:rPr>
          <w:rFonts w:asciiTheme="minorHAnsi" w:hAnsiTheme="minorHAnsi"/>
          <w:color w:val="000000"/>
          <w:sz w:val="24"/>
          <w:szCs w:val="24"/>
        </w:rPr>
      </w:pPr>
      <w:r>
        <w:rPr>
          <w:rFonts w:asciiTheme="minorHAnsi" w:hAnsiTheme="minorHAnsi"/>
          <w:color w:val="000000"/>
          <w:sz w:val="24"/>
          <w:szCs w:val="24"/>
        </w:rPr>
        <w:t>Department of Medicine/Section of Hematology/Oncology</w:t>
      </w:r>
    </w:p>
    <w:p w14:paraId="17745AEB" w14:textId="4C56D133" w:rsidR="00884FE8" w:rsidRPr="00906D36" w:rsidRDefault="00341461" w:rsidP="00BD563E">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18AF54E1"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40184C">
        <w:rPr>
          <w:rFonts w:asciiTheme="minorHAnsi" w:hAnsiTheme="minorHAnsi"/>
          <w:color w:val="000000"/>
          <w:sz w:val="24"/>
          <w:szCs w:val="24"/>
        </w:rPr>
        <w:t>March 14,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5F5E0D2F" w14:textId="368E470C" w:rsidR="0040184C" w:rsidRDefault="00AC05DA" w:rsidP="00906D36">
      <w:pPr>
        <w:pStyle w:val="PlainText"/>
        <w:jc w:val="center"/>
        <w:rPr>
          <w:color w:val="FF0000"/>
        </w:rPr>
      </w:pPr>
      <w:hyperlink r:id="rId7" w:history="1">
        <w:r w:rsidR="0040184C" w:rsidRPr="00CD27A2">
          <w:rPr>
            <w:rStyle w:val="Hyperlink"/>
          </w:rPr>
          <w:t>https://oklahoma.zoom.us/j/98499137316?pwd=acXBubz2Gizcwcsy7apcdUzaPoNbFz.1&amp;from=addon</w:t>
        </w:r>
      </w:hyperlink>
    </w:p>
    <w:p w14:paraId="30B42FCB" w14:textId="5CE82A70" w:rsidR="0040184C" w:rsidRPr="0040184C" w:rsidRDefault="0040184C" w:rsidP="0040184C">
      <w:pPr>
        <w:jc w:val="center"/>
        <w:rPr>
          <w:rFonts w:asciiTheme="minorHAnsi" w:hAnsiTheme="minorHAnsi"/>
          <w:color w:val="FF0000"/>
          <w:sz w:val="20"/>
          <w:szCs w:val="20"/>
        </w:rPr>
      </w:pPr>
      <w:r w:rsidRPr="0040184C">
        <w:rPr>
          <w:rFonts w:asciiTheme="minorHAnsi" w:hAnsiTheme="minorHAnsi"/>
          <w:color w:val="FF0000"/>
          <w:sz w:val="20"/>
          <w:szCs w:val="20"/>
        </w:rPr>
        <w:t>Meeting ID 984 9913 7316</w:t>
      </w:r>
    </w:p>
    <w:p w14:paraId="28723CEF" w14:textId="2CD60B23" w:rsidR="00884FE8" w:rsidRDefault="0040184C" w:rsidP="00AC05DA">
      <w:pPr>
        <w:jc w:val="center"/>
        <w:rPr>
          <w:rFonts w:asciiTheme="minorHAnsi" w:hAnsiTheme="minorHAnsi"/>
          <w:color w:val="FF0000"/>
          <w:sz w:val="20"/>
          <w:szCs w:val="20"/>
        </w:rPr>
      </w:pPr>
      <w:r w:rsidRPr="0040184C">
        <w:rPr>
          <w:rFonts w:asciiTheme="minorHAnsi" w:hAnsiTheme="minorHAnsi"/>
          <w:color w:val="FF0000"/>
          <w:sz w:val="20"/>
          <w:szCs w:val="20"/>
        </w:rPr>
        <w:t>Passcode: 58963328</w:t>
      </w:r>
    </w:p>
    <w:p w14:paraId="2A7600A1" w14:textId="77777777" w:rsidR="00AC05DA" w:rsidRPr="00AC05DA" w:rsidRDefault="00AC05DA" w:rsidP="00AC05DA">
      <w:pPr>
        <w:jc w:val="center"/>
        <w:rPr>
          <w:rFonts w:asciiTheme="minorHAnsi" w:hAnsiTheme="minorHAnsi"/>
          <w:color w:val="FF0000"/>
          <w:sz w:val="20"/>
          <w:szCs w:val="20"/>
        </w:rPr>
      </w:pPr>
      <w:bookmarkStart w:id="0" w:name="_GoBack"/>
      <w:bookmarkEnd w:id="0"/>
    </w:p>
    <w:p w14:paraId="2B37E47D" w14:textId="38BB94FB" w:rsidR="00906D36" w:rsidRPr="00BD563E" w:rsidRDefault="00906D36" w:rsidP="00906D36">
      <w:pPr>
        <w:jc w:val="center"/>
        <w:rPr>
          <w:b/>
          <w:bCs/>
          <w:color w:val="FF0000"/>
          <w:sz w:val="32"/>
          <w:szCs w:val="32"/>
        </w:rPr>
      </w:pPr>
      <w:r w:rsidRPr="006C004C">
        <w:rPr>
          <w:b/>
          <w:bCs/>
          <w:color w:val="FF0000"/>
          <w:sz w:val="36"/>
          <w:szCs w:val="36"/>
        </w:rPr>
        <w:t>“</w:t>
      </w:r>
      <w:r w:rsidR="0040184C" w:rsidRPr="00BD563E">
        <w:rPr>
          <w:b/>
          <w:bCs/>
          <w:color w:val="FF0000"/>
          <w:sz w:val="32"/>
          <w:szCs w:val="32"/>
        </w:rPr>
        <w:t>ICON – Improving Cancer outcomes in Native American Communities (ICON)”</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1DE86D76" w14:textId="2ADA9DB0" w:rsidR="0040184C" w:rsidRPr="0040184C" w:rsidRDefault="00884FE8" w:rsidP="0040184C">
      <w:pPr>
        <w:jc w:val="center"/>
        <w:rPr>
          <w:rFonts w:asciiTheme="minorHAnsi" w:hAnsiTheme="minorHAnsi"/>
          <w:color w:val="000000"/>
        </w:rPr>
        <w:sectPr w:rsidR="0040184C" w:rsidRPr="0040184C" w:rsidSect="00C93498">
          <w:footerReference w:type="default" r:id="rId8"/>
          <w:pgSz w:w="12240" w:h="15840"/>
          <w:pgMar w:top="540" w:right="720" w:bottom="540" w:left="720" w:header="720" w:footer="720" w:gutter="0"/>
          <w:cols w:space="720"/>
          <w:docGrid w:linePitch="360"/>
        </w:sectPr>
      </w:pPr>
      <w:r w:rsidRPr="00977EB6">
        <w:rPr>
          <w:rFonts w:asciiTheme="minorHAnsi" w:hAnsiTheme="minorHAnsi"/>
          <w:color w:val="000000"/>
        </w:rPr>
        <w:t>Presented by:</w:t>
      </w:r>
    </w:p>
    <w:p w14:paraId="49004E11" w14:textId="77777777" w:rsidR="0040184C" w:rsidRDefault="0040184C" w:rsidP="00977EB6">
      <w:pPr>
        <w:rPr>
          <w:rFonts w:asciiTheme="minorHAnsi" w:hAnsiTheme="minorHAnsi"/>
          <w:b/>
          <w:color w:val="000000"/>
          <w:highlight w:val="yellow"/>
        </w:rPr>
      </w:pPr>
    </w:p>
    <w:tbl>
      <w:tblPr>
        <w:tblStyle w:val="TableGrid"/>
        <w:tblpPr w:leftFromText="180" w:rightFromText="180" w:vertAnchor="text" w:horzAnchor="margin" w:tblpY="-37"/>
        <w:tblW w:w="0" w:type="auto"/>
        <w:tblLook w:val="04A0" w:firstRow="1" w:lastRow="0" w:firstColumn="1" w:lastColumn="0" w:noHBand="0" w:noVBand="1"/>
      </w:tblPr>
      <w:tblGrid>
        <w:gridCol w:w="3596"/>
        <w:gridCol w:w="3597"/>
        <w:gridCol w:w="3597"/>
      </w:tblGrid>
      <w:tr w:rsidR="0040184C" w14:paraId="02809963" w14:textId="77777777" w:rsidTr="0040184C">
        <w:tc>
          <w:tcPr>
            <w:tcW w:w="3596" w:type="dxa"/>
          </w:tcPr>
          <w:p w14:paraId="528EC300" w14:textId="0E4C2850" w:rsidR="0040184C" w:rsidRPr="0040184C" w:rsidRDefault="0040184C" w:rsidP="0040184C">
            <w:pPr>
              <w:rPr>
                <w:rFonts w:asciiTheme="minorHAnsi" w:hAnsiTheme="minorHAnsi"/>
                <w:b/>
                <w:color w:val="5B9BD5" w:themeColor="accent1"/>
              </w:rPr>
            </w:pPr>
            <w:r w:rsidRPr="0040184C">
              <w:rPr>
                <w:rFonts w:asciiTheme="minorHAnsi" w:hAnsiTheme="minorHAnsi"/>
                <w:b/>
                <w:color w:val="5B9BD5" w:themeColor="accent1"/>
              </w:rPr>
              <w:t xml:space="preserve">Ryan </w:t>
            </w:r>
            <w:proofErr w:type="spellStart"/>
            <w:r w:rsidRPr="0040184C">
              <w:rPr>
                <w:rFonts w:asciiTheme="minorHAnsi" w:hAnsiTheme="minorHAnsi"/>
                <w:b/>
                <w:color w:val="5B9BD5" w:themeColor="accent1"/>
              </w:rPr>
              <w:t>Nipp</w:t>
            </w:r>
            <w:proofErr w:type="spellEnd"/>
            <w:r w:rsidRPr="0040184C">
              <w:rPr>
                <w:rFonts w:asciiTheme="minorHAnsi" w:hAnsiTheme="minorHAnsi"/>
                <w:b/>
                <w:color w:val="5B9BD5" w:themeColor="accent1"/>
              </w:rPr>
              <w:t>, MD MPH</w:t>
            </w:r>
            <w:r w:rsidR="00D854B4">
              <w:rPr>
                <w:rFonts w:asciiTheme="minorHAnsi" w:hAnsiTheme="minorHAnsi"/>
                <w:b/>
                <w:color w:val="5B9BD5" w:themeColor="accent1"/>
              </w:rPr>
              <w:t xml:space="preserve">   </w:t>
            </w:r>
          </w:p>
          <w:p w14:paraId="2A996EF1" w14:textId="77777777" w:rsidR="0040184C" w:rsidRPr="0040184C" w:rsidRDefault="0040184C" w:rsidP="0040184C">
            <w:pPr>
              <w:rPr>
                <w:rFonts w:asciiTheme="minorHAnsi" w:hAnsiTheme="minorHAnsi"/>
                <w:b/>
                <w:color w:val="5B9BD5" w:themeColor="accent1"/>
                <w:sz w:val="16"/>
                <w:szCs w:val="16"/>
              </w:rPr>
            </w:pPr>
            <w:r w:rsidRPr="0040184C">
              <w:rPr>
                <w:rFonts w:asciiTheme="minorHAnsi" w:hAnsiTheme="minorHAnsi"/>
                <w:b/>
                <w:color w:val="5B9BD5" w:themeColor="accent1"/>
                <w:sz w:val="16"/>
                <w:szCs w:val="16"/>
              </w:rPr>
              <w:t>Associate Professor</w:t>
            </w:r>
          </w:p>
          <w:p w14:paraId="2E40DE29" w14:textId="77777777" w:rsidR="0040184C" w:rsidRPr="0040184C" w:rsidRDefault="0040184C" w:rsidP="0040184C">
            <w:pPr>
              <w:rPr>
                <w:rFonts w:asciiTheme="minorHAnsi" w:hAnsiTheme="minorHAnsi"/>
                <w:b/>
                <w:color w:val="5B9BD5" w:themeColor="accent1"/>
                <w:sz w:val="16"/>
                <w:szCs w:val="16"/>
              </w:rPr>
            </w:pPr>
            <w:r w:rsidRPr="0040184C">
              <w:rPr>
                <w:rFonts w:asciiTheme="minorHAnsi" w:hAnsiTheme="minorHAnsi"/>
                <w:b/>
                <w:color w:val="5B9BD5" w:themeColor="accent1"/>
                <w:sz w:val="16"/>
                <w:szCs w:val="16"/>
              </w:rPr>
              <w:t>Director of Geriatric Oncology &amp; Director of Cancer Outcomes Research, Hematology Oncology</w:t>
            </w:r>
          </w:p>
          <w:p w14:paraId="54E7B4B7" w14:textId="09978A23" w:rsidR="0040184C" w:rsidRDefault="0040184C" w:rsidP="0040184C">
            <w:pPr>
              <w:rPr>
                <w:rFonts w:asciiTheme="minorHAnsi" w:hAnsiTheme="minorHAnsi"/>
                <w:b/>
                <w:color w:val="000000"/>
                <w:highlight w:val="yellow"/>
              </w:rPr>
            </w:pPr>
            <w:r w:rsidRPr="0040184C">
              <w:rPr>
                <w:rFonts w:asciiTheme="minorHAnsi" w:hAnsiTheme="minorHAnsi"/>
                <w:b/>
                <w:color w:val="5B9BD5" w:themeColor="accent1"/>
                <w:sz w:val="16"/>
                <w:szCs w:val="16"/>
              </w:rPr>
              <w:t>Associate Fellowship Director, Hematology and Oncology Department</w:t>
            </w:r>
          </w:p>
        </w:tc>
        <w:tc>
          <w:tcPr>
            <w:tcW w:w="3597" w:type="dxa"/>
          </w:tcPr>
          <w:p w14:paraId="411BC3CE" w14:textId="73E22ADC" w:rsidR="0040184C" w:rsidRPr="0040184C" w:rsidRDefault="0040184C" w:rsidP="0040184C">
            <w:pPr>
              <w:rPr>
                <w:rFonts w:asciiTheme="minorHAnsi" w:hAnsiTheme="minorHAnsi"/>
                <w:b/>
                <w:color w:val="5B9BD5" w:themeColor="accent1"/>
              </w:rPr>
            </w:pPr>
            <w:r w:rsidRPr="0040184C">
              <w:rPr>
                <w:rFonts w:asciiTheme="minorHAnsi" w:hAnsiTheme="minorHAnsi"/>
                <w:b/>
                <w:color w:val="5B9BD5" w:themeColor="accent1"/>
              </w:rPr>
              <w:t xml:space="preserve">Amanda </w:t>
            </w:r>
            <w:proofErr w:type="spellStart"/>
            <w:r w:rsidRPr="0040184C">
              <w:rPr>
                <w:rFonts w:asciiTheme="minorHAnsi" w:hAnsiTheme="minorHAnsi"/>
                <w:b/>
                <w:color w:val="5B9BD5" w:themeColor="accent1"/>
              </w:rPr>
              <w:t>Janitz</w:t>
            </w:r>
            <w:proofErr w:type="spellEnd"/>
            <w:r w:rsidRPr="0040184C">
              <w:rPr>
                <w:rFonts w:asciiTheme="minorHAnsi" w:hAnsiTheme="minorHAnsi"/>
                <w:b/>
                <w:color w:val="5B9BD5" w:themeColor="accent1"/>
              </w:rPr>
              <w:t>, PhD, MPH, BSN</w:t>
            </w:r>
            <w:r w:rsidR="00D854B4" w:rsidRPr="00D854B4">
              <w:rPr>
                <w:rFonts w:asciiTheme="minorHAnsi" w:hAnsiTheme="minorHAnsi"/>
                <w:b/>
                <w:color w:val="538135" w:themeColor="accent6" w:themeShade="BF"/>
              </w:rPr>
              <w:t xml:space="preserve"> </w:t>
            </w:r>
          </w:p>
          <w:p w14:paraId="580CAFB7" w14:textId="43592BF0" w:rsidR="0040184C" w:rsidRPr="0040184C" w:rsidRDefault="0040184C" w:rsidP="0040184C">
            <w:pPr>
              <w:rPr>
                <w:rFonts w:asciiTheme="minorHAnsi" w:hAnsiTheme="minorHAnsi"/>
                <w:b/>
                <w:color w:val="5B9BD5" w:themeColor="accent1"/>
                <w:sz w:val="16"/>
                <w:szCs w:val="16"/>
                <w:highlight w:val="yellow"/>
              </w:rPr>
            </w:pPr>
            <w:r w:rsidRPr="0040184C">
              <w:rPr>
                <w:rFonts w:asciiTheme="minorHAnsi" w:hAnsiTheme="minorHAnsi"/>
                <w:b/>
                <w:color w:val="5B9BD5" w:themeColor="accent1"/>
                <w:sz w:val="16"/>
                <w:szCs w:val="16"/>
              </w:rPr>
              <w:t>Associate Professor in Epidemiology, with tenure, Department of Biostatistics and Epidemiology, College of Public Health, University of Oklahoma Health Sciences Center</w:t>
            </w:r>
          </w:p>
        </w:tc>
        <w:tc>
          <w:tcPr>
            <w:tcW w:w="3597" w:type="dxa"/>
          </w:tcPr>
          <w:p w14:paraId="1EA44B49" w14:textId="09CCD9AB" w:rsidR="0040184C" w:rsidRPr="0040184C" w:rsidRDefault="0040184C" w:rsidP="0040184C">
            <w:pPr>
              <w:rPr>
                <w:rFonts w:asciiTheme="minorHAnsi" w:hAnsiTheme="minorHAnsi"/>
                <w:b/>
                <w:color w:val="5B9BD5" w:themeColor="accent1"/>
              </w:rPr>
            </w:pPr>
            <w:r w:rsidRPr="0040184C">
              <w:rPr>
                <w:rFonts w:asciiTheme="minorHAnsi" w:hAnsiTheme="minorHAnsi"/>
                <w:b/>
                <w:color w:val="5B9BD5" w:themeColor="accent1"/>
              </w:rPr>
              <w:t>Dorothy Alison Rhoades, MD, MPH</w:t>
            </w:r>
            <w:r w:rsidR="00D854B4" w:rsidRPr="00D854B4">
              <w:rPr>
                <w:rFonts w:asciiTheme="minorHAnsi" w:hAnsiTheme="minorHAnsi"/>
                <w:b/>
                <w:color w:val="538135" w:themeColor="accent6" w:themeShade="BF"/>
              </w:rPr>
              <w:t xml:space="preserve"> </w:t>
            </w:r>
          </w:p>
          <w:p w14:paraId="79BDD425" w14:textId="083F134C" w:rsidR="0040184C" w:rsidRPr="0040184C" w:rsidRDefault="0040184C" w:rsidP="0040184C">
            <w:pPr>
              <w:rPr>
                <w:rFonts w:asciiTheme="minorHAnsi" w:hAnsiTheme="minorHAnsi"/>
                <w:b/>
                <w:color w:val="5B9BD5" w:themeColor="accent1"/>
                <w:sz w:val="16"/>
                <w:szCs w:val="16"/>
              </w:rPr>
            </w:pPr>
            <w:r w:rsidRPr="0040184C">
              <w:rPr>
                <w:color w:val="5B9BD5" w:themeColor="accent1"/>
                <w:sz w:val="16"/>
                <w:szCs w:val="16"/>
              </w:rPr>
              <w:t>Professor, General Internal Medicine, Medicine, College of Medicine, University of Oklahoma Health Sciences</w:t>
            </w:r>
          </w:p>
        </w:tc>
      </w:tr>
    </w:tbl>
    <w:p w14:paraId="322812A1" w14:textId="77777777" w:rsidR="00884FE8" w:rsidRPr="00BA7186" w:rsidRDefault="00884FE8" w:rsidP="00977EB6">
      <w:pPr>
        <w:rPr>
          <w:rFonts w:asciiTheme="minorHAnsi" w:hAnsiTheme="minorHAnsi"/>
          <w:color w:val="000000"/>
          <w:sz w:val="18"/>
          <w:szCs w:val="18"/>
        </w:rPr>
      </w:pPr>
      <w:r w:rsidRPr="00BA7186">
        <w:rPr>
          <w:rFonts w:asciiTheme="minorHAnsi" w:hAnsiTheme="minorHAnsi"/>
          <w:b/>
          <w:bCs/>
          <w:color w:val="000000"/>
          <w:sz w:val="18"/>
          <w:szCs w:val="18"/>
        </w:rPr>
        <w:t>Accreditation Statement:</w:t>
      </w:r>
      <w:r w:rsidRPr="00BA7186">
        <w:rPr>
          <w:rFonts w:asciiTheme="minorHAnsi" w:hAnsiTheme="minorHAnsi"/>
          <w:color w:val="000000"/>
          <w:sz w:val="18"/>
          <w:szCs w:val="18"/>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BA7186" w:rsidRDefault="00896743" w:rsidP="00977EB6">
      <w:pPr>
        <w:rPr>
          <w:rFonts w:asciiTheme="minorHAnsi" w:hAnsiTheme="minorHAnsi"/>
          <w:color w:val="000000"/>
          <w:sz w:val="18"/>
          <w:szCs w:val="18"/>
        </w:rPr>
      </w:pPr>
    </w:p>
    <w:p w14:paraId="551A4D97" w14:textId="77777777" w:rsidR="00884FE8" w:rsidRPr="00BA7186" w:rsidRDefault="00884FE8" w:rsidP="00977EB6">
      <w:pPr>
        <w:rPr>
          <w:rFonts w:asciiTheme="minorHAnsi" w:hAnsiTheme="minorHAnsi"/>
          <w:color w:val="000000"/>
          <w:sz w:val="18"/>
          <w:szCs w:val="18"/>
        </w:rPr>
      </w:pPr>
      <w:r w:rsidRPr="00BA7186">
        <w:rPr>
          <w:rFonts w:asciiTheme="minorHAnsi" w:hAnsiTheme="minorHAnsi"/>
          <w:color w:val="000000"/>
          <w:sz w:val="18"/>
          <w:szCs w:val="18"/>
        </w:rPr>
        <w:t>The University of Oklahoma College of Medicine designates this live activity for a maximum of 1.</w:t>
      </w:r>
      <w:r w:rsidR="00341461" w:rsidRPr="00BA7186">
        <w:rPr>
          <w:rFonts w:asciiTheme="minorHAnsi" w:hAnsiTheme="minorHAnsi"/>
          <w:color w:val="000000"/>
          <w:sz w:val="18"/>
          <w:szCs w:val="18"/>
        </w:rPr>
        <w:t>0</w:t>
      </w:r>
      <w:r w:rsidRPr="00BA7186">
        <w:rPr>
          <w:rFonts w:asciiTheme="minorHAnsi" w:hAnsiTheme="minorHAnsi"/>
          <w:color w:val="000000"/>
          <w:sz w:val="18"/>
          <w:szCs w:val="18"/>
        </w:rPr>
        <w:t xml:space="preserve">0 </w:t>
      </w:r>
      <w:r w:rsidRPr="00BA7186">
        <w:rPr>
          <w:rFonts w:asciiTheme="minorHAnsi" w:hAnsiTheme="minorHAnsi"/>
          <w:i/>
          <w:iCs/>
          <w:color w:val="000000"/>
          <w:sz w:val="18"/>
          <w:szCs w:val="18"/>
        </w:rPr>
        <w:t>AMA PRA Category 1 Credit™.</w:t>
      </w:r>
      <w:r w:rsidRPr="00BA7186">
        <w:rPr>
          <w:rFonts w:asciiTheme="minorHAnsi" w:hAnsiTheme="minorHAnsi"/>
          <w:color w:val="000000"/>
          <w:sz w:val="18"/>
          <w:szCs w:val="18"/>
        </w:rPr>
        <w:t>  Physicians should claim only the credit commensurate with the extent of their participation in the activity.</w:t>
      </w:r>
    </w:p>
    <w:p w14:paraId="6D1F7497" w14:textId="77777777" w:rsidR="00C02746" w:rsidRPr="00BA7186" w:rsidRDefault="0061508E" w:rsidP="00977EB6">
      <w:pPr>
        <w:rPr>
          <w:rFonts w:asciiTheme="minorHAnsi" w:hAnsiTheme="minorHAnsi"/>
          <w:color w:val="000000"/>
          <w:sz w:val="18"/>
          <w:szCs w:val="18"/>
        </w:rPr>
      </w:pPr>
      <w:r w:rsidRPr="00BA7186">
        <w:rPr>
          <w:rFonts w:asciiTheme="minorHAnsi" w:hAnsiTheme="minorHAnsi"/>
          <w:color w:val="000000"/>
          <w:sz w:val="18"/>
          <w:szCs w:val="18"/>
        </w:rPr>
        <w:t xml:space="preserve"> </w:t>
      </w:r>
    </w:p>
    <w:p w14:paraId="6AC8C3C8" w14:textId="77777777" w:rsidR="00884FE8" w:rsidRPr="00BA7186" w:rsidRDefault="00165F69" w:rsidP="00977EB6">
      <w:pPr>
        <w:rPr>
          <w:rFonts w:asciiTheme="minorHAnsi" w:hAnsiTheme="minorHAnsi"/>
          <w:color w:val="000000"/>
          <w:sz w:val="18"/>
          <w:szCs w:val="18"/>
        </w:rPr>
      </w:pPr>
      <w:r w:rsidRPr="00BA7186">
        <w:rPr>
          <w:rFonts w:asciiTheme="minorHAnsi" w:hAnsiTheme="minorHAnsi"/>
          <w:b/>
          <w:bCs/>
          <w:color w:val="000000"/>
          <w:sz w:val="18"/>
          <w:szCs w:val="18"/>
        </w:rPr>
        <w:t>Mitigation</w:t>
      </w:r>
      <w:r w:rsidR="00884FE8" w:rsidRPr="00BA7186">
        <w:rPr>
          <w:rFonts w:asciiTheme="minorHAnsi" w:hAnsiTheme="minorHAnsi"/>
          <w:b/>
          <w:bCs/>
          <w:color w:val="000000"/>
          <w:sz w:val="18"/>
          <w:szCs w:val="18"/>
        </w:rPr>
        <w:t xml:space="preserve"> Statement: </w:t>
      </w:r>
      <w:r w:rsidR="00884FE8" w:rsidRPr="00BA7186">
        <w:rPr>
          <w:rFonts w:asciiTheme="minorHAnsi" w:hAnsiTheme="minorHAnsi"/>
          <w:color w:val="000000"/>
          <w:sz w:val="18"/>
          <w:szCs w:val="18"/>
        </w:rPr>
        <w:t xml:space="preserve">The University of Oklahoma College of Medicine, Office of Continuing Professional Development has reviewed this activity’s speaker and planner disclosures and </w:t>
      </w:r>
      <w:r w:rsidR="003C691A" w:rsidRPr="00BA7186">
        <w:rPr>
          <w:rFonts w:asciiTheme="minorHAnsi" w:hAnsiTheme="minorHAnsi"/>
          <w:color w:val="000000"/>
          <w:sz w:val="18"/>
          <w:szCs w:val="18"/>
        </w:rPr>
        <w:t>has mitigated</w:t>
      </w:r>
      <w:r w:rsidR="00884FE8" w:rsidRPr="00BA7186">
        <w:rPr>
          <w:rFonts w:asciiTheme="minorHAnsi" w:hAnsiTheme="minorHAnsi"/>
          <w:color w:val="000000"/>
          <w:sz w:val="18"/>
          <w:szCs w:val="18"/>
        </w:rPr>
        <w:t xml:space="preserve"> all </w:t>
      </w:r>
      <w:r w:rsidR="003C691A" w:rsidRPr="00BA7186">
        <w:rPr>
          <w:rFonts w:asciiTheme="minorHAnsi" w:hAnsiTheme="minorHAnsi"/>
          <w:color w:val="000000"/>
          <w:sz w:val="18"/>
          <w:szCs w:val="18"/>
        </w:rPr>
        <w:t>relevant financial relationships with ineligible companies</w:t>
      </w:r>
      <w:r w:rsidR="00884FE8" w:rsidRPr="00BA7186">
        <w:rPr>
          <w:rFonts w:asciiTheme="minorHAnsi" w:hAnsiTheme="minorHAnsi"/>
          <w:color w:val="000000"/>
          <w:sz w:val="18"/>
          <w:szCs w:val="18"/>
        </w:rPr>
        <w:t>, if applicable.</w:t>
      </w:r>
    </w:p>
    <w:p w14:paraId="330BC478" w14:textId="77777777" w:rsidR="00896743" w:rsidRPr="00BA7186" w:rsidRDefault="00896743" w:rsidP="00977EB6">
      <w:pPr>
        <w:rPr>
          <w:rFonts w:asciiTheme="minorHAnsi" w:hAnsiTheme="minorHAnsi"/>
          <w:b/>
          <w:bCs/>
          <w:color w:val="000000"/>
          <w:sz w:val="18"/>
          <w:szCs w:val="18"/>
        </w:rPr>
      </w:pPr>
    </w:p>
    <w:p w14:paraId="657D1053" w14:textId="77777777" w:rsidR="002D1173" w:rsidRPr="00BA7186" w:rsidRDefault="00F91C39" w:rsidP="002D1173">
      <w:pPr>
        <w:rPr>
          <w:rFonts w:asciiTheme="minorHAnsi" w:hAnsiTheme="minorHAnsi"/>
          <w:sz w:val="18"/>
          <w:szCs w:val="18"/>
        </w:rPr>
      </w:pPr>
      <w:r w:rsidRPr="00BA7186">
        <w:rPr>
          <w:rFonts w:asciiTheme="minorHAnsi" w:hAnsiTheme="minorHAnsi"/>
          <w:sz w:val="18"/>
          <w:szCs w:val="18"/>
        </w:rPr>
        <w:t xml:space="preserve">The University of Oklahoma is an equal opportunity institution. </w:t>
      </w:r>
      <w:hyperlink r:id="rId9" w:history="1">
        <w:r w:rsidRPr="00BA7186">
          <w:rPr>
            <w:rStyle w:val="Hyperlink"/>
            <w:rFonts w:asciiTheme="minorHAnsi" w:hAnsiTheme="minorHAnsi"/>
            <w:sz w:val="18"/>
            <w:szCs w:val="18"/>
          </w:rPr>
          <w:t>www.ou.edu/eoo</w:t>
        </w:r>
      </w:hyperlink>
    </w:p>
    <w:p w14:paraId="09E82D1A" w14:textId="77777777" w:rsidR="00F91C39" w:rsidRPr="00BA7186" w:rsidRDefault="00F91C39" w:rsidP="002D1173">
      <w:pPr>
        <w:rPr>
          <w:rFonts w:asciiTheme="minorHAnsi" w:hAnsiTheme="minorHAnsi"/>
          <w:sz w:val="18"/>
          <w:szCs w:val="18"/>
          <w:highlight w:val="yellow"/>
        </w:rPr>
      </w:pPr>
    </w:p>
    <w:p w14:paraId="2B16F5F8" w14:textId="30D2551B" w:rsidR="00884FE8" w:rsidRPr="00BA7186" w:rsidRDefault="00884FE8" w:rsidP="00977EB6">
      <w:pPr>
        <w:rPr>
          <w:rFonts w:asciiTheme="minorHAnsi" w:hAnsiTheme="minorHAnsi"/>
          <w:color w:val="000000"/>
          <w:sz w:val="18"/>
          <w:szCs w:val="18"/>
        </w:rPr>
      </w:pPr>
      <w:r w:rsidRPr="00BA7186">
        <w:rPr>
          <w:rFonts w:asciiTheme="minorHAnsi" w:hAnsiTheme="minorHAnsi"/>
          <w:b/>
          <w:bCs/>
          <w:color w:val="000000"/>
          <w:sz w:val="18"/>
          <w:szCs w:val="18"/>
        </w:rPr>
        <w:t>Accommodation Statement:</w:t>
      </w:r>
      <w:r w:rsidRPr="00BA7186">
        <w:rPr>
          <w:rFonts w:asciiTheme="minorHAnsi" w:hAnsiTheme="minorHAnsi"/>
          <w:color w:val="000000"/>
          <w:sz w:val="18"/>
          <w:szCs w:val="18"/>
        </w:rPr>
        <w:t> </w:t>
      </w:r>
      <w:r w:rsidR="00C007BD" w:rsidRPr="00BA7186">
        <w:rPr>
          <w:rFonts w:asciiTheme="minorHAnsi" w:hAnsiTheme="minorHAnsi"/>
          <w:color w:val="000000"/>
          <w:sz w:val="18"/>
          <w:szCs w:val="18"/>
        </w:rPr>
        <w:t>For accommodations, please</w:t>
      </w:r>
      <w:r w:rsidR="00896743" w:rsidRPr="00BA7186">
        <w:rPr>
          <w:rFonts w:asciiTheme="minorHAnsi" w:hAnsiTheme="minorHAnsi"/>
          <w:color w:val="000000"/>
          <w:sz w:val="18"/>
          <w:szCs w:val="18"/>
        </w:rPr>
        <w:t xml:space="preserve"> contact </w:t>
      </w:r>
      <w:r w:rsidR="00B45BFC" w:rsidRPr="00F37965">
        <w:rPr>
          <w:rFonts w:asciiTheme="minorHAnsi" w:hAnsiTheme="minorHAnsi"/>
          <w:color w:val="000000"/>
          <w:sz w:val="18"/>
          <w:szCs w:val="18"/>
        </w:rPr>
        <w:t>R</w:t>
      </w:r>
      <w:r w:rsidR="00B45BFC" w:rsidRPr="00BA7186">
        <w:rPr>
          <w:rFonts w:asciiTheme="minorHAnsi" w:hAnsiTheme="minorHAnsi"/>
          <w:color w:val="000000"/>
          <w:sz w:val="18"/>
          <w:szCs w:val="18"/>
        </w:rPr>
        <w:t>obin Vinson</w:t>
      </w:r>
      <w:r w:rsidR="0028299B" w:rsidRPr="00BA7186">
        <w:rPr>
          <w:rFonts w:asciiTheme="minorHAnsi" w:hAnsiTheme="minorHAnsi"/>
          <w:color w:val="000000"/>
          <w:sz w:val="18"/>
          <w:szCs w:val="18"/>
        </w:rPr>
        <w:t xml:space="preserve"> at (</w:t>
      </w:r>
      <w:r w:rsidR="00B45BFC" w:rsidRPr="00BA7186">
        <w:rPr>
          <w:rFonts w:asciiTheme="minorHAnsi" w:hAnsiTheme="minorHAnsi"/>
          <w:color w:val="000000"/>
          <w:sz w:val="18"/>
          <w:szCs w:val="18"/>
        </w:rPr>
        <w:t>robin-vinson@ouhsc.edu</w:t>
      </w:r>
      <w:r w:rsidR="008C0275" w:rsidRPr="00BA7186">
        <w:rPr>
          <w:rFonts w:asciiTheme="minorHAnsi" w:hAnsiTheme="minorHAnsi"/>
          <w:color w:val="000000"/>
          <w:sz w:val="18"/>
          <w:szCs w:val="18"/>
        </w:rPr>
        <w:t>)</w:t>
      </w:r>
      <w:r w:rsidR="00896743" w:rsidRPr="00BA7186">
        <w:rPr>
          <w:rFonts w:asciiTheme="minorHAnsi" w:hAnsiTheme="minorHAnsi"/>
          <w:color w:val="000000"/>
          <w:sz w:val="18"/>
          <w:szCs w:val="18"/>
        </w:rPr>
        <w:t>.</w:t>
      </w:r>
    </w:p>
    <w:p w14:paraId="2AE6F56D" w14:textId="77777777" w:rsidR="00896743" w:rsidRPr="00BA7186" w:rsidRDefault="00896743" w:rsidP="00977EB6">
      <w:pPr>
        <w:rPr>
          <w:rFonts w:asciiTheme="minorHAnsi" w:hAnsiTheme="minorHAnsi"/>
          <w:b/>
          <w:bCs/>
          <w:color w:val="000000"/>
          <w:sz w:val="18"/>
          <w:szCs w:val="18"/>
        </w:rPr>
      </w:pPr>
    </w:p>
    <w:p w14:paraId="42D33272" w14:textId="543D6444" w:rsidR="00EC577B" w:rsidRPr="00BA7186" w:rsidRDefault="00884FE8" w:rsidP="00BA7186">
      <w:pPr>
        <w:rPr>
          <w:rFonts w:asciiTheme="minorHAnsi" w:hAnsiTheme="minorHAnsi"/>
          <w:color w:val="000000"/>
          <w:sz w:val="18"/>
          <w:szCs w:val="18"/>
        </w:rPr>
      </w:pPr>
      <w:r w:rsidRPr="00BA7186">
        <w:rPr>
          <w:rFonts w:asciiTheme="minorHAnsi" w:hAnsiTheme="minorHAnsi"/>
          <w:b/>
          <w:bCs/>
          <w:color w:val="000000"/>
          <w:sz w:val="18"/>
          <w:szCs w:val="18"/>
        </w:rPr>
        <w:t>Disclaimer Statement:</w:t>
      </w:r>
      <w:r w:rsidRPr="00BA7186">
        <w:rPr>
          <w:rFonts w:asciiTheme="minorHAnsi" w:hAnsiTheme="minorHAnsi"/>
          <w:color w:val="000000"/>
          <w:sz w:val="18"/>
          <w:szCs w:val="18"/>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r w:rsidR="00C93498" w:rsidRPr="00BA7186">
        <w:rPr>
          <w:rFonts w:asciiTheme="minorHAnsi" w:hAnsiTheme="minorHAnsi"/>
          <w:b/>
          <w:bCs/>
          <w:color w:val="000000"/>
          <w:sz w:val="20"/>
          <w:szCs w:val="20"/>
        </w:rPr>
        <w:br/>
      </w:r>
      <w:r w:rsidR="00BD563E">
        <w:rPr>
          <w:rFonts w:asciiTheme="minorHAnsi" w:hAnsiTheme="minorHAnsi"/>
          <w:b/>
          <w:bCs/>
          <w:color w:val="000000"/>
          <w:sz w:val="20"/>
          <w:szCs w:val="20"/>
        </w:rPr>
        <w:t xml:space="preserve">                                                                              </w:t>
      </w:r>
      <w:r w:rsidR="00A53DE7" w:rsidRPr="00BA7186">
        <w:rPr>
          <w:rFonts w:asciiTheme="minorHAnsi" w:hAnsiTheme="minorHAnsi"/>
          <w:b/>
          <w:bCs/>
          <w:color w:val="000000"/>
          <w:sz w:val="20"/>
          <w:szCs w:val="20"/>
        </w:rPr>
        <w:t xml:space="preserve">Disclosure &amp; </w:t>
      </w:r>
      <w:r w:rsidR="00165F69" w:rsidRPr="00BA7186">
        <w:rPr>
          <w:rFonts w:asciiTheme="minorHAnsi" w:hAnsiTheme="minorHAnsi"/>
          <w:b/>
          <w:bCs/>
          <w:color w:val="000000"/>
          <w:sz w:val="20"/>
          <w:szCs w:val="20"/>
        </w:rPr>
        <w:t>Mitigation</w:t>
      </w:r>
      <w:r w:rsidR="00A53DE7" w:rsidRPr="00BA7186">
        <w:rPr>
          <w:rFonts w:asciiTheme="minorHAnsi" w:hAnsiTheme="minorHAnsi"/>
          <w:b/>
          <w:bCs/>
          <w:color w:val="000000"/>
          <w:sz w:val="20"/>
          <w:szCs w:val="20"/>
        </w:rPr>
        <w:t xml:space="preserve"> Report</w:t>
      </w:r>
    </w:p>
    <w:tbl>
      <w:tblPr>
        <w:tblStyle w:val="TableGrid"/>
        <w:tblW w:w="0" w:type="auto"/>
        <w:tblLook w:val="04A0" w:firstRow="1" w:lastRow="0" w:firstColumn="1" w:lastColumn="0" w:noHBand="0" w:noVBand="1"/>
      </w:tblPr>
      <w:tblGrid>
        <w:gridCol w:w="1887"/>
        <w:gridCol w:w="1214"/>
        <w:gridCol w:w="2153"/>
        <w:gridCol w:w="2146"/>
        <w:gridCol w:w="3390"/>
      </w:tblGrid>
      <w:tr w:rsidR="009F0B46" w:rsidRPr="007203CC" w14:paraId="5EC89881" w14:textId="77777777" w:rsidTr="00AC05DA">
        <w:tc>
          <w:tcPr>
            <w:tcW w:w="1887"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14"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2153"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46"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390"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AC05DA">
        <w:tc>
          <w:tcPr>
            <w:tcW w:w="1887"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14"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2153"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36"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AC05DA">
        <w:tc>
          <w:tcPr>
            <w:tcW w:w="1887"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14"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2153"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36"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AC05DA">
        <w:tc>
          <w:tcPr>
            <w:tcW w:w="1887"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14"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2153"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36"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AC05DA">
        <w:tc>
          <w:tcPr>
            <w:tcW w:w="1887" w:type="dxa"/>
            <w:tcBorders>
              <w:top w:val="nil"/>
              <w:left w:val="single" w:sz="8" w:space="0" w:color="auto"/>
              <w:bottom w:val="single" w:sz="4"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14" w:type="dxa"/>
            <w:tcBorders>
              <w:top w:val="nil"/>
              <w:left w:val="nil"/>
              <w:bottom w:val="single" w:sz="4"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2153" w:type="dxa"/>
            <w:tcBorders>
              <w:top w:val="nil"/>
              <w:left w:val="nil"/>
              <w:bottom w:val="single" w:sz="4"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36" w:type="dxa"/>
            <w:gridSpan w:val="2"/>
            <w:tcBorders>
              <w:top w:val="nil"/>
              <w:left w:val="nil"/>
              <w:bottom w:val="single" w:sz="4"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AC05DA" w:rsidRPr="00CF46D1" w14:paraId="3AA9CAE0" w14:textId="77777777" w:rsidTr="00AC05DA">
        <w:trPr>
          <w:trHeight w:val="440"/>
        </w:trPr>
        <w:tc>
          <w:tcPr>
            <w:tcW w:w="1887" w:type="dxa"/>
            <w:tcBorders>
              <w:top w:val="single" w:sz="4" w:space="0" w:color="auto"/>
              <w:left w:val="single" w:sz="4" w:space="0" w:color="auto"/>
              <w:bottom w:val="single" w:sz="4" w:space="0" w:color="auto"/>
              <w:right w:val="single" w:sz="4" w:space="0" w:color="auto"/>
            </w:tcBorders>
            <w:vAlign w:val="center"/>
          </w:tcPr>
          <w:p w14:paraId="29B15767" w14:textId="09947B4A" w:rsidR="00AC05DA" w:rsidRPr="00906D36" w:rsidRDefault="00AC05DA" w:rsidP="00AC05DA">
            <w:pPr>
              <w:rPr>
                <w:rFonts w:asciiTheme="minorHAnsi" w:hAnsiTheme="minorHAnsi"/>
                <w:sz w:val="20"/>
                <w:szCs w:val="20"/>
              </w:rPr>
            </w:pPr>
            <w:r w:rsidRPr="00906D36">
              <w:rPr>
                <w:rFonts w:asciiTheme="minorHAnsi" w:hAnsiTheme="minorHAnsi"/>
                <w:sz w:val="20"/>
                <w:szCs w:val="20"/>
              </w:rPr>
              <w:t>Speaker</w:t>
            </w:r>
          </w:p>
        </w:tc>
        <w:tc>
          <w:tcPr>
            <w:tcW w:w="1214" w:type="dxa"/>
            <w:tcBorders>
              <w:top w:val="single" w:sz="4" w:space="0" w:color="auto"/>
              <w:left w:val="single" w:sz="4" w:space="0" w:color="auto"/>
              <w:bottom w:val="single" w:sz="4" w:space="0" w:color="auto"/>
              <w:right w:val="single" w:sz="4" w:space="0" w:color="auto"/>
            </w:tcBorders>
            <w:vAlign w:val="center"/>
          </w:tcPr>
          <w:p w14:paraId="1372C2C4" w14:textId="4BFF1348" w:rsidR="00AC05DA" w:rsidRPr="00906D36" w:rsidRDefault="00AC05DA" w:rsidP="00AC05DA">
            <w:pPr>
              <w:rPr>
                <w:rFonts w:asciiTheme="minorHAnsi" w:hAnsiTheme="minorHAnsi"/>
                <w:sz w:val="20"/>
                <w:szCs w:val="20"/>
              </w:rPr>
            </w:pPr>
            <w:r>
              <w:rPr>
                <w:rFonts w:asciiTheme="minorHAnsi" w:hAnsiTheme="minorHAnsi"/>
                <w:sz w:val="20"/>
                <w:szCs w:val="20"/>
              </w:rPr>
              <w:t xml:space="preserve">Ryan </w:t>
            </w:r>
          </w:p>
        </w:tc>
        <w:tc>
          <w:tcPr>
            <w:tcW w:w="2153" w:type="dxa"/>
            <w:tcBorders>
              <w:top w:val="single" w:sz="4" w:space="0" w:color="auto"/>
              <w:left w:val="single" w:sz="4" w:space="0" w:color="auto"/>
              <w:bottom w:val="single" w:sz="4" w:space="0" w:color="auto"/>
              <w:right w:val="single" w:sz="4" w:space="0" w:color="auto"/>
            </w:tcBorders>
            <w:vAlign w:val="center"/>
          </w:tcPr>
          <w:p w14:paraId="4965C0D3" w14:textId="77777777" w:rsidR="00AC05DA" w:rsidRDefault="00AC05DA" w:rsidP="00AC05DA">
            <w:pPr>
              <w:rPr>
                <w:rFonts w:asciiTheme="minorHAnsi" w:hAnsiTheme="minorHAnsi"/>
                <w:sz w:val="20"/>
                <w:szCs w:val="20"/>
              </w:rPr>
            </w:pPr>
          </w:p>
          <w:p w14:paraId="34A6A375" w14:textId="1DA061D6" w:rsidR="00AC05DA" w:rsidRPr="00906D36" w:rsidRDefault="00AC05DA" w:rsidP="00AC05DA">
            <w:pPr>
              <w:rPr>
                <w:rFonts w:asciiTheme="minorHAnsi" w:hAnsiTheme="minorHAnsi"/>
                <w:sz w:val="20"/>
                <w:szCs w:val="20"/>
              </w:rPr>
            </w:pPr>
            <w:proofErr w:type="spellStart"/>
            <w:r>
              <w:rPr>
                <w:rFonts w:asciiTheme="minorHAnsi" w:hAnsiTheme="minorHAnsi"/>
                <w:sz w:val="20"/>
                <w:szCs w:val="20"/>
              </w:rPr>
              <w:t>Nipp</w:t>
            </w:r>
            <w:proofErr w:type="spellEnd"/>
            <w:r>
              <w:rPr>
                <w:rFonts w:asciiTheme="minorHAnsi" w:hAnsiTheme="minorHAnsi"/>
                <w:sz w:val="20"/>
                <w:szCs w:val="20"/>
              </w:rPr>
              <w:t>, MD, MPH</w:t>
            </w:r>
          </w:p>
        </w:tc>
        <w:tc>
          <w:tcPr>
            <w:tcW w:w="5536" w:type="dxa"/>
            <w:gridSpan w:val="2"/>
            <w:tcBorders>
              <w:top w:val="single" w:sz="4" w:space="0" w:color="auto"/>
              <w:left w:val="single" w:sz="4" w:space="0" w:color="auto"/>
              <w:bottom w:val="single" w:sz="4" w:space="0" w:color="auto"/>
              <w:right w:val="single" w:sz="4" w:space="0" w:color="auto"/>
            </w:tcBorders>
            <w:vAlign w:val="center"/>
          </w:tcPr>
          <w:p w14:paraId="015F28B8" w14:textId="20942582" w:rsidR="00AC05DA" w:rsidRPr="00906D36" w:rsidRDefault="00AC05DA" w:rsidP="00AC05DA">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AC05DA" w:rsidRPr="00CF46D1" w14:paraId="6F74A82C" w14:textId="77777777" w:rsidTr="00AC05DA">
        <w:tc>
          <w:tcPr>
            <w:tcW w:w="1887" w:type="dxa"/>
            <w:tcBorders>
              <w:top w:val="single" w:sz="4" w:space="0" w:color="auto"/>
              <w:left w:val="single" w:sz="4" w:space="0" w:color="auto"/>
              <w:bottom w:val="single" w:sz="4" w:space="0" w:color="auto"/>
              <w:right w:val="single" w:sz="4" w:space="0" w:color="auto"/>
            </w:tcBorders>
          </w:tcPr>
          <w:p w14:paraId="48FF39F9" w14:textId="4D1D501C" w:rsidR="00AC05DA" w:rsidRPr="00906D36" w:rsidRDefault="00AC05DA" w:rsidP="00AC05DA">
            <w:pPr>
              <w:rPr>
                <w:rFonts w:asciiTheme="minorHAnsi" w:hAnsiTheme="minorHAnsi"/>
                <w:sz w:val="20"/>
                <w:szCs w:val="20"/>
              </w:rPr>
            </w:pPr>
            <w:r w:rsidRPr="001B1194">
              <w:rPr>
                <w:rFonts w:asciiTheme="minorHAnsi" w:hAnsiTheme="minorHAnsi"/>
                <w:sz w:val="20"/>
                <w:szCs w:val="20"/>
              </w:rPr>
              <w:t>Speaker</w:t>
            </w:r>
          </w:p>
        </w:tc>
        <w:tc>
          <w:tcPr>
            <w:tcW w:w="1214" w:type="dxa"/>
            <w:tcBorders>
              <w:top w:val="single" w:sz="4" w:space="0" w:color="auto"/>
              <w:left w:val="single" w:sz="4" w:space="0" w:color="auto"/>
              <w:bottom w:val="single" w:sz="4" w:space="0" w:color="auto"/>
              <w:right w:val="single" w:sz="4" w:space="0" w:color="auto"/>
            </w:tcBorders>
            <w:vAlign w:val="center"/>
          </w:tcPr>
          <w:p w14:paraId="5D2367AE" w14:textId="77777777" w:rsidR="00AC05DA" w:rsidRDefault="00AC05DA" w:rsidP="00AC05DA">
            <w:pPr>
              <w:rPr>
                <w:rFonts w:asciiTheme="minorHAnsi" w:hAnsiTheme="minorHAnsi"/>
                <w:sz w:val="20"/>
                <w:szCs w:val="20"/>
              </w:rPr>
            </w:pPr>
            <w:r>
              <w:rPr>
                <w:rFonts w:asciiTheme="minorHAnsi" w:hAnsiTheme="minorHAnsi"/>
                <w:sz w:val="20"/>
                <w:szCs w:val="20"/>
              </w:rPr>
              <w:t xml:space="preserve">Dorothy </w:t>
            </w:r>
          </w:p>
          <w:p w14:paraId="025FD6D5" w14:textId="77777777" w:rsidR="00AC05DA" w:rsidRDefault="00AC05DA" w:rsidP="00AC05DA">
            <w:pPr>
              <w:rPr>
                <w:rFonts w:asciiTheme="minorHAnsi" w:hAnsiTheme="minorHAnsi"/>
                <w:sz w:val="20"/>
                <w:szCs w:val="20"/>
              </w:rPr>
            </w:pPr>
          </w:p>
        </w:tc>
        <w:tc>
          <w:tcPr>
            <w:tcW w:w="2153" w:type="dxa"/>
            <w:tcBorders>
              <w:top w:val="single" w:sz="4" w:space="0" w:color="auto"/>
              <w:left w:val="single" w:sz="4" w:space="0" w:color="auto"/>
              <w:bottom w:val="single" w:sz="4" w:space="0" w:color="auto"/>
              <w:right w:val="single" w:sz="4" w:space="0" w:color="auto"/>
            </w:tcBorders>
            <w:vAlign w:val="center"/>
          </w:tcPr>
          <w:p w14:paraId="5CAAB738" w14:textId="77777777" w:rsidR="00AC05DA" w:rsidRDefault="00AC05DA" w:rsidP="00AC05DA">
            <w:pPr>
              <w:rPr>
                <w:rFonts w:asciiTheme="minorHAnsi" w:hAnsiTheme="minorHAnsi"/>
                <w:sz w:val="20"/>
                <w:szCs w:val="20"/>
              </w:rPr>
            </w:pPr>
            <w:r>
              <w:rPr>
                <w:rFonts w:asciiTheme="minorHAnsi" w:hAnsiTheme="minorHAnsi"/>
                <w:sz w:val="20"/>
                <w:szCs w:val="20"/>
              </w:rPr>
              <w:t>Rhoades, MD, MPH</w:t>
            </w:r>
          </w:p>
          <w:p w14:paraId="31C166E5" w14:textId="77777777" w:rsidR="00AC05DA" w:rsidRDefault="00AC05DA" w:rsidP="00AC05DA">
            <w:pPr>
              <w:rPr>
                <w:rFonts w:asciiTheme="minorHAnsi" w:hAnsiTheme="minorHAnsi"/>
                <w:sz w:val="20"/>
                <w:szCs w:val="20"/>
              </w:rPr>
            </w:pPr>
          </w:p>
        </w:tc>
        <w:tc>
          <w:tcPr>
            <w:tcW w:w="5536" w:type="dxa"/>
            <w:gridSpan w:val="2"/>
            <w:tcBorders>
              <w:top w:val="single" w:sz="4" w:space="0" w:color="auto"/>
              <w:left w:val="single" w:sz="4" w:space="0" w:color="auto"/>
              <w:bottom w:val="single" w:sz="4" w:space="0" w:color="auto"/>
              <w:right w:val="single" w:sz="4" w:space="0" w:color="auto"/>
            </w:tcBorders>
            <w:vAlign w:val="center"/>
          </w:tcPr>
          <w:p w14:paraId="63953DE7" w14:textId="6E6FAF5C" w:rsidR="00AC05DA" w:rsidRPr="00906D36" w:rsidRDefault="00AC05DA" w:rsidP="00AC05DA">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AC05DA" w:rsidRPr="00CF46D1" w14:paraId="350A9AC3" w14:textId="77777777" w:rsidTr="00AC05DA">
        <w:tc>
          <w:tcPr>
            <w:tcW w:w="1887" w:type="dxa"/>
            <w:tcBorders>
              <w:top w:val="single" w:sz="4" w:space="0" w:color="auto"/>
              <w:left w:val="single" w:sz="4" w:space="0" w:color="auto"/>
              <w:bottom w:val="single" w:sz="4" w:space="0" w:color="auto"/>
              <w:right w:val="single" w:sz="4" w:space="0" w:color="auto"/>
            </w:tcBorders>
          </w:tcPr>
          <w:p w14:paraId="3B17709F" w14:textId="78971B1C" w:rsidR="00AC05DA" w:rsidRPr="00906D36" w:rsidRDefault="00AC05DA" w:rsidP="00AC05DA">
            <w:pPr>
              <w:rPr>
                <w:rFonts w:asciiTheme="minorHAnsi" w:hAnsiTheme="minorHAnsi"/>
                <w:sz w:val="20"/>
                <w:szCs w:val="20"/>
              </w:rPr>
            </w:pPr>
            <w:r w:rsidRPr="001B1194">
              <w:rPr>
                <w:rFonts w:asciiTheme="minorHAnsi" w:hAnsiTheme="minorHAnsi"/>
                <w:sz w:val="20"/>
                <w:szCs w:val="20"/>
              </w:rPr>
              <w:t>Speaker</w:t>
            </w:r>
          </w:p>
        </w:tc>
        <w:tc>
          <w:tcPr>
            <w:tcW w:w="1214" w:type="dxa"/>
            <w:tcBorders>
              <w:top w:val="single" w:sz="4" w:space="0" w:color="auto"/>
              <w:left w:val="single" w:sz="4" w:space="0" w:color="auto"/>
              <w:bottom w:val="single" w:sz="4" w:space="0" w:color="auto"/>
              <w:right w:val="single" w:sz="4" w:space="0" w:color="auto"/>
            </w:tcBorders>
            <w:vAlign w:val="center"/>
          </w:tcPr>
          <w:p w14:paraId="0D4861BA" w14:textId="56934FDA" w:rsidR="00AC05DA" w:rsidRDefault="00AC05DA" w:rsidP="00AC05DA">
            <w:pPr>
              <w:rPr>
                <w:rFonts w:asciiTheme="minorHAnsi" w:hAnsiTheme="minorHAnsi"/>
                <w:sz w:val="20"/>
                <w:szCs w:val="20"/>
              </w:rPr>
            </w:pPr>
            <w:r>
              <w:rPr>
                <w:rFonts w:asciiTheme="minorHAnsi" w:hAnsiTheme="minorHAnsi"/>
                <w:sz w:val="20"/>
                <w:szCs w:val="20"/>
              </w:rPr>
              <w:t>Amanda</w:t>
            </w:r>
          </w:p>
        </w:tc>
        <w:tc>
          <w:tcPr>
            <w:tcW w:w="2153" w:type="dxa"/>
            <w:tcBorders>
              <w:top w:val="single" w:sz="4" w:space="0" w:color="auto"/>
              <w:left w:val="single" w:sz="4" w:space="0" w:color="auto"/>
              <w:bottom w:val="single" w:sz="4" w:space="0" w:color="auto"/>
              <w:right w:val="single" w:sz="4" w:space="0" w:color="auto"/>
            </w:tcBorders>
            <w:vAlign w:val="center"/>
          </w:tcPr>
          <w:p w14:paraId="2CD9C781" w14:textId="31707960" w:rsidR="00AC05DA" w:rsidRDefault="00AC05DA" w:rsidP="00AC05DA">
            <w:pPr>
              <w:rPr>
                <w:rFonts w:asciiTheme="minorHAnsi" w:hAnsiTheme="minorHAnsi"/>
                <w:sz w:val="20"/>
                <w:szCs w:val="20"/>
              </w:rPr>
            </w:pPr>
            <w:proofErr w:type="spellStart"/>
            <w:r w:rsidRPr="00AC05DA">
              <w:rPr>
                <w:rFonts w:asciiTheme="minorHAnsi" w:hAnsiTheme="minorHAnsi"/>
                <w:sz w:val="20"/>
                <w:szCs w:val="20"/>
              </w:rPr>
              <w:t>Janitz</w:t>
            </w:r>
            <w:proofErr w:type="spellEnd"/>
            <w:r w:rsidRPr="00AC05DA">
              <w:rPr>
                <w:rFonts w:asciiTheme="minorHAnsi" w:hAnsiTheme="minorHAnsi"/>
                <w:sz w:val="20"/>
                <w:szCs w:val="20"/>
              </w:rPr>
              <w:t>, PhD, MPH, BSN</w:t>
            </w:r>
          </w:p>
        </w:tc>
        <w:tc>
          <w:tcPr>
            <w:tcW w:w="5536" w:type="dxa"/>
            <w:gridSpan w:val="2"/>
            <w:tcBorders>
              <w:top w:val="single" w:sz="4" w:space="0" w:color="auto"/>
              <w:left w:val="single" w:sz="4" w:space="0" w:color="auto"/>
              <w:bottom w:val="single" w:sz="4" w:space="0" w:color="auto"/>
              <w:right w:val="single" w:sz="4" w:space="0" w:color="auto"/>
            </w:tcBorders>
            <w:vAlign w:val="center"/>
          </w:tcPr>
          <w:p w14:paraId="39C77CC6" w14:textId="4DA75308" w:rsidR="00AC05DA" w:rsidRPr="00906D36" w:rsidRDefault="00AC05DA" w:rsidP="00AC05DA">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bl>
    <w:p w14:paraId="1ED8B76A" w14:textId="77777777" w:rsidR="005D687A" w:rsidRPr="00977EB6" w:rsidRDefault="005D687A" w:rsidP="00AC05DA">
      <w:pPr>
        <w:rPr>
          <w:rFonts w:asciiTheme="minorHAnsi" w:hAnsiTheme="minorHAnsi"/>
        </w:rPr>
      </w:pPr>
    </w:p>
    <w:sectPr w:rsidR="005D687A" w:rsidRPr="00977EB6" w:rsidSect="00BA7186">
      <w:type w:val="continuous"/>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41461"/>
    <w:rsid w:val="00355683"/>
    <w:rsid w:val="00357C4C"/>
    <w:rsid w:val="003C691A"/>
    <w:rsid w:val="003E1622"/>
    <w:rsid w:val="003F66FB"/>
    <w:rsid w:val="0040184C"/>
    <w:rsid w:val="004803DB"/>
    <w:rsid w:val="00483DDC"/>
    <w:rsid w:val="004C2A5E"/>
    <w:rsid w:val="004D536D"/>
    <w:rsid w:val="004F5896"/>
    <w:rsid w:val="005215E7"/>
    <w:rsid w:val="005D687A"/>
    <w:rsid w:val="005F7A6E"/>
    <w:rsid w:val="0061508E"/>
    <w:rsid w:val="00632E69"/>
    <w:rsid w:val="0064639E"/>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8C54C5"/>
    <w:rsid w:val="00903FE9"/>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A69DA"/>
    <w:rsid w:val="00AC05DA"/>
    <w:rsid w:val="00AF4C87"/>
    <w:rsid w:val="00B1119F"/>
    <w:rsid w:val="00B26176"/>
    <w:rsid w:val="00B45BFC"/>
    <w:rsid w:val="00B578B1"/>
    <w:rsid w:val="00B864E8"/>
    <w:rsid w:val="00B96582"/>
    <w:rsid w:val="00BA7186"/>
    <w:rsid w:val="00BB46E7"/>
    <w:rsid w:val="00BB496D"/>
    <w:rsid w:val="00BD563E"/>
    <w:rsid w:val="00C007BD"/>
    <w:rsid w:val="00C02746"/>
    <w:rsid w:val="00C74B49"/>
    <w:rsid w:val="00C85E86"/>
    <w:rsid w:val="00C93498"/>
    <w:rsid w:val="00CF46D1"/>
    <w:rsid w:val="00D854B4"/>
    <w:rsid w:val="00D932FF"/>
    <w:rsid w:val="00DF1E08"/>
    <w:rsid w:val="00E125D3"/>
    <w:rsid w:val="00E23D20"/>
    <w:rsid w:val="00E6288E"/>
    <w:rsid w:val="00E848AC"/>
    <w:rsid w:val="00EB78F6"/>
    <w:rsid w:val="00EC577B"/>
    <w:rsid w:val="00EF34DC"/>
    <w:rsid w:val="00F37965"/>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40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2089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klahoma.zoom.us/j/98499137316?pwd=acXBubz2Gizcwcsy7apcdUzaPoNbFz.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2025-03-03T17:01:00Z</dcterms:created>
  <dcterms:modified xsi:type="dcterms:W3CDTF">2025-03-03T17:01:00Z</dcterms:modified>
</cp:coreProperties>
</file>