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FB5" w:rsidRPr="004001DD" w:rsidRDefault="00255FB5" w:rsidP="00B33902">
      <w:pPr>
        <w:pStyle w:val="Heading1"/>
        <w:spacing w:before="600"/>
        <w:rPr>
          <w:rFonts w:ascii="Lucida Bright" w:hAnsi="Lucida Bright" w:cs="Arial"/>
          <w:b w:val="0"/>
          <w:smallCaps/>
          <w:color w:val="800000"/>
          <w:sz w:val="32"/>
          <w:szCs w:val="24"/>
          <w14:glow w14:rad="152400">
            <w14:schemeClr w14:val="tx1">
              <w14:alpha w14:val="80000"/>
              <w14:lumMod w14:val="50000"/>
              <w14:lumOff w14:val="50000"/>
            </w14:schemeClr>
          </w14:glow>
        </w:rPr>
      </w:pPr>
      <w:r w:rsidRPr="004001DD">
        <w:rPr>
          <w:rFonts w:ascii="Lucida Bright" w:hAnsi="Lucida Bright" w:cs="Arial"/>
          <w:bCs/>
          <w:smallCaps/>
          <w:color w:val="800000"/>
          <w:sz w:val="32"/>
          <w:szCs w:val="24"/>
          <w14:glow w14:rad="152400">
            <w14:schemeClr w14:val="tx1">
              <w14:alpha w14:val="80000"/>
              <w14:lumMod w14:val="50000"/>
              <w14:lumOff w14:val="50000"/>
            </w14:schemeClr>
          </w14:glow>
        </w:rPr>
        <w:t xml:space="preserve">Friday, </w:t>
      </w:r>
      <w:r w:rsidR="00C011C6">
        <w:rPr>
          <w:rFonts w:ascii="Lucida Bright" w:hAnsi="Lucida Bright" w:cs="Arial"/>
          <w:bCs/>
          <w:smallCaps/>
          <w:color w:val="800000"/>
          <w:sz w:val="32"/>
          <w:szCs w:val="24"/>
          <w14:glow w14:rad="152400">
            <w14:schemeClr w14:val="tx1">
              <w14:alpha w14:val="80000"/>
              <w14:lumMod w14:val="50000"/>
              <w14:lumOff w14:val="50000"/>
            </w14:schemeClr>
          </w14:glow>
        </w:rPr>
        <w:t>April 7,</w:t>
      </w:r>
      <w:r w:rsidR="004645F2">
        <w:rPr>
          <w:rFonts w:ascii="Lucida Bright" w:hAnsi="Lucida Bright" w:cs="Arial"/>
          <w:bCs/>
          <w:smallCaps/>
          <w:color w:val="800000"/>
          <w:sz w:val="32"/>
          <w:szCs w:val="24"/>
          <w14:glow w14:rad="152400">
            <w14:schemeClr w14:val="tx1">
              <w14:alpha w14:val="80000"/>
              <w14:lumMod w14:val="50000"/>
              <w14:lumOff w14:val="50000"/>
            </w14:schemeClr>
          </w14:glow>
        </w:rPr>
        <w:t xml:space="preserve"> 2017</w:t>
      </w:r>
    </w:p>
    <w:p w:rsidR="004645F2" w:rsidRPr="004001DD" w:rsidRDefault="004645F2" w:rsidP="004645F2">
      <w:pPr>
        <w:rPr>
          <w:rFonts w:ascii="Segoe UI" w:hAnsi="Segoe UI" w:cs="Segoe UI"/>
          <w:bCs/>
          <w:szCs w:val="20"/>
        </w:rPr>
      </w:pPr>
      <w:r w:rsidRPr="007E04AC">
        <w:rPr>
          <w:rFonts w:ascii="Segoe UI" w:hAnsi="Segoe UI" w:cs="Segoe UI"/>
          <w:szCs w:val="20"/>
        </w:rPr>
        <w:t>7:00 am</w:t>
      </w:r>
      <w:r w:rsidRPr="007E04AC">
        <w:rPr>
          <w:rFonts w:ascii="Segoe UI" w:hAnsi="Segoe UI" w:cs="Segoe UI"/>
          <w:sz w:val="22"/>
          <w:szCs w:val="20"/>
        </w:rPr>
        <w:tab/>
      </w:r>
      <w:r w:rsidRPr="004001DD">
        <w:rPr>
          <w:rFonts w:ascii="Segoe UI" w:hAnsi="Segoe UI" w:cs="Segoe UI"/>
          <w:b/>
          <w:i/>
          <w:szCs w:val="20"/>
        </w:rPr>
        <w:t>Orthopedic Surgery Grand Rounds</w:t>
      </w:r>
      <w:r w:rsidRPr="004001DD">
        <w:rPr>
          <w:rFonts w:ascii="Segoe UI" w:hAnsi="Segoe UI" w:cs="Segoe UI"/>
          <w:szCs w:val="20"/>
        </w:rPr>
        <w:t xml:space="preserve"> </w:t>
      </w:r>
      <w:r>
        <w:rPr>
          <w:rFonts w:ascii="Segoe UI" w:hAnsi="Segoe UI" w:cs="Segoe UI"/>
          <w:szCs w:val="20"/>
        </w:rPr>
        <w:tab/>
      </w:r>
      <w:r>
        <w:rPr>
          <w:rFonts w:ascii="Segoe UI" w:hAnsi="Segoe UI" w:cs="Segoe UI"/>
          <w:szCs w:val="20"/>
        </w:rPr>
        <w:tab/>
        <w:t xml:space="preserve">   </w:t>
      </w:r>
      <w:r w:rsidRPr="004001DD">
        <w:rPr>
          <w:rFonts w:ascii="Segoe UI" w:hAnsi="Segoe UI" w:cs="Segoe UI"/>
          <w:color w:val="800000"/>
          <w:szCs w:val="20"/>
        </w:rPr>
        <w:t>(</w:t>
      </w:r>
      <w:r w:rsidR="00986F1F">
        <w:rPr>
          <w:rFonts w:ascii="Segoe UI" w:hAnsi="Segoe UI" w:cs="Segoe UI"/>
          <w:color w:val="800000"/>
        </w:rPr>
        <w:t>AAT</w:t>
      </w:r>
      <w:r>
        <w:rPr>
          <w:rFonts w:ascii="Segoe UI" w:hAnsi="Segoe UI" w:cs="Segoe UI"/>
          <w:color w:val="800000"/>
        </w:rPr>
        <w:t>-1A/1B</w:t>
      </w:r>
      <w:r w:rsidRPr="004001DD">
        <w:rPr>
          <w:rFonts w:ascii="Segoe UI" w:hAnsi="Segoe UI" w:cs="Segoe UI"/>
          <w:color w:val="800000"/>
          <w:szCs w:val="20"/>
        </w:rPr>
        <w:t>)</w:t>
      </w:r>
    </w:p>
    <w:p w:rsidR="004645F2" w:rsidRPr="00121D11" w:rsidRDefault="004645F2" w:rsidP="004645F2">
      <w:pPr>
        <w:ind w:left="720" w:firstLine="720"/>
        <w:rPr>
          <w:rFonts w:ascii="Segoe UI Semibold" w:hAnsi="Segoe UI Semibold" w:cs="Segoe UI Semilight"/>
          <w:smallCaps/>
          <w:sz w:val="25"/>
          <w:szCs w:val="25"/>
        </w:rPr>
      </w:pPr>
      <w:r w:rsidRPr="00121D11">
        <w:rPr>
          <w:rFonts w:ascii="Segoe UI Semibold" w:hAnsi="Segoe UI Semibold" w:cs="Segoe UI Semilight"/>
          <w:smallCaps/>
          <w:sz w:val="25"/>
          <w:szCs w:val="25"/>
        </w:rPr>
        <w:t xml:space="preserve">Journal Club – </w:t>
      </w:r>
      <w:r w:rsidR="00C011C6">
        <w:rPr>
          <w:rFonts w:ascii="Segoe UI Semibold" w:hAnsi="Segoe UI Semibold" w:cs="Segoe UI Semilight"/>
          <w:smallCaps/>
          <w:sz w:val="25"/>
          <w:szCs w:val="25"/>
        </w:rPr>
        <w:t>March</w:t>
      </w:r>
      <w:r w:rsidR="00CF52EF">
        <w:rPr>
          <w:rFonts w:ascii="Segoe UI Semibold" w:hAnsi="Segoe UI Semibold" w:cs="Segoe UI Semilight"/>
          <w:smallCaps/>
          <w:sz w:val="25"/>
          <w:szCs w:val="25"/>
        </w:rPr>
        <w:t xml:space="preserve"> 2017</w:t>
      </w:r>
      <w:r w:rsidRPr="00121D11">
        <w:rPr>
          <w:rFonts w:ascii="Segoe UI Semibold" w:hAnsi="Segoe UI Semibold" w:cs="Segoe UI Semilight"/>
          <w:smallCaps/>
          <w:sz w:val="25"/>
          <w:szCs w:val="25"/>
        </w:rPr>
        <w:t xml:space="preserve"> JBJS </w:t>
      </w:r>
    </w:p>
    <w:p w:rsidR="004645F2" w:rsidRPr="00121D11" w:rsidRDefault="00C011C6" w:rsidP="004645F2">
      <w:pPr>
        <w:ind w:left="720" w:firstLine="720"/>
        <w:rPr>
          <w:rFonts w:ascii="Segoe UI" w:hAnsi="Segoe UI" w:cs="Segoe UI"/>
          <w:kern w:val="18"/>
          <w:sz w:val="22"/>
          <w:szCs w:val="21"/>
        </w:rPr>
      </w:pPr>
      <w:r>
        <w:rPr>
          <w:rFonts w:ascii="Segoe UI" w:hAnsi="Segoe UI" w:cs="Segoe UI"/>
          <w:kern w:val="18"/>
          <w:sz w:val="22"/>
          <w:szCs w:val="21"/>
        </w:rPr>
        <w:t>Burns, Correll, Hulse, Skinner, Skunda and Wiley</w:t>
      </w:r>
      <w:r w:rsidR="004645F2">
        <w:rPr>
          <w:rFonts w:ascii="Segoe UI" w:hAnsi="Segoe UI" w:cs="Segoe UI"/>
          <w:kern w:val="18"/>
          <w:sz w:val="22"/>
          <w:szCs w:val="21"/>
        </w:rPr>
        <w:tab/>
      </w:r>
      <w:r w:rsidR="004645F2" w:rsidRPr="00121D11">
        <w:rPr>
          <w:rFonts w:ascii="Segoe UI" w:hAnsi="Segoe UI" w:cs="Segoe UI"/>
          <w:kern w:val="18"/>
          <w:sz w:val="22"/>
          <w:szCs w:val="21"/>
        </w:rPr>
        <w:t xml:space="preserve">Staff: </w:t>
      </w:r>
      <w:r>
        <w:rPr>
          <w:rFonts w:ascii="Segoe UI" w:hAnsi="Segoe UI" w:cs="Segoe UI"/>
          <w:kern w:val="18"/>
          <w:sz w:val="22"/>
          <w:szCs w:val="21"/>
        </w:rPr>
        <w:t>J</w:t>
      </w:r>
      <w:r w:rsidR="00986F1F">
        <w:rPr>
          <w:rFonts w:ascii="Segoe UI" w:hAnsi="Segoe UI" w:cs="Segoe UI"/>
          <w:kern w:val="18"/>
          <w:sz w:val="22"/>
          <w:szCs w:val="21"/>
        </w:rPr>
        <w:t>. White</w:t>
      </w:r>
      <w:r w:rsidR="004645F2" w:rsidRPr="00121D11">
        <w:rPr>
          <w:rFonts w:ascii="Segoe UI" w:hAnsi="Segoe UI" w:cs="Segoe UI"/>
          <w:kern w:val="18"/>
          <w:sz w:val="22"/>
          <w:szCs w:val="21"/>
        </w:rPr>
        <w:t>, MD</w:t>
      </w:r>
    </w:p>
    <w:p w:rsidR="004645F2" w:rsidRPr="00F64B8F" w:rsidRDefault="004645F2" w:rsidP="004645F2">
      <w:pPr>
        <w:rPr>
          <w:rFonts w:ascii="Arial" w:hAnsi="Arial" w:cs="Arial"/>
          <w:sz w:val="4"/>
          <w:szCs w:val="16"/>
        </w:rPr>
      </w:pPr>
    </w:p>
    <w:p w:rsidR="004645F2" w:rsidRDefault="004645F2" w:rsidP="004645F2">
      <w:pPr>
        <w:jc w:val="both"/>
        <w:rPr>
          <w:rFonts w:ascii="Segoe UI" w:hAnsi="Segoe UI" w:cs="Segoe UI"/>
          <w:color w:val="595959" w:themeColor="text1" w:themeTint="A6"/>
          <w:sz w:val="18"/>
          <w:szCs w:val="16"/>
        </w:rPr>
      </w:pPr>
      <w:r w:rsidRPr="004001DD">
        <w:rPr>
          <w:rFonts w:ascii="Segoe UI" w:hAnsi="Segoe UI" w:cs="Segoe UI"/>
          <w:b/>
          <w:smallCaps/>
          <w:color w:val="595959" w:themeColor="text1" w:themeTint="A6"/>
          <w:sz w:val="18"/>
          <w:szCs w:val="16"/>
        </w:rPr>
        <w:t>Learning Objectives</w:t>
      </w:r>
      <w:r w:rsidRPr="004001DD">
        <w:rPr>
          <w:rFonts w:ascii="Segoe UI" w:hAnsi="Segoe UI" w:cs="Segoe UI"/>
          <w:color w:val="595959" w:themeColor="text1" w:themeTint="A6"/>
          <w:sz w:val="18"/>
          <w:szCs w:val="16"/>
        </w:rPr>
        <w:t xml:space="preserve">: Upon completion of this session, participants will improve their competence and performance by being able to evaluate the latest submission of peer reviewed articles in the Journal of Bone and Joint Surgery and should recognize </w:t>
      </w:r>
      <w:r w:rsidR="00EA639E" w:rsidRPr="004001DD">
        <w:rPr>
          <w:rFonts w:ascii="Segoe UI" w:hAnsi="Segoe UI" w:cs="Segoe UI"/>
          <w:color w:val="595959" w:themeColor="text1" w:themeTint="A6"/>
          <w:sz w:val="18"/>
          <w:szCs w:val="16"/>
        </w:rPr>
        <w:t>well-organized</w:t>
      </w:r>
      <w:r w:rsidRPr="004001DD">
        <w:rPr>
          <w:rFonts w:ascii="Segoe UI" w:hAnsi="Segoe UI" w:cs="Segoe UI"/>
          <w:color w:val="595959" w:themeColor="text1" w:themeTint="A6"/>
          <w:sz w:val="18"/>
          <w:szCs w:val="16"/>
        </w:rPr>
        <w:t xml:space="preserve"> and researched orthopedic articles for publication in a peer-reviewed journal.</w:t>
      </w:r>
    </w:p>
    <w:p w:rsidR="00235264" w:rsidRPr="00F64B8F" w:rsidRDefault="00235264" w:rsidP="00235264">
      <w:pPr>
        <w:rPr>
          <w:rFonts w:ascii="Arial" w:hAnsi="Arial" w:cs="Arial"/>
          <w:sz w:val="4"/>
          <w:szCs w:val="16"/>
        </w:rPr>
      </w:pPr>
    </w:p>
    <w:p w:rsidR="00C011C6" w:rsidRDefault="00C011C6" w:rsidP="00C011C6">
      <w:pPr>
        <w:pStyle w:val="Heading1"/>
        <w:rPr>
          <w:rFonts w:ascii="Lucida Bright" w:hAnsi="Lucida Bright" w:cs="Arial"/>
          <w:bCs/>
          <w:smallCaps/>
          <w:color w:val="800000"/>
          <w:sz w:val="32"/>
          <w:szCs w:val="24"/>
          <w14:glow w14:rad="152400">
            <w14:schemeClr w14:val="tx1">
              <w14:alpha w14:val="80000"/>
              <w14:lumMod w14:val="50000"/>
              <w14:lumOff w14:val="50000"/>
            </w14:schemeClr>
          </w14:glow>
        </w:rPr>
      </w:pPr>
    </w:p>
    <w:p w:rsidR="00C011C6" w:rsidRPr="004001DD" w:rsidRDefault="00C011C6" w:rsidP="00C011C6">
      <w:pPr>
        <w:pStyle w:val="Heading1"/>
        <w:rPr>
          <w:rFonts w:ascii="Lucida Bright" w:hAnsi="Lucida Bright" w:cs="Arial"/>
          <w:b w:val="0"/>
          <w:smallCaps/>
          <w:color w:val="800000"/>
          <w:sz w:val="32"/>
          <w:szCs w:val="24"/>
          <w14:glow w14:rad="152400">
            <w14:schemeClr w14:val="tx1">
              <w14:alpha w14:val="80000"/>
              <w14:lumMod w14:val="50000"/>
              <w14:lumOff w14:val="50000"/>
            </w14:schemeClr>
          </w14:glow>
        </w:rPr>
      </w:pPr>
      <w:r>
        <w:rPr>
          <w:rFonts w:ascii="Lucida Bright" w:hAnsi="Lucida Bright" w:cs="Arial"/>
          <w:bCs/>
          <w:smallCaps/>
          <w:color w:val="800000"/>
          <w:sz w:val="32"/>
          <w:szCs w:val="24"/>
          <w14:glow w14:rad="152400">
            <w14:schemeClr w14:val="tx1">
              <w14:alpha w14:val="80000"/>
              <w14:lumMod w14:val="50000"/>
              <w14:lumOff w14:val="50000"/>
            </w14:schemeClr>
          </w14:glow>
        </w:rPr>
        <w:t>Friday, April 14, 2017</w:t>
      </w:r>
    </w:p>
    <w:p w:rsidR="00C011C6" w:rsidRPr="004001DD" w:rsidRDefault="00C011C6" w:rsidP="00C011C6">
      <w:pPr>
        <w:rPr>
          <w:rFonts w:ascii="Segoe UI" w:hAnsi="Segoe UI" w:cs="Segoe UI"/>
          <w:bCs/>
          <w:szCs w:val="20"/>
        </w:rPr>
      </w:pPr>
      <w:r w:rsidRPr="00744302">
        <w:rPr>
          <w:rFonts w:ascii="Segoe UI" w:hAnsi="Segoe UI" w:cs="Segoe UI"/>
          <w:szCs w:val="20"/>
        </w:rPr>
        <w:t>7:00 am</w:t>
      </w:r>
      <w:r w:rsidRPr="007E04AC">
        <w:rPr>
          <w:rFonts w:ascii="Segoe UI" w:hAnsi="Segoe UI" w:cs="Segoe UI"/>
          <w:sz w:val="22"/>
          <w:szCs w:val="20"/>
        </w:rPr>
        <w:tab/>
      </w:r>
      <w:r w:rsidRPr="004001DD">
        <w:rPr>
          <w:rFonts w:ascii="Segoe UI" w:hAnsi="Segoe UI" w:cs="Segoe UI"/>
          <w:b/>
          <w:i/>
          <w:szCs w:val="20"/>
        </w:rPr>
        <w:t>Orthopedic Surgery Grand Rounds</w:t>
      </w:r>
      <w:r w:rsidRPr="004001DD">
        <w:rPr>
          <w:rFonts w:ascii="Segoe UI" w:hAnsi="Segoe UI" w:cs="Segoe UI"/>
          <w:szCs w:val="20"/>
        </w:rPr>
        <w:t xml:space="preserve"> </w:t>
      </w:r>
      <w:r>
        <w:rPr>
          <w:rFonts w:ascii="Segoe UI" w:hAnsi="Segoe UI" w:cs="Segoe UI"/>
          <w:szCs w:val="20"/>
        </w:rPr>
        <w:tab/>
      </w:r>
      <w:r>
        <w:rPr>
          <w:rFonts w:ascii="Segoe UI" w:hAnsi="Segoe UI" w:cs="Segoe UI"/>
          <w:szCs w:val="20"/>
        </w:rPr>
        <w:tab/>
        <w:t xml:space="preserve">   </w:t>
      </w:r>
    </w:p>
    <w:p w:rsidR="00C011C6" w:rsidRDefault="00C011C6" w:rsidP="00C011C6">
      <w:pPr>
        <w:jc w:val="both"/>
        <w:rPr>
          <w:rFonts w:ascii="Segoe UI Semibold" w:hAnsi="Segoe UI Semibold" w:cs="Segoe UI Semilight"/>
          <w:bCs/>
          <w:sz w:val="21"/>
          <w:szCs w:val="21"/>
        </w:rPr>
      </w:pPr>
      <w:r>
        <w:rPr>
          <w:rFonts w:ascii="Segoe UI Semibold" w:hAnsi="Segoe UI Semibold" w:cs="Segoe UI Semilight"/>
          <w:bCs/>
          <w:sz w:val="21"/>
          <w:szCs w:val="21"/>
        </w:rPr>
        <w:tab/>
      </w:r>
      <w:r>
        <w:rPr>
          <w:rFonts w:ascii="Segoe UI Semibold" w:hAnsi="Segoe UI Semibold" w:cs="Segoe UI Semilight"/>
          <w:bCs/>
          <w:sz w:val="21"/>
          <w:szCs w:val="21"/>
        </w:rPr>
        <w:tab/>
        <w:t>**No Grand Rounds Today – Clinical Skills Lab in its place**</w:t>
      </w:r>
    </w:p>
    <w:p w:rsidR="004645F2" w:rsidRDefault="004645F2" w:rsidP="00E44691">
      <w:pPr>
        <w:pStyle w:val="Heading1"/>
        <w:rPr>
          <w:rFonts w:ascii="Lucida Bright" w:hAnsi="Lucida Bright" w:cs="Arial"/>
          <w:bCs/>
          <w:smallCaps/>
          <w:color w:val="800000"/>
          <w:sz w:val="32"/>
          <w:szCs w:val="24"/>
          <w14:glow w14:rad="152400">
            <w14:schemeClr w14:val="tx1">
              <w14:alpha w14:val="80000"/>
              <w14:lumMod w14:val="50000"/>
              <w14:lumOff w14:val="50000"/>
            </w14:schemeClr>
          </w14:glow>
        </w:rPr>
      </w:pPr>
    </w:p>
    <w:p w:rsidR="00C011C6" w:rsidRPr="00C011C6" w:rsidRDefault="00C011C6" w:rsidP="00C011C6">
      <w:pPr>
        <w:keepNext/>
        <w:outlineLvl w:val="0"/>
        <w:rPr>
          <w:rFonts w:ascii="Lucida Bright" w:hAnsi="Lucida Bright" w:cs="Arial"/>
          <w:smallCaps/>
          <w:color w:val="800000"/>
          <w:sz w:val="32"/>
          <w14:glow w14:rad="152400">
            <w14:schemeClr w14:val="tx1">
              <w14:alpha w14:val="80000"/>
              <w14:lumMod w14:val="50000"/>
              <w14:lumOff w14:val="50000"/>
            </w14:schemeClr>
          </w14:glow>
        </w:rPr>
      </w:pPr>
      <w:r w:rsidRPr="00C011C6">
        <w:rPr>
          <w:rFonts w:ascii="Lucida Bright" w:hAnsi="Lucida Bright" w:cs="Arial"/>
          <w:b/>
          <w:bCs/>
          <w:smallCaps/>
          <w:color w:val="800000"/>
          <w:sz w:val="32"/>
          <w14:glow w14:rad="152400">
            <w14:schemeClr w14:val="tx1">
              <w14:alpha w14:val="80000"/>
              <w14:lumMod w14:val="50000"/>
              <w14:lumOff w14:val="50000"/>
            </w14:schemeClr>
          </w14:glow>
        </w:rPr>
        <w:t xml:space="preserve">Friday, </w:t>
      </w:r>
      <w:r>
        <w:rPr>
          <w:rFonts w:ascii="Lucida Bright" w:hAnsi="Lucida Bright" w:cs="Arial"/>
          <w:b/>
          <w:bCs/>
          <w:smallCaps/>
          <w:color w:val="800000"/>
          <w:sz w:val="32"/>
          <w14:glow w14:rad="152400">
            <w14:schemeClr w14:val="tx1">
              <w14:alpha w14:val="80000"/>
              <w14:lumMod w14:val="50000"/>
              <w14:lumOff w14:val="50000"/>
            </w14:schemeClr>
          </w14:glow>
        </w:rPr>
        <w:t>April 21</w:t>
      </w:r>
      <w:r w:rsidRPr="00C011C6">
        <w:rPr>
          <w:rFonts w:ascii="Lucida Bright" w:hAnsi="Lucida Bright" w:cs="Arial"/>
          <w:b/>
          <w:bCs/>
          <w:smallCaps/>
          <w:color w:val="800000"/>
          <w:sz w:val="32"/>
          <w14:glow w14:rad="152400">
            <w14:schemeClr w14:val="tx1">
              <w14:alpha w14:val="80000"/>
              <w14:lumMod w14:val="50000"/>
              <w14:lumOff w14:val="50000"/>
            </w14:schemeClr>
          </w14:glow>
        </w:rPr>
        <w:t>, 2017</w:t>
      </w:r>
    </w:p>
    <w:p w:rsidR="00C011C6" w:rsidRPr="00C011C6" w:rsidRDefault="00C011C6" w:rsidP="00C011C6">
      <w:pPr>
        <w:rPr>
          <w:rFonts w:ascii="Segoe UI" w:hAnsi="Segoe UI" w:cs="Segoe UI"/>
          <w:bCs/>
          <w:szCs w:val="20"/>
        </w:rPr>
      </w:pPr>
      <w:r w:rsidRPr="00C011C6">
        <w:rPr>
          <w:rFonts w:ascii="Segoe UI" w:hAnsi="Segoe UI" w:cs="Segoe UI"/>
          <w:szCs w:val="20"/>
        </w:rPr>
        <w:t>7:00 am</w:t>
      </w:r>
      <w:r w:rsidRPr="00C011C6">
        <w:rPr>
          <w:rFonts w:ascii="Segoe UI" w:hAnsi="Segoe UI" w:cs="Segoe UI"/>
          <w:sz w:val="22"/>
          <w:szCs w:val="20"/>
        </w:rPr>
        <w:tab/>
      </w:r>
      <w:r w:rsidRPr="00C011C6">
        <w:rPr>
          <w:rFonts w:ascii="Segoe UI" w:hAnsi="Segoe UI" w:cs="Segoe UI"/>
          <w:b/>
          <w:i/>
          <w:szCs w:val="20"/>
        </w:rPr>
        <w:t>Orthopedic Surgery Grand Rounds</w:t>
      </w:r>
      <w:r w:rsidRPr="00C011C6">
        <w:rPr>
          <w:rFonts w:ascii="Segoe UI" w:hAnsi="Segoe UI" w:cs="Segoe UI"/>
          <w:szCs w:val="20"/>
        </w:rPr>
        <w:t xml:space="preserve"> </w:t>
      </w:r>
      <w:r w:rsidRPr="00C011C6">
        <w:rPr>
          <w:rFonts w:ascii="Segoe UI" w:hAnsi="Segoe UI" w:cs="Segoe UI"/>
          <w:szCs w:val="20"/>
        </w:rPr>
        <w:tab/>
      </w:r>
      <w:r w:rsidRPr="00C011C6">
        <w:rPr>
          <w:rFonts w:ascii="Segoe UI" w:hAnsi="Segoe UI" w:cs="Segoe UI"/>
          <w:szCs w:val="20"/>
        </w:rPr>
        <w:tab/>
      </w:r>
      <w:r w:rsidRPr="00C011C6">
        <w:rPr>
          <w:rFonts w:ascii="Segoe UI" w:hAnsi="Segoe UI" w:cs="Segoe UI"/>
          <w:color w:val="800000"/>
          <w:szCs w:val="20"/>
        </w:rPr>
        <w:t>(</w:t>
      </w:r>
      <w:r w:rsidRPr="00C011C6">
        <w:rPr>
          <w:rFonts w:ascii="Segoe UI" w:hAnsi="Segoe UI" w:cs="Segoe UI"/>
          <w:color w:val="800000"/>
        </w:rPr>
        <w:t>AAT-1A/1B</w:t>
      </w:r>
      <w:r w:rsidRPr="00C011C6">
        <w:rPr>
          <w:rFonts w:ascii="Segoe UI" w:hAnsi="Segoe UI" w:cs="Segoe UI"/>
          <w:color w:val="800000"/>
          <w:szCs w:val="20"/>
        </w:rPr>
        <w:t>)</w:t>
      </w:r>
      <w:r w:rsidRPr="00C011C6">
        <w:rPr>
          <w:rFonts w:ascii="Segoe UI" w:hAnsi="Segoe UI" w:cs="Segoe UI"/>
          <w:szCs w:val="20"/>
        </w:rPr>
        <w:tab/>
        <w:t xml:space="preserve">   </w:t>
      </w:r>
      <w:r w:rsidRPr="00C011C6">
        <w:rPr>
          <w:rFonts w:ascii="Segoe UI" w:hAnsi="Segoe UI" w:cs="Segoe UI"/>
          <w:szCs w:val="20"/>
        </w:rPr>
        <w:tab/>
        <w:t xml:space="preserve">   </w:t>
      </w:r>
    </w:p>
    <w:p w:rsidR="00C011C6" w:rsidRPr="00C011C6" w:rsidRDefault="00C011C6" w:rsidP="00C011C6">
      <w:pPr>
        <w:ind w:left="1440"/>
        <w:rPr>
          <w:rFonts w:ascii="Segoe UI" w:hAnsi="Segoe UI" w:cs="Segoe UI"/>
          <w:sz w:val="22"/>
          <w:szCs w:val="20"/>
        </w:rPr>
      </w:pPr>
      <w:r w:rsidRPr="00C011C6">
        <w:rPr>
          <w:rFonts w:ascii="Segoe UI" w:hAnsi="Segoe UI" w:cs="Segoe UI"/>
          <w:sz w:val="22"/>
          <w:szCs w:val="20"/>
        </w:rPr>
        <w:t>“Pathology-Radiology-Orthopedics”</w:t>
      </w:r>
    </w:p>
    <w:p w:rsidR="00C011C6" w:rsidRPr="00C011C6" w:rsidRDefault="00C011C6" w:rsidP="00C011C6">
      <w:pPr>
        <w:ind w:left="1440"/>
        <w:rPr>
          <w:rFonts w:ascii="Segoe UI" w:hAnsi="Segoe UI" w:cs="Segoe UI"/>
          <w:sz w:val="22"/>
          <w:szCs w:val="22"/>
        </w:rPr>
      </w:pPr>
      <w:r>
        <w:rPr>
          <w:rFonts w:ascii="Segoe UI" w:hAnsi="Segoe UI" w:cs="Segoe UI"/>
          <w:sz w:val="22"/>
          <w:szCs w:val="22"/>
        </w:rPr>
        <w:t>Keven Burns</w:t>
      </w:r>
      <w:r w:rsidRPr="00C011C6">
        <w:rPr>
          <w:rFonts w:ascii="Segoe UI" w:hAnsi="Segoe UI" w:cs="Segoe UI"/>
          <w:sz w:val="22"/>
          <w:szCs w:val="22"/>
        </w:rPr>
        <w:t>, MD, resident; J</w:t>
      </w:r>
      <w:r>
        <w:rPr>
          <w:rFonts w:ascii="Segoe UI" w:hAnsi="Segoe UI" w:cs="Segoe UI"/>
          <w:sz w:val="22"/>
          <w:szCs w:val="22"/>
        </w:rPr>
        <w:t>.</w:t>
      </w:r>
      <w:r w:rsidRPr="00C011C6">
        <w:rPr>
          <w:rFonts w:ascii="Segoe UI" w:hAnsi="Segoe UI" w:cs="Segoe UI"/>
          <w:sz w:val="22"/>
          <w:szCs w:val="22"/>
        </w:rPr>
        <w:t xml:space="preserve"> White, MD, Assistant Professor</w:t>
      </w:r>
    </w:p>
    <w:p w:rsidR="00C011C6" w:rsidRPr="00C011C6" w:rsidRDefault="00C011C6" w:rsidP="00C011C6">
      <w:pPr>
        <w:jc w:val="both"/>
        <w:rPr>
          <w:rFonts w:ascii="Segoe UI" w:hAnsi="Segoe UI" w:cs="Segoe UI"/>
          <w:color w:val="595959" w:themeColor="text1" w:themeTint="A6"/>
          <w:sz w:val="18"/>
          <w:szCs w:val="16"/>
        </w:rPr>
      </w:pPr>
      <w:r w:rsidRPr="00C011C6">
        <w:rPr>
          <w:rFonts w:ascii="Segoe UI" w:hAnsi="Segoe UI" w:cs="Segoe UI"/>
          <w:b/>
          <w:smallCaps/>
          <w:color w:val="595959" w:themeColor="text1" w:themeTint="A6"/>
          <w:sz w:val="18"/>
          <w:szCs w:val="16"/>
        </w:rPr>
        <w:t>Learning Objectives</w:t>
      </w:r>
      <w:r w:rsidRPr="00C011C6">
        <w:rPr>
          <w:rFonts w:ascii="Segoe UI" w:hAnsi="Segoe UI" w:cs="Segoe UI"/>
          <w:color w:val="595959" w:themeColor="text1" w:themeTint="A6"/>
          <w:sz w:val="18"/>
          <w:szCs w:val="16"/>
        </w:rPr>
        <w:t>: Upon completion of this session, participants will improve their competence a</w:t>
      </w:r>
      <w:r w:rsidR="00EA639E">
        <w:rPr>
          <w:rFonts w:ascii="Segoe UI" w:hAnsi="Segoe UI" w:cs="Segoe UI"/>
          <w:color w:val="595959" w:themeColor="text1" w:themeTint="A6"/>
          <w:sz w:val="18"/>
          <w:szCs w:val="16"/>
        </w:rPr>
        <w:t>nd performance by being able to</w:t>
      </w:r>
      <w:r w:rsidRPr="00C011C6">
        <w:rPr>
          <w:rFonts w:ascii="Segoe UI" w:hAnsi="Segoe UI" w:cs="Segoe UI"/>
          <w:color w:val="595959" w:themeColor="text1" w:themeTint="A6"/>
          <w:sz w:val="18"/>
          <w:szCs w:val="16"/>
        </w:rPr>
        <w:t xml:space="preserve"> recognize or apply the evaluation and treatment plan for a variety of musculoskeletal tumors, using many facets of diagnostic studies to determine the pathology of a tumor.  Surgical intervention is also addressed and discussed regarding many types of bone and soft tissue pathology.</w:t>
      </w:r>
    </w:p>
    <w:p w:rsidR="004645F2" w:rsidRDefault="004645F2" w:rsidP="004645F2">
      <w:pPr>
        <w:pStyle w:val="Heading1"/>
        <w:rPr>
          <w:rFonts w:ascii="Lucida Bright" w:hAnsi="Lucida Bright" w:cs="Arial"/>
          <w:bCs/>
          <w:smallCaps/>
          <w:color w:val="800000"/>
          <w:sz w:val="32"/>
          <w:szCs w:val="24"/>
          <w14:glow w14:rad="152400">
            <w14:schemeClr w14:val="tx1">
              <w14:alpha w14:val="80000"/>
              <w14:lumMod w14:val="50000"/>
              <w14:lumOff w14:val="50000"/>
            </w14:schemeClr>
          </w14:glow>
        </w:rPr>
      </w:pPr>
    </w:p>
    <w:p w:rsidR="004645F2" w:rsidRPr="004001DD" w:rsidRDefault="004645F2" w:rsidP="004645F2">
      <w:pPr>
        <w:pStyle w:val="Heading1"/>
        <w:rPr>
          <w:rFonts w:ascii="Lucida Bright" w:hAnsi="Lucida Bright" w:cs="Arial"/>
          <w:b w:val="0"/>
          <w:smallCaps/>
          <w:color w:val="800000"/>
          <w:sz w:val="32"/>
          <w:szCs w:val="24"/>
          <w14:glow w14:rad="152400">
            <w14:schemeClr w14:val="tx1">
              <w14:alpha w14:val="80000"/>
              <w14:lumMod w14:val="50000"/>
              <w14:lumOff w14:val="50000"/>
            </w14:schemeClr>
          </w14:glow>
        </w:rPr>
      </w:pPr>
      <w:r w:rsidRPr="004001DD">
        <w:rPr>
          <w:rFonts w:ascii="Lucida Bright" w:hAnsi="Lucida Bright" w:cs="Arial"/>
          <w:bCs/>
          <w:smallCaps/>
          <w:color w:val="800000"/>
          <w:sz w:val="32"/>
          <w:szCs w:val="24"/>
          <w14:glow w14:rad="152400">
            <w14:schemeClr w14:val="tx1">
              <w14:alpha w14:val="80000"/>
              <w14:lumMod w14:val="50000"/>
              <w14:lumOff w14:val="50000"/>
            </w14:schemeClr>
          </w14:glow>
        </w:rPr>
        <w:t xml:space="preserve">Friday, </w:t>
      </w:r>
      <w:r w:rsidR="00C011C6">
        <w:rPr>
          <w:rFonts w:ascii="Lucida Bright" w:hAnsi="Lucida Bright" w:cs="Arial"/>
          <w:bCs/>
          <w:smallCaps/>
          <w:color w:val="800000"/>
          <w:sz w:val="32"/>
          <w:szCs w:val="24"/>
          <w14:glow w14:rad="152400">
            <w14:schemeClr w14:val="tx1">
              <w14:alpha w14:val="80000"/>
              <w14:lumMod w14:val="50000"/>
              <w14:lumOff w14:val="50000"/>
            </w14:schemeClr>
          </w14:glow>
        </w:rPr>
        <w:t>April 28</w:t>
      </w:r>
      <w:r>
        <w:rPr>
          <w:rFonts w:ascii="Lucida Bright" w:hAnsi="Lucida Bright" w:cs="Arial"/>
          <w:bCs/>
          <w:smallCaps/>
          <w:color w:val="800000"/>
          <w:sz w:val="32"/>
          <w:szCs w:val="24"/>
          <w14:glow w14:rad="152400">
            <w14:schemeClr w14:val="tx1">
              <w14:alpha w14:val="80000"/>
              <w14:lumMod w14:val="50000"/>
              <w14:lumOff w14:val="50000"/>
            </w14:schemeClr>
          </w14:glow>
        </w:rPr>
        <w:t>, 2017</w:t>
      </w:r>
    </w:p>
    <w:p w:rsidR="00986F1F" w:rsidRPr="004001DD" w:rsidRDefault="00986F1F" w:rsidP="00986F1F">
      <w:pPr>
        <w:rPr>
          <w:rFonts w:ascii="Segoe UI" w:hAnsi="Segoe UI" w:cs="Segoe UI"/>
          <w:bCs/>
          <w:szCs w:val="20"/>
        </w:rPr>
      </w:pPr>
      <w:r w:rsidRPr="00744302">
        <w:rPr>
          <w:rFonts w:ascii="Segoe UI" w:hAnsi="Segoe UI" w:cs="Segoe UI"/>
          <w:szCs w:val="20"/>
        </w:rPr>
        <w:t>7:00 am</w:t>
      </w:r>
      <w:r w:rsidRPr="007E04AC">
        <w:rPr>
          <w:rFonts w:ascii="Segoe UI" w:hAnsi="Segoe UI" w:cs="Segoe UI"/>
          <w:sz w:val="22"/>
          <w:szCs w:val="20"/>
        </w:rPr>
        <w:tab/>
      </w:r>
      <w:r w:rsidRPr="004001DD">
        <w:rPr>
          <w:rFonts w:ascii="Segoe UI" w:hAnsi="Segoe UI" w:cs="Segoe UI"/>
          <w:b/>
          <w:i/>
          <w:szCs w:val="20"/>
        </w:rPr>
        <w:t>Orthopedic Surgery Grand Rounds</w:t>
      </w:r>
      <w:r w:rsidRPr="004001DD">
        <w:rPr>
          <w:rFonts w:ascii="Segoe UI" w:hAnsi="Segoe UI" w:cs="Segoe UI"/>
          <w:szCs w:val="20"/>
        </w:rPr>
        <w:t xml:space="preserve"> </w:t>
      </w:r>
      <w:r>
        <w:rPr>
          <w:rFonts w:ascii="Segoe UI" w:hAnsi="Segoe UI" w:cs="Segoe UI"/>
          <w:szCs w:val="20"/>
        </w:rPr>
        <w:tab/>
      </w:r>
      <w:r>
        <w:rPr>
          <w:rFonts w:ascii="Segoe UI" w:hAnsi="Segoe UI" w:cs="Segoe UI"/>
          <w:szCs w:val="20"/>
        </w:rPr>
        <w:tab/>
        <w:t xml:space="preserve">   </w:t>
      </w:r>
      <w:r w:rsidRPr="004001DD">
        <w:rPr>
          <w:rFonts w:ascii="Segoe UI" w:hAnsi="Segoe UI" w:cs="Segoe UI"/>
          <w:color w:val="800000"/>
          <w:szCs w:val="20"/>
        </w:rPr>
        <w:t>(</w:t>
      </w:r>
      <w:r>
        <w:rPr>
          <w:rFonts w:ascii="Segoe UI" w:hAnsi="Segoe UI" w:cs="Segoe UI"/>
          <w:color w:val="800000"/>
        </w:rPr>
        <w:t>AAT-1A/1B</w:t>
      </w:r>
      <w:r w:rsidRPr="004001DD">
        <w:rPr>
          <w:rFonts w:ascii="Segoe UI" w:hAnsi="Segoe UI" w:cs="Segoe UI"/>
          <w:color w:val="800000"/>
          <w:szCs w:val="20"/>
        </w:rPr>
        <w:t>)</w:t>
      </w:r>
    </w:p>
    <w:p w:rsidR="00986F1F" w:rsidRDefault="00986F1F" w:rsidP="00986F1F">
      <w:pPr>
        <w:ind w:left="720" w:firstLine="720"/>
        <w:rPr>
          <w:rFonts w:ascii="Segoe UI Semibold" w:hAnsi="Segoe UI Semibold" w:cs="Segoe UI Semilight"/>
          <w:smallCaps/>
          <w:szCs w:val="20"/>
        </w:rPr>
      </w:pPr>
      <w:r>
        <w:rPr>
          <w:rFonts w:ascii="Segoe UI Semibold" w:hAnsi="Segoe UI Semibold" w:cs="Segoe UI Semilight"/>
          <w:smallCaps/>
          <w:szCs w:val="20"/>
        </w:rPr>
        <w:t>“</w:t>
      </w:r>
      <w:r w:rsidR="00C011C6">
        <w:rPr>
          <w:rFonts w:ascii="Segoe UI Semibold" w:hAnsi="Segoe UI Semibold" w:cs="Segoe UI Semilight"/>
          <w:smallCaps/>
          <w:sz w:val="25"/>
          <w:szCs w:val="25"/>
        </w:rPr>
        <w:t>Arthritis in the Upper Extremity:  Replacement vs Fusion</w:t>
      </w:r>
      <w:r>
        <w:rPr>
          <w:rFonts w:ascii="Segoe UI Semibold" w:hAnsi="Segoe UI Semibold" w:cs="Segoe UI Semilight"/>
          <w:smallCaps/>
          <w:szCs w:val="20"/>
        </w:rPr>
        <w:t>”</w:t>
      </w:r>
    </w:p>
    <w:p w:rsidR="00986F1F" w:rsidRPr="00121D11" w:rsidRDefault="00C011C6" w:rsidP="00986F1F">
      <w:pPr>
        <w:ind w:left="720" w:firstLine="720"/>
        <w:rPr>
          <w:rFonts w:ascii="Segoe UI" w:hAnsi="Segoe UI" w:cs="Segoe UI"/>
          <w:sz w:val="22"/>
          <w:szCs w:val="22"/>
        </w:rPr>
      </w:pPr>
      <w:r>
        <w:rPr>
          <w:rFonts w:ascii="Segoe UI" w:hAnsi="Segoe UI" w:cs="Segoe UI"/>
          <w:sz w:val="22"/>
          <w:szCs w:val="22"/>
        </w:rPr>
        <w:t>Brian Chenoweth</w:t>
      </w:r>
      <w:r w:rsidR="00986F1F">
        <w:rPr>
          <w:rFonts w:ascii="Segoe UI" w:hAnsi="Segoe UI" w:cs="Segoe UI"/>
          <w:sz w:val="22"/>
          <w:szCs w:val="22"/>
        </w:rPr>
        <w:t>, MD, PGY-5 Resident</w:t>
      </w:r>
    </w:p>
    <w:p w:rsidR="00986F1F" w:rsidRPr="00F64B8F" w:rsidRDefault="00986F1F" w:rsidP="00986F1F">
      <w:pPr>
        <w:rPr>
          <w:rFonts w:ascii="Arial" w:hAnsi="Arial" w:cs="Arial"/>
          <w:sz w:val="4"/>
          <w:szCs w:val="16"/>
        </w:rPr>
      </w:pPr>
    </w:p>
    <w:p w:rsidR="00986F1F" w:rsidRDefault="00986F1F" w:rsidP="00986F1F">
      <w:pPr>
        <w:jc w:val="both"/>
        <w:rPr>
          <w:rFonts w:ascii="Segoe UI" w:hAnsi="Segoe UI" w:cs="Segoe UI"/>
          <w:color w:val="595959" w:themeColor="text1" w:themeTint="A6"/>
          <w:sz w:val="18"/>
          <w:szCs w:val="16"/>
        </w:rPr>
      </w:pPr>
      <w:r w:rsidRPr="00F45C92">
        <w:rPr>
          <w:rFonts w:ascii="Segoe UI" w:hAnsi="Segoe UI" w:cs="Segoe UI"/>
          <w:b/>
          <w:smallCaps/>
          <w:color w:val="595959" w:themeColor="text1" w:themeTint="A6"/>
          <w:sz w:val="18"/>
          <w:szCs w:val="16"/>
        </w:rPr>
        <w:t>Learning Objectives</w:t>
      </w:r>
      <w:r w:rsidRPr="00F45C92">
        <w:rPr>
          <w:rFonts w:ascii="Segoe UI" w:hAnsi="Segoe UI" w:cs="Segoe UI"/>
          <w:color w:val="595959" w:themeColor="text1" w:themeTint="A6"/>
          <w:sz w:val="18"/>
          <w:szCs w:val="16"/>
        </w:rPr>
        <w:t>: Upon completion of this session, participants will improve their competence and</w:t>
      </w:r>
      <w:r w:rsidR="00211A02">
        <w:rPr>
          <w:rFonts w:ascii="Segoe UI" w:hAnsi="Segoe UI" w:cs="Segoe UI"/>
          <w:color w:val="595959" w:themeColor="text1" w:themeTint="A6"/>
          <w:sz w:val="18"/>
          <w:szCs w:val="16"/>
        </w:rPr>
        <w:t xml:space="preserve"> performance by being able to </w:t>
      </w:r>
      <w:r w:rsidR="00EA639E">
        <w:rPr>
          <w:rFonts w:ascii="Segoe UI" w:hAnsi="Segoe UI" w:cs="Segoe UI"/>
          <w:color w:val="595959" w:themeColor="text1" w:themeTint="A6"/>
          <w:sz w:val="18"/>
          <w:szCs w:val="16"/>
        </w:rPr>
        <w:t xml:space="preserve">explain the history of joint replacement surgery in the hand and wrist.  </w:t>
      </w:r>
      <w:r w:rsidR="004514B2">
        <w:rPr>
          <w:rFonts w:ascii="Segoe UI" w:hAnsi="Segoe UI" w:cs="Segoe UI"/>
          <w:color w:val="595959" w:themeColor="text1" w:themeTint="A6"/>
          <w:sz w:val="18"/>
          <w:szCs w:val="16"/>
        </w:rPr>
        <w:t>Discover</w:t>
      </w:r>
      <w:r w:rsidR="00EA639E">
        <w:rPr>
          <w:rFonts w:ascii="Segoe UI" w:hAnsi="Segoe UI" w:cs="Segoe UI"/>
          <w:color w:val="595959" w:themeColor="text1" w:themeTint="A6"/>
          <w:sz w:val="18"/>
          <w:szCs w:val="16"/>
        </w:rPr>
        <w:t xml:space="preserve"> which patients are appropriate for motion preservation surgery versus arthrodesis. </w:t>
      </w:r>
      <w:r w:rsidR="004514B2">
        <w:rPr>
          <w:rFonts w:ascii="Segoe UI" w:hAnsi="Segoe UI" w:cs="Segoe UI"/>
          <w:color w:val="595959" w:themeColor="text1" w:themeTint="A6"/>
          <w:sz w:val="18"/>
          <w:szCs w:val="16"/>
        </w:rPr>
        <w:t>E</w:t>
      </w:r>
      <w:r w:rsidR="00EA639E">
        <w:rPr>
          <w:rFonts w:ascii="Segoe UI" w:hAnsi="Segoe UI" w:cs="Segoe UI"/>
          <w:color w:val="595959" w:themeColor="text1" w:themeTint="A6"/>
          <w:sz w:val="18"/>
          <w:szCs w:val="16"/>
        </w:rPr>
        <w:t>valuate the current and future options for hand and wrist joint replacement.</w:t>
      </w:r>
    </w:p>
    <w:p w:rsidR="00F341BF" w:rsidRDefault="00F341BF" w:rsidP="00744302">
      <w:pPr>
        <w:jc w:val="both"/>
        <w:rPr>
          <w:rFonts w:ascii="Segoe UI" w:hAnsi="Segoe UI" w:cs="Segoe UI"/>
          <w:color w:val="595959" w:themeColor="text1" w:themeTint="A6"/>
          <w:sz w:val="18"/>
          <w:szCs w:val="16"/>
        </w:rPr>
      </w:pPr>
      <w:bookmarkStart w:id="0" w:name="_GoBack"/>
      <w:bookmarkEnd w:id="0"/>
    </w:p>
    <w:p w:rsidR="00EA639E" w:rsidRDefault="00EA639E" w:rsidP="00744302">
      <w:pPr>
        <w:jc w:val="both"/>
        <w:rPr>
          <w:rFonts w:ascii="Segoe UI" w:hAnsi="Segoe UI" w:cs="Segoe UI"/>
          <w:color w:val="595959" w:themeColor="text1" w:themeTint="A6"/>
          <w:sz w:val="18"/>
          <w:szCs w:val="16"/>
        </w:rPr>
      </w:pPr>
    </w:p>
    <w:p w:rsidR="00EA639E" w:rsidRPr="00F45C92" w:rsidRDefault="00EA639E" w:rsidP="00744302">
      <w:pPr>
        <w:jc w:val="both"/>
        <w:rPr>
          <w:rFonts w:ascii="Segoe UI" w:hAnsi="Segoe UI" w:cs="Segoe UI"/>
          <w:color w:val="595959" w:themeColor="text1" w:themeTint="A6"/>
          <w:sz w:val="18"/>
          <w:szCs w:val="16"/>
        </w:rPr>
      </w:pPr>
    </w:p>
    <w:p w:rsidR="004645F2" w:rsidRDefault="004645F2" w:rsidP="002E4FFA">
      <w:pPr>
        <w:jc w:val="both"/>
        <w:rPr>
          <w:rFonts w:ascii="Segoe UI Semibold" w:hAnsi="Segoe UI Semibold" w:cs="Segoe UI Semilight"/>
          <w:bCs/>
          <w:sz w:val="21"/>
          <w:szCs w:val="21"/>
        </w:rPr>
      </w:pPr>
    </w:p>
    <w:p w:rsidR="007E4190" w:rsidRPr="002E4FFA" w:rsidRDefault="00246845" w:rsidP="002E4FFA">
      <w:pPr>
        <w:jc w:val="both"/>
        <w:rPr>
          <w:rFonts w:ascii="Segoe UI Semibold" w:hAnsi="Segoe UI Semibold" w:cs="Segoe UI Semilight"/>
          <w:color w:val="595959" w:themeColor="text1" w:themeTint="A6"/>
          <w:sz w:val="21"/>
          <w:szCs w:val="21"/>
        </w:rPr>
      </w:pPr>
      <w:r w:rsidRPr="002E4FFA">
        <w:rPr>
          <w:rFonts w:ascii="Segoe UI Semibold" w:hAnsi="Segoe UI Semibold" w:cs="Segoe UI Semilight"/>
          <w:bCs/>
          <w:sz w:val="21"/>
          <w:szCs w:val="21"/>
        </w:rPr>
        <w:t>Planning Committee Members:</w:t>
      </w:r>
    </w:p>
    <w:p w:rsidR="007E4190" w:rsidRPr="00F64B8F" w:rsidRDefault="007E4190" w:rsidP="001D597F">
      <w:pPr>
        <w:jc w:val="both"/>
        <w:rPr>
          <w:rFonts w:ascii="Segoe UI" w:hAnsi="Segoe UI" w:cs="Segoe UI"/>
          <w:bCs/>
          <w:sz w:val="21"/>
          <w:szCs w:val="21"/>
        </w:rPr>
      </w:pPr>
      <w:r w:rsidRPr="002E4FFA">
        <w:rPr>
          <w:rFonts w:ascii="Segoe UI Semibold" w:hAnsi="Segoe UI Semibold" w:cs="Segoe UI Semilight"/>
          <w:bCs/>
          <w:sz w:val="21"/>
          <w:szCs w:val="21"/>
        </w:rPr>
        <w:t>Course and Planning Director</w:t>
      </w:r>
      <w:r w:rsidRPr="002E4FFA">
        <w:rPr>
          <w:rFonts w:ascii="Segoe UI Semibold" w:hAnsi="Segoe UI Semibold" w:cs="Segoe UI"/>
          <w:bCs/>
          <w:sz w:val="21"/>
          <w:szCs w:val="21"/>
        </w:rPr>
        <w:t>:</w:t>
      </w:r>
      <w:r w:rsidRPr="00F64B8F">
        <w:rPr>
          <w:rFonts w:ascii="Segoe UI" w:hAnsi="Segoe UI" w:cs="Segoe UI"/>
          <w:bCs/>
          <w:sz w:val="21"/>
          <w:szCs w:val="21"/>
        </w:rPr>
        <w:t xml:space="preserve">  </w:t>
      </w:r>
      <w:r w:rsidR="00246845" w:rsidRPr="00F64B8F">
        <w:rPr>
          <w:rFonts w:ascii="Segoe UI" w:hAnsi="Segoe UI" w:cs="Segoe UI"/>
          <w:bCs/>
          <w:sz w:val="21"/>
          <w:szCs w:val="21"/>
        </w:rPr>
        <w:t xml:space="preserve">Charles Pasque, </w:t>
      </w:r>
      <w:r w:rsidR="007E04AC" w:rsidRPr="00F64B8F">
        <w:rPr>
          <w:rFonts w:ascii="Segoe UI" w:hAnsi="Segoe UI" w:cs="Segoe UI"/>
          <w:bCs/>
          <w:sz w:val="21"/>
          <w:szCs w:val="21"/>
        </w:rPr>
        <w:t>MD</w:t>
      </w:r>
    </w:p>
    <w:p w:rsidR="00246845" w:rsidRPr="00F64B8F" w:rsidRDefault="007E4190" w:rsidP="001D597F">
      <w:pPr>
        <w:jc w:val="both"/>
        <w:rPr>
          <w:rFonts w:ascii="Segoe UI" w:hAnsi="Segoe UI" w:cs="Segoe UI"/>
          <w:bCs/>
          <w:sz w:val="21"/>
          <w:szCs w:val="21"/>
        </w:rPr>
      </w:pPr>
      <w:r w:rsidRPr="002E4FFA">
        <w:rPr>
          <w:rFonts w:ascii="Segoe UI Semibold" w:hAnsi="Segoe UI Semibold" w:cs="Segoe UI Semilight"/>
          <w:bCs/>
          <w:sz w:val="21"/>
          <w:szCs w:val="21"/>
        </w:rPr>
        <w:t>Course Contact</w:t>
      </w:r>
      <w:r w:rsidR="00F91D15" w:rsidRPr="002E4FFA">
        <w:rPr>
          <w:rFonts w:ascii="Segoe UI Semibold" w:hAnsi="Segoe UI Semibold" w:cs="Segoe UI Semilight"/>
          <w:bCs/>
          <w:sz w:val="21"/>
          <w:szCs w:val="21"/>
        </w:rPr>
        <w:t>s</w:t>
      </w:r>
      <w:r w:rsidRPr="002E4FFA">
        <w:rPr>
          <w:rFonts w:ascii="Segoe UI Semibold" w:hAnsi="Segoe UI Semibold" w:cs="Segoe UI"/>
          <w:bCs/>
          <w:sz w:val="21"/>
          <w:szCs w:val="21"/>
        </w:rPr>
        <w:t>:</w:t>
      </w:r>
      <w:r w:rsidRPr="00F64B8F">
        <w:rPr>
          <w:rFonts w:ascii="Segoe UI" w:hAnsi="Segoe UI" w:cs="Segoe UI"/>
          <w:bCs/>
          <w:sz w:val="21"/>
          <w:szCs w:val="21"/>
        </w:rPr>
        <w:t xml:space="preserve">  Janet Moore</w:t>
      </w:r>
      <w:r w:rsidR="00F91D15" w:rsidRPr="00F64B8F">
        <w:rPr>
          <w:rFonts w:ascii="Segoe UI" w:hAnsi="Segoe UI" w:cs="Segoe UI"/>
          <w:bCs/>
          <w:sz w:val="21"/>
          <w:szCs w:val="21"/>
        </w:rPr>
        <w:t xml:space="preserve"> and Alexandra Watson </w:t>
      </w:r>
    </w:p>
    <w:p w:rsidR="00246845" w:rsidRPr="00F64B8F" w:rsidRDefault="00246845" w:rsidP="001D597F">
      <w:pPr>
        <w:jc w:val="both"/>
        <w:rPr>
          <w:rFonts w:ascii="Segoe UI" w:hAnsi="Segoe UI" w:cs="Segoe UI"/>
          <w:color w:val="943634"/>
          <w:sz w:val="21"/>
          <w:szCs w:val="21"/>
        </w:rPr>
      </w:pPr>
    </w:p>
    <w:p w:rsidR="00246845" w:rsidRPr="00F64B8F" w:rsidRDefault="00246845" w:rsidP="001D597F">
      <w:pPr>
        <w:jc w:val="both"/>
        <w:rPr>
          <w:rFonts w:ascii="Segoe UI" w:hAnsi="Segoe UI" w:cs="Segoe UI"/>
          <w:bCs/>
          <w:sz w:val="21"/>
          <w:szCs w:val="21"/>
        </w:rPr>
      </w:pPr>
      <w:r w:rsidRPr="002E4FFA">
        <w:rPr>
          <w:rFonts w:ascii="Segoe UI Semibold" w:hAnsi="Segoe UI Semibold" w:cs="Segoe UI Semilight"/>
          <w:bCs/>
          <w:sz w:val="21"/>
          <w:szCs w:val="21"/>
        </w:rPr>
        <w:t>Policy on Faculty and Presenter Disclosure:</w:t>
      </w:r>
      <w:r w:rsidRPr="00F64B8F">
        <w:rPr>
          <w:rFonts w:ascii="Segoe UI" w:hAnsi="Segoe UI" w:cs="Segoe UI"/>
          <w:b/>
          <w:bCs/>
          <w:sz w:val="21"/>
          <w:szCs w:val="21"/>
        </w:rPr>
        <w:t xml:space="preserve">  </w:t>
      </w:r>
      <w:r w:rsidRPr="00F64B8F">
        <w:rPr>
          <w:rFonts w:ascii="Segoe UI" w:hAnsi="Segoe UI" w:cs="Segoe UI"/>
          <w:bCs/>
          <w:sz w:val="21"/>
          <w:szCs w:val="21"/>
        </w:rPr>
        <w:t>It is the policy of the University of Oklahoma College of Medicine that the faculty and presenters disclose real or apparent conflicts of interest relating to the topics of this educational activity, and also disclose discussions of unlabeled/unapproved uses of drugs during their presentations.</w:t>
      </w:r>
    </w:p>
    <w:p w:rsidR="009E0E04" w:rsidRPr="00F64B8F" w:rsidRDefault="009E0E04" w:rsidP="001D597F">
      <w:pPr>
        <w:jc w:val="both"/>
        <w:rPr>
          <w:rFonts w:ascii="Segoe UI" w:hAnsi="Segoe UI" w:cs="Segoe UI"/>
          <w:color w:val="943634"/>
          <w:sz w:val="21"/>
          <w:szCs w:val="21"/>
        </w:rPr>
      </w:pPr>
    </w:p>
    <w:p w:rsidR="00953A5C" w:rsidRPr="00F64B8F" w:rsidRDefault="00C946FF" w:rsidP="001D597F">
      <w:pPr>
        <w:pStyle w:val="BodyText"/>
        <w:spacing w:after="0"/>
        <w:jc w:val="both"/>
        <w:rPr>
          <w:rFonts w:ascii="Segoe UI" w:hAnsi="Segoe UI" w:cs="Segoe UI"/>
          <w:sz w:val="21"/>
          <w:szCs w:val="21"/>
          <w:lang w:val="en-US"/>
        </w:rPr>
      </w:pPr>
      <w:r w:rsidRPr="002E4FFA">
        <w:rPr>
          <w:rFonts w:ascii="Segoe UI Semibold" w:hAnsi="Segoe UI Semibold" w:cs="Segoe UI Semilight"/>
          <w:sz w:val="21"/>
          <w:szCs w:val="21"/>
          <w:lang w:val="en-US"/>
        </w:rPr>
        <w:t>Accreditation Statement:</w:t>
      </w:r>
      <w:r w:rsidRPr="00F64B8F">
        <w:rPr>
          <w:rFonts w:ascii="Segoe UI" w:hAnsi="Segoe UI" w:cs="Segoe UI"/>
          <w:sz w:val="21"/>
          <w:szCs w:val="21"/>
          <w:lang w:val="en-US"/>
        </w:rPr>
        <w:t xml:space="preserve">  </w:t>
      </w:r>
      <w:r w:rsidR="00614313" w:rsidRPr="00F64B8F">
        <w:rPr>
          <w:rFonts w:ascii="Segoe UI" w:hAnsi="Segoe UI" w:cs="Segoe UI"/>
          <w:sz w:val="21"/>
          <w:szCs w:val="21"/>
        </w:rPr>
        <w:t>The University of Oklahoma College of Medicine is accredited by the Accreditation Council for Continuing Medical Education</w:t>
      </w:r>
      <w:r w:rsidR="00671A9B" w:rsidRPr="00F64B8F">
        <w:rPr>
          <w:rFonts w:ascii="Segoe UI" w:hAnsi="Segoe UI" w:cs="Segoe UI"/>
          <w:sz w:val="21"/>
          <w:szCs w:val="21"/>
          <w:lang w:val="en-US"/>
        </w:rPr>
        <w:t xml:space="preserve"> (ACCME) </w:t>
      </w:r>
      <w:r w:rsidR="00614313" w:rsidRPr="00F64B8F">
        <w:rPr>
          <w:rFonts w:ascii="Segoe UI" w:hAnsi="Segoe UI" w:cs="Segoe UI"/>
          <w:sz w:val="21"/>
          <w:szCs w:val="21"/>
        </w:rPr>
        <w:t xml:space="preserve">to </w:t>
      </w:r>
      <w:r w:rsidR="00671A9B" w:rsidRPr="00F64B8F">
        <w:rPr>
          <w:rFonts w:ascii="Segoe UI" w:hAnsi="Segoe UI" w:cs="Segoe UI"/>
          <w:sz w:val="21"/>
          <w:szCs w:val="21"/>
          <w:lang w:val="en-US"/>
        </w:rPr>
        <w:t>provide</w:t>
      </w:r>
      <w:r w:rsidR="00614313" w:rsidRPr="00F64B8F">
        <w:rPr>
          <w:rFonts w:ascii="Segoe UI" w:hAnsi="Segoe UI" w:cs="Segoe UI"/>
          <w:sz w:val="21"/>
          <w:szCs w:val="21"/>
        </w:rPr>
        <w:t xml:space="preserve"> continuing medical education for physicians.</w:t>
      </w:r>
      <w:r w:rsidRPr="00F64B8F">
        <w:rPr>
          <w:rFonts w:ascii="Segoe UI" w:hAnsi="Segoe UI" w:cs="Segoe UI"/>
          <w:sz w:val="21"/>
          <w:szCs w:val="21"/>
          <w:lang w:val="en-US"/>
        </w:rPr>
        <w:t xml:space="preserve">  </w:t>
      </w:r>
    </w:p>
    <w:p w:rsidR="00280AC6" w:rsidRPr="00F64B8F" w:rsidRDefault="00280AC6" w:rsidP="001D597F">
      <w:pPr>
        <w:pStyle w:val="BodyText"/>
        <w:spacing w:after="0"/>
        <w:jc w:val="both"/>
        <w:rPr>
          <w:rFonts w:ascii="Segoe UI" w:hAnsi="Segoe UI" w:cs="Segoe UI"/>
          <w:sz w:val="21"/>
          <w:szCs w:val="21"/>
        </w:rPr>
      </w:pPr>
    </w:p>
    <w:p w:rsidR="001D597F" w:rsidRPr="00F64B8F" w:rsidRDefault="00614313" w:rsidP="001D597F">
      <w:pPr>
        <w:pStyle w:val="BodyText"/>
        <w:spacing w:after="0"/>
        <w:jc w:val="both"/>
        <w:rPr>
          <w:rFonts w:ascii="Segoe UI" w:hAnsi="Segoe UI" w:cs="Segoe UI"/>
          <w:sz w:val="21"/>
          <w:szCs w:val="21"/>
          <w:lang w:val="en-US"/>
        </w:rPr>
      </w:pPr>
      <w:r w:rsidRPr="00F64B8F">
        <w:rPr>
          <w:rFonts w:ascii="Segoe UI" w:hAnsi="Segoe UI" w:cs="Segoe UI"/>
          <w:sz w:val="21"/>
          <w:szCs w:val="21"/>
        </w:rPr>
        <w:t xml:space="preserve">The University of Oklahoma College of Medicine designates this live activity for a maximum of 1 </w:t>
      </w:r>
      <w:r w:rsidRPr="00F64B8F">
        <w:rPr>
          <w:rFonts w:ascii="Segoe UI" w:hAnsi="Segoe UI" w:cs="Segoe UI"/>
          <w:i/>
          <w:sz w:val="21"/>
          <w:szCs w:val="21"/>
        </w:rPr>
        <w:t>AMA PRA Category 1 Credit™</w:t>
      </w:r>
      <w:r w:rsidRPr="00F64B8F">
        <w:rPr>
          <w:rFonts w:ascii="Segoe UI" w:hAnsi="Segoe UI" w:cs="Segoe UI"/>
          <w:sz w:val="21"/>
          <w:szCs w:val="21"/>
        </w:rPr>
        <w:t>.  Physicians should claim only the credit commensurate with the extent of their participation in the activity.</w:t>
      </w:r>
    </w:p>
    <w:p w:rsidR="001D597F" w:rsidRPr="00F64B8F" w:rsidRDefault="001D597F" w:rsidP="001D597F">
      <w:pPr>
        <w:pStyle w:val="BodyText"/>
        <w:spacing w:after="0"/>
        <w:jc w:val="both"/>
        <w:rPr>
          <w:rFonts w:ascii="Segoe UI" w:hAnsi="Segoe UI" w:cs="Segoe UI"/>
          <w:sz w:val="21"/>
          <w:szCs w:val="21"/>
          <w:lang w:val="en-US"/>
        </w:rPr>
      </w:pPr>
    </w:p>
    <w:p w:rsidR="00614313" w:rsidRPr="00F64B8F" w:rsidRDefault="00C946FF" w:rsidP="001D597F">
      <w:pPr>
        <w:pStyle w:val="BodyText"/>
        <w:spacing w:after="0"/>
        <w:jc w:val="both"/>
        <w:rPr>
          <w:rFonts w:ascii="Segoe UI" w:hAnsi="Segoe UI" w:cs="Segoe UI"/>
          <w:sz w:val="21"/>
          <w:szCs w:val="21"/>
        </w:rPr>
      </w:pPr>
      <w:r w:rsidRPr="002E4FFA">
        <w:rPr>
          <w:rFonts w:ascii="Segoe UI Semibold" w:hAnsi="Segoe UI Semibold" w:cs="Segoe UI Semilight"/>
          <w:sz w:val="21"/>
          <w:szCs w:val="21"/>
        </w:rPr>
        <w:t>Conflict Resolution Statement:</w:t>
      </w:r>
      <w:r w:rsidRPr="00F64B8F">
        <w:rPr>
          <w:rFonts w:ascii="Segoe UI" w:hAnsi="Segoe UI" w:cs="Segoe UI"/>
          <w:sz w:val="21"/>
          <w:szCs w:val="21"/>
        </w:rPr>
        <w:t xml:space="preserve">  </w:t>
      </w:r>
      <w:r w:rsidR="00614313" w:rsidRPr="00F64B8F">
        <w:rPr>
          <w:rFonts w:ascii="Segoe UI" w:hAnsi="Segoe UI" w:cs="Segoe UI"/>
          <w:sz w:val="21"/>
          <w:szCs w:val="21"/>
        </w:rPr>
        <w:t>The University of Oklahoma College of Medicine, Office of Continuing Professional Development has reviewed this activity’s speaker and planner disclosures and resolved all identified conflicts of interest, if applicable.</w:t>
      </w:r>
    </w:p>
    <w:p w:rsidR="009E0E04" w:rsidRPr="00F64B8F" w:rsidRDefault="009E0E04" w:rsidP="001D597F">
      <w:pPr>
        <w:pStyle w:val="BodyTextIndent"/>
        <w:spacing w:after="0"/>
        <w:ind w:left="0"/>
        <w:jc w:val="both"/>
        <w:rPr>
          <w:rFonts w:ascii="Segoe UI" w:hAnsi="Segoe UI" w:cs="Segoe UI"/>
          <w:b/>
          <w:bCs/>
          <w:sz w:val="21"/>
          <w:szCs w:val="21"/>
          <w:lang w:val="en-US"/>
        </w:rPr>
      </w:pPr>
    </w:p>
    <w:p w:rsidR="00C946FF" w:rsidRPr="002E4FFA" w:rsidRDefault="00C946FF" w:rsidP="001D597F">
      <w:pPr>
        <w:pStyle w:val="BodyTextIndent"/>
        <w:spacing w:after="0"/>
        <w:ind w:left="0"/>
        <w:jc w:val="both"/>
        <w:rPr>
          <w:rFonts w:ascii="Segoe UI Semibold" w:hAnsi="Segoe UI Semibold" w:cs="Segoe UI Semilight"/>
          <w:bCs/>
          <w:sz w:val="21"/>
          <w:szCs w:val="21"/>
          <w:lang w:val="en-US"/>
        </w:rPr>
      </w:pPr>
      <w:r w:rsidRPr="002E4FFA">
        <w:rPr>
          <w:rFonts w:ascii="Segoe UI Semibold" w:hAnsi="Segoe UI Semibold" w:cs="Segoe UI Semilight"/>
          <w:bCs/>
          <w:sz w:val="21"/>
          <w:szCs w:val="21"/>
          <w:lang w:val="en-US"/>
        </w:rPr>
        <w:t>Nondiscrimination Statement:</w:t>
      </w:r>
    </w:p>
    <w:p w:rsidR="00C946FF" w:rsidRPr="00F64B8F" w:rsidRDefault="00C946FF" w:rsidP="001D597F">
      <w:pPr>
        <w:pStyle w:val="BodyTextIndent"/>
        <w:spacing w:after="0"/>
        <w:ind w:left="0"/>
        <w:jc w:val="both"/>
        <w:rPr>
          <w:rFonts w:ascii="Segoe UI" w:hAnsi="Segoe UI" w:cs="Segoe UI"/>
          <w:bCs/>
          <w:sz w:val="21"/>
          <w:szCs w:val="21"/>
          <w:lang w:val="en-US"/>
        </w:rPr>
      </w:pPr>
      <w:r w:rsidRPr="00F64B8F">
        <w:rPr>
          <w:rFonts w:ascii="Segoe UI" w:hAnsi="Segoe UI" w:cs="Segoe UI"/>
          <w:bCs/>
          <w:sz w:val="21"/>
          <w:szCs w:val="21"/>
          <w:lang w:val="en-US"/>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w:t>
      </w:r>
    </w:p>
    <w:p w:rsidR="00C946FF" w:rsidRPr="00F64B8F" w:rsidRDefault="00C946FF" w:rsidP="001D597F">
      <w:pPr>
        <w:tabs>
          <w:tab w:val="left" w:pos="540"/>
        </w:tabs>
        <w:jc w:val="both"/>
        <w:rPr>
          <w:rFonts w:ascii="Segoe UI" w:hAnsi="Segoe UI" w:cs="Segoe UI"/>
          <w:color w:val="943634" w:themeColor="accent2" w:themeShade="BF"/>
          <w:sz w:val="21"/>
          <w:szCs w:val="21"/>
        </w:rPr>
      </w:pPr>
    </w:p>
    <w:p w:rsidR="00C946FF" w:rsidRPr="00F64B8F" w:rsidRDefault="00C946FF" w:rsidP="001D597F">
      <w:pPr>
        <w:pStyle w:val="BodyTextIndent"/>
        <w:spacing w:after="0"/>
        <w:ind w:left="0"/>
        <w:jc w:val="both"/>
        <w:rPr>
          <w:rFonts w:ascii="Segoe UI" w:hAnsi="Segoe UI" w:cs="Segoe UI"/>
          <w:bCs/>
          <w:sz w:val="21"/>
          <w:szCs w:val="21"/>
          <w:lang w:val="en-US"/>
        </w:rPr>
      </w:pPr>
      <w:r w:rsidRPr="002E4FFA">
        <w:rPr>
          <w:rFonts w:ascii="Segoe UI Semibold" w:hAnsi="Segoe UI Semibold" w:cs="Segoe UI Semilight"/>
          <w:bCs/>
          <w:sz w:val="21"/>
          <w:szCs w:val="21"/>
          <w:lang w:val="en-US"/>
        </w:rPr>
        <w:t>Accommodation Statement:</w:t>
      </w:r>
      <w:r w:rsidRPr="00F64B8F">
        <w:rPr>
          <w:rFonts w:ascii="Segoe UI" w:hAnsi="Segoe UI" w:cs="Segoe UI"/>
          <w:bCs/>
          <w:sz w:val="21"/>
          <w:szCs w:val="21"/>
          <w:lang w:val="en-US"/>
        </w:rPr>
        <w:t xml:space="preserve">  For accommodations on the basis of disability, call:  405-271-4426.</w:t>
      </w:r>
    </w:p>
    <w:p w:rsidR="00C946FF" w:rsidRPr="00F64B8F" w:rsidRDefault="00C946FF" w:rsidP="001D597F">
      <w:pPr>
        <w:tabs>
          <w:tab w:val="left" w:pos="540"/>
        </w:tabs>
        <w:jc w:val="both"/>
        <w:rPr>
          <w:rFonts w:ascii="Segoe UI" w:hAnsi="Segoe UI" w:cs="Segoe UI"/>
          <w:sz w:val="21"/>
          <w:szCs w:val="21"/>
        </w:rPr>
      </w:pPr>
    </w:p>
    <w:p w:rsidR="002E3D6F" w:rsidRPr="002E4FFA" w:rsidRDefault="00614313" w:rsidP="001D597F">
      <w:pPr>
        <w:pStyle w:val="BodyText3"/>
        <w:jc w:val="both"/>
        <w:rPr>
          <w:rFonts w:ascii="Segoe UI Semibold" w:hAnsi="Segoe UI Semibold" w:cs="Segoe UI Semilight"/>
          <w:bCs w:val="0"/>
          <w:sz w:val="21"/>
          <w:szCs w:val="21"/>
        </w:rPr>
      </w:pPr>
      <w:r w:rsidRPr="002E4FFA">
        <w:rPr>
          <w:rFonts w:ascii="Segoe UI Semibold" w:hAnsi="Segoe UI Semibold" w:cs="Segoe UI Semilight"/>
          <w:bCs w:val="0"/>
          <w:sz w:val="21"/>
          <w:szCs w:val="21"/>
        </w:rPr>
        <w:t>Disclaimer Statement</w:t>
      </w:r>
    </w:p>
    <w:p w:rsidR="00614313" w:rsidRPr="00F64B8F" w:rsidRDefault="00614313" w:rsidP="001D597F">
      <w:pPr>
        <w:pStyle w:val="BodyText3"/>
        <w:jc w:val="both"/>
        <w:rPr>
          <w:rFonts w:ascii="Segoe UI" w:hAnsi="Segoe UI" w:cs="Segoe UI"/>
          <w:sz w:val="21"/>
          <w:szCs w:val="21"/>
        </w:rPr>
      </w:pPr>
      <w:r w:rsidRPr="00F64B8F">
        <w:rPr>
          <w:rFonts w:ascii="Segoe UI" w:hAnsi="Segoe UI" w:cs="Segoe UI"/>
          <w:sz w:val="21"/>
          <w:szCs w:val="21"/>
        </w:rPr>
        <w:t>Statements, opinions and results of studies contained in the program are those of the presenters/authors and do not reflect the policy or position of the Board of Regents of the University of Oklahoma (“OU”) nor does OU provide any warranty as to their accuracy or reliability.</w:t>
      </w:r>
      <w:r w:rsidR="00C946FF" w:rsidRPr="00F64B8F">
        <w:rPr>
          <w:rFonts w:ascii="Segoe UI" w:hAnsi="Segoe UI" w:cs="Segoe UI"/>
          <w:sz w:val="21"/>
          <w:szCs w:val="21"/>
        </w:rPr>
        <w:t xml:space="preserve">  </w:t>
      </w:r>
      <w:r w:rsidRPr="00F64B8F">
        <w:rPr>
          <w:rFonts w:ascii="Segoe UI" w:hAnsi="Segoe UI" w:cs="Segoe UI"/>
          <w:sz w:val="21"/>
          <w:szCs w:val="21"/>
        </w:rPr>
        <w:t xml:space="preserve">Every reasonable effort has been made to faithfully reproduce the presentations and material as submitted. </w:t>
      </w:r>
      <w:r w:rsidR="002E4FFA">
        <w:rPr>
          <w:rFonts w:ascii="Segoe UI" w:hAnsi="Segoe UI" w:cs="Segoe UI"/>
          <w:sz w:val="21"/>
          <w:szCs w:val="21"/>
        </w:rPr>
        <w:t xml:space="preserve"> </w:t>
      </w:r>
      <w:r w:rsidRPr="00F64B8F">
        <w:rPr>
          <w:rFonts w:ascii="Segoe UI" w:hAnsi="Segoe UI" w:cs="Segoe UI"/>
          <w:sz w:val="21"/>
          <w:szCs w:val="21"/>
        </w:rPr>
        <w:t>However, no responsibility is assumed by OU for any claims, injury and/or damage to persons or property from any cause, including negligence or otherwise, or from any use or operation of any methods, products, instruments or ideas contained in the material herein.</w:t>
      </w:r>
    </w:p>
    <w:p w:rsidR="00614313" w:rsidRPr="00F64B8F" w:rsidRDefault="00614313" w:rsidP="001D597F">
      <w:pPr>
        <w:pStyle w:val="BodyTextIndent"/>
        <w:spacing w:after="0"/>
        <w:jc w:val="both"/>
        <w:rPr>
          <w:rFonts w:ascii="Segoe UI" w:hAnsi="Segoe UI" w:cs="Segoe UI"/>
          <w:bCs/>
          <w:iCs/>
          <w:sz w:val="21"/>
          <w:szCs w:val="21"/>
        </w:rPr>
      </w:pPr>
    </w:p>
    <w:p w:rsidR="00614313" w:rsidRPr="00F64B8F" w:rsidRDefault="00426E8C" w:rsidP="001D597F">
      <w:pPr>
        <w:pStyle w:val="BodyTextIndent"/>
        <w:spacing w:after="0"/>
        <w:ind w:left="0"/>
        <w:jc w:val="both"/>
        <w:rPr>
          <w:rFonts w:ascii="Segoe UI" w:hAnsi="Segoe UI" w:cs="Segoe UI"/>
          <w:b/>
          <w:bCs/>
          <w:iCs/>
          <w:sz w:val="21"/>
          <w:szCs w:val="21"/>
          <w:lang w:val="en-US"/>
        </w:rPr>
      </w:pPr>
      <w:r w:rsidRPr="002E4FFA">
        <w:rPr>
          <w:rFonts w:ascii="Segoe UI Semibold" w:hAnsi="Segoe UI Semibold" w:cs="Segoe UI Semilight"/>
          <w:bCs/>
          <w:iCs/>
          <w:sz w:val="21"/>
          <w:szCs w:val="21"/>
          <w:lang w:val="en-US"/>
        </w:rPr>
        <w:t>Commercial and In-Kind Support:</w:t>
      </w:r>
      <w:r w:rsidRPr="00F64B8F">
        <w:rPr>
          <w:rFonts w:ascii="Segoe UI" w:hAnsi="Segoe UI" w:cs="Segoe UI"/>
          <w:b/>
          <w:bCs/>
          <w:iCs/>
          <w:sz w:val="21"/>
          <w:szCs w:val="21"/>
          <w:lang w:val="en-US"/>
        </w:rPr>
        <w:t xml:space="preserve">  </w:t>
      </w:r>
      <w:r w:rsidRPr="00F64B8F">
        <w:rPr>
          <w:rFonts w:ascii="Segoe UI" w:hAnsi="Segoe UI" w:cs="Segoe UI"/>
          <w:bCs/>
          <w:iCs/>
          <w:sz w:val="21"/>
          <w:szCs w:val="21"/>
          <w:lang w:val="en-US"/>
        </w:rPr>
        <w:t>This activity has received In-Kind Support from the State of Oklahoma – University Hospitals Authority &amp; Trust.</w:t>
      </w:r>
    </w:p>
    <w:p w:rsidR="00A130CE" w:rsidRPr="00F64B8F" w:rsidRDefault="00A130CE" w:rsidP="001D597F">
      <w:pPr>
        <w:pStyle w:val="BodyTextIndent"/>
        <w:spacing w:after="0"/>
        <w:ind w:left="0"/>
        <w:rPr>
          <w:rFonts w:ascii="Segoe UI" w:hAnsi="Segoe UI" w:cs="Segoe UI"/>
          <w:b/>
          <w:bCs/>
          <w:sz w:val="14"/>
          <w:szCs w:val="21"/>
          <w:lang w:val="en-US"/>
        </w:rPr>
      </w:pPr>
    </w:p>
    <w:p w:rsidR="00CD17E5" w:rsidRPr="00F64B8F" w:rsidRDefault="001D597F" w:rsidP="001D597F">
      <w:pPr>
        <w:pStyle w:val="BodyTextIndent"/>
        <w:spacing w:after="0"/>
        <w:ind w:left="0"/>
        <w:rPr>
          <w:rFonts w:ascii="Segoe UI" w:hAnsi="Segoe UI" w:cs="Segoe UI"/>
          <w:bCs/>
          <w:sz w:val="21"/>
          <w:szCs w:val="21"/>
          <w:lang w:val="en-US"/>
        </w:rPr>
      </w:pPr>
      <w:r w:rsidRPr="00F64B8F">
        <w:rPr>
          <w:rFonts w:ascii="Segoe UI" w:hAnsi="Segoe UI" w:cs="Segoe UI"/>
          <w:bCs/>
          <w:noProof/>
          <w:sz w:val="21"/>
          <w:szCs w:val="21"/>
          <w:lang w:val="en-US" w:eastAsia="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70485</wp:posOffset>
                </wp:positionV>
                <wp:extent cx="6391275" cy="9525"/>
                <wp:effectExtent l="19050" t="19050" r="0" b="28575"/>
                <wp:wrapNone/>
                <wp:docPr id="1" name="Straight Connector 1"/>
                <wp:cNvGraphicFramePr/>
                <a:graphic xmlns:a="http://schemas.openxmlformats.org/drawingml/2006/main">
                  <a:graphicData uri="http://schemas.microsoft.com/office/word/2010/wordprocessingShape">
                    <wps:wsp>
                      <wps:cNvCnPr/>
                      <wps:spPr>
                        <a:xfrm>
                          <a:off x="0" y="0"/>
                          <a:ext cx="6391275" cy="9525"/>
                        </a:xfrm>
                        <a:prstGeom prst="line">
                          <a:avLst/>
                        </a:prstGeom>
                        <a:ln w="28575" cap="rnd">
                          <a:solidFill>
                            <a:srgbClr val="80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CCFAD7B"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2.05pt,5.55pt" to="955.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" strokecolor="maroon" strokeweight="2.25pt">
                <v:stroke dashstyle="1 1" endcap="round"/>
                <w10:wrap anchorx="margin"/>
              </v:line>
            </w:pict>
          </mc:Fallback>
        </mc:AlternateContent>
      </w:r>
    </w:p>
    <w:p w:rsidR="001D597F" w:rsidRPr="00F64B8F" w:rsidRDefault="001D597F" w:rsidP="001D597F">
      <w:pPr>
        <w:pStyle w:val="BodyTextIndent"/>
        <w:spacing w:after="0"/>
        <w:ind w:left="0"/>
        <w:rPr>
          <w:rFonts w:ascii="Segoe UI" w:hAnsi="Segoe UI" w:cs="Segoe UI"/>
          <w:b/>
          <w:bCs/>
          <w:i/>
          <w:sz w:val="4"/>
          <w:szCs w:val="21"/>
          <w:u w:val="single"/>
          <w:lang w:val="en-US"/>
        </w:rPr>
      </w:pPr>
    </w:p>
    <w:p w:rsidR="00614313" w:rsidRPr="002E4FFA" w:rsidRDefault="00614313" w:rsidP="001D597F">
      <w:pPr>
        <w:pStyle w:val="BodyTextIndent"/>
        <w:spacing w:after="0"/>
        <w:ind w:left="0"/>
        <w:rPr>
          <w:rFonts w:ascii="Segoe UI Semibold" w:hAnsi="Segoe UI Semibold" w:cs="Segoe UI Semilight"/>
          <w:bCs/>
          <w:sz w:val="21"/>
          <w:szCs w:val="21"/>
        </w:rPr>
      </w:pPr>
      <w:r w:rsidRPr="002E4FFA">
        <w:rPr>
          <w:rFonts w:ascii="Segoe UI Semibold" w:hAnsi="Segoe UI Semibold" w:cs="Segoe UI Semilight"/>
          <w:bCs/>
          <w:sz w:val="21"/>
          <w:szCs w:val="21"/>
          <w:u w:val="single"/>
        </w:rPr>
        <w:t>Parking Information for guests of Orthopedic Surgery Grand Rounds</w:t>
      </w:r>
      <w:r w:rsidRPr="002E4FFA">
        <w:rPr>
          <w:rFonts w:ascii="Segoe UI Semibold" w:hAnsi="Segoe UI Semibold" w:cs="Segoe UI Semilight"/>
          <w:bCs/>
          <w:sz w:val="21"/>
          <w:szCs w:val="21"/>
        </w:rPr>
        <w:t xml:space="preserve">:  </w:t>
      </w:r>
    </w:p>
    <w:p w:rsidR="00614313" w:rsidRPr="00F64B8F" w:rsidRDefault="00614313" w:rsidP="001D597F">
      <w:pPr>
        <w:pStyle w:val="BodyTextIndent"/>
        <w:spacing w:after="0"/>
        <w:rPr>
          <w:rFonts w:ascii="Segoe UI" w:hAnsi="Segoe UI" w:cs="Segoe UI"/>
          <w:b/>
          <w:bCs/>
          <w:i/>
          <w:sz w:val="21"/>
          <w:szCs w:val="21"/>
        </w:rPr>
      </w:pPr>
    </w:p>
    <w:p w:rsidR="00B33902" w:rsidRPr="00B33902" w:rsidRDefault="00B33902" w:rsidP="00B33902">
      <w:pPr>
        <w:numPr>
          <w:ilvl w:val="0"/>
          <w:numId w:val="1"/>
        </w:numPr>
        <w:tabs>
          <w:tab w:val="clear" w:pos="720"/>
          <w:tab w:val="num" w:pos="360"/>
        </w:tabs>
        <w:ind w:left="360"/>
        <w:rPr>
          <w:rFonts w:ascii="Segoe UI" w:hAnsi="Segoe UI" w:cs="Segoe UI"/>
          <w:bCs/>
          <w:sz w:val="21"/>
          <w:szCs w:val="21"/>
          <w:lang w:val="x-none" w:eastAsia="x-none"/>
        </w:rPr>
      </w:pPr>
      <w:r w:rsidRPr="00B33902">
        <w:rPr>
          <w:rFonts w:ascii="Segoe UI" w:hAnsi="Segoe UI" w:cs="Segoe UI"/>
          <w:bCs/>
          <w:sz w:val="21"/>
          <w:szCs w:val="21"/>
          <w:lang w:eastAsia="x-none"/>
        </w:rPr>
        <w:t>College of Medicine Building</w:t>
      </w:r>
    </w:p>
    <w:p w:rsidR="00B33902" w:rsidRPr="00B33902" w:rsidRDefault="00B33902" w:rsidP="00B33902">
      <w:pPr>
        <w:numPr>
          <w:ilvl w:val="0"/>
          <w:numId w:val="1"/>
        </w:numPr>
        <w:ind w:left="360"/>
        <w:rPr>
          <w:rFonts w:ascii="Segoe UI" w:hAnsi="Segoe UI" w:cs="Segoe UI"/>
          <w:bCs/>
          <w:sz w:val="21"/>
          <w:szCs w:val="21"/>
          <w:lang w:val="x-none" w:eastAsia="x-none"/>
        </w:rPr>
      </w:pPr>
      <w:r w:rsidRPr="00B33902">
        <w:rPr>
          <w:rFonts w:ascii="Segoe UI" w:hAnsi="Segoe UI" w:cs="Segoe UI"/>
          <w:bCs/>
          <w:sz w:val="21"/>
          <w:szCs w:val="21"/>
          <w:lang w:val="x-none" w:eastAsia="x-none"/>
        </w:rPr>
        <w:t xml:space="preserve">Entrance off </w:t>
      </w:r>
      <w:r w:rsidRPr="00B33902">
        <w:rPr>
          <w:rFonts w:ascii="Segoe UI" w:hAnsi="Segoe UI" w:cs="Segoe UI"/>
          <w:bCs/>
          <w:sz w:val="21"/>
          <w:szCs w:val="21"/>
          <w:lang w:eastAsia="x-none"/>
        </w:rPr>
        <w:t>Stanton L Young Blvd</w:t>
      </w:r>
    </w:p>
    <w:p w:rsidR="00B33902" w:rsidRPr="00B33902" w:rsidRDefault="00B33902" w:rsidP="00B33902">
      <w:pPr>
        <w:numPr>
          <w:ilvl w:val="0"/>
          <w:numId w:val="1"/>
        </w:numPr>
        <w:ind w:left="360"/>
        <w:rPr>
          <w:rFonts w:ascii="Segoe UI" w:hAnsi="Segoe UI" w:cs="Segoe UI"/>
          <w:bCs/>
          <w:sz w:val="21"/>
          <w:szCs w:val="21"/>
          <w:lang w:val="x-none" w:eastAsia="x-none"/>
        </w:rPr>
      </w:pPr>
      <w:r w:rsidRPr="00B33902">
        <w:rPr>
          <w:rFonts w:ascii="Segoe UI" w:hAnsi="Segoe UI" w:cs="Segoe UI"/>
          <w:bCs/>
          <w:sz w:val="21"/>
          <w:szCs w:val="21"/>
          <w:lang w:val="x-none" w:eastAsia="x-none"/>
        </w:rPr>
        <w:t>Visitor</w:t>
      </w:r>
      <w:r w:rsidRPr="00B33902">
        <w:rPr>
          <w:rFonts w:ascii="Segoe UI" w:hAnsi="Segoe UI" w:cs="Segoe UI"/>
          <w:bCs/>
          <w:sz w:val="21"/>
          <w:szCs w:val="21"/>
          <w:lang w:eastAsia="x-none"/>
        </w:rPr>
        <w:t xml:space="preserve"> Parking on 4</w:t>
      </w:r>
      <w:r w:rsidRPr="00B33902">
        <w:rPr>
          <w:rFonts w:ascii="Segoe UI" w:hAnsi="Segoe UI" w:cs="Segoe UI"/>
          <w:bCs/>
          <w:sz w:val="21"/>
          <w:szCs w:val="21"/>
          <w:vertAlign w:val="superscript"/>
          <w:lang w:eastAsia="x-none"/>
        </w:rPr>
        <w:t>th</w:t>
      </w:r>
      <w:r w:rsidRPr="00B33902">
        <w:rPr>
          <w:rFonts w:ascii="Segoe UI" w:hAnsi="Segoe UI" w:cs="Segoe UI"/>
          <w:bCs/>
          <w:sz w:val="21"/>
          <w:szCs w:val="21"/>
          <w:lang w:eastAsia="x-none"/>
        </w:rPr>
        <w:t xml:space="preserve"> Floor of Garage</w:t>
      </w:r>
    </w:p>
    <w:p w:rsidR="00B33902" w:rsidRPr="00B33902" w:rsidRDefault="00B33902" w:rsidP="00B33902">
      <w:pPr>
        <w:numPr>
          <w:ilvl w:val="0"/>
          <w:numId w:val="1"/>
        </w:numPr>
        <w:ind w:left="360"/>
        <w:rPr>
          <w:rFonts w:ascii="Segoe UI" w:hAnsi="Segoe UI" w:cs="Segoe UI"/>
          <w:sz w:val="21"/>
          <w:szCs w:val="21"/>
          <w:highlight w:val="yellow"/>
          <w:lang w:val="x-none" w:eastAsia="x-none"/>
        </w:rPr>
      </w:pPr>
      <w:r w:rsidRPr="00B33902">
        <w:rPr>
          <w:rFonts w:ascii="Segoe UI" w:hAnsi="Segoe UI" w:cs="Segoe UI"/>
          <w:bCs/>
          <w:sz w:val="21"/>
          <w:szCs w:val="21"/>
          <w:highlight w:val="yellow"/>
          <w:lang w:val="x-none" w:eastAsia="x-none"/>
        </w:rPr>
        <w:t xml:space="preserve">Code for the gate:  </w:t>
      </w:r>
      <w:r w:rsidRPr="00B33902">
        <w:rPr>
          <w:rFonts w:ascii="Segoe UI" w:hAnsi="Segoe UI" w:cs="Segoe UI"/>
          <w:bCs/>
          <w:sz w:val="21"/>
          <w:szCs w:val="21"/>
          <w:highlight w:val="yellow"/>
          <w:lang w:eastAsia="x-none"/>
        </w:rPr>
        <w:t>Available upon request from Janet Moore and Alexandra Watson</w:t>
      </w:r>
    </w:p>
    <w:p w:rsidR="00B33902" w:rsidRPr="00B33902" w:rsidRDefault="00B33902" w:rsidP="00B33902">
      <w:pPr>
        <w:numPr>
          <w:ilvl w:val="1"/>
          <w:numId w:val="1"/>
        </w:numPr>
        <w:ind w:left="1080"/>
        <w:rPr>
          <w:rFonts w:ascii="Segoe UI" w:hAnsi="Segoe UI" w:cs="Segoe UI"/>
          <w:bCs/>
          <w:color w:val="800000"/>
          <w:sz w:val="21"/>
          <w:szCs w:val="21"/>
          <w:lang w:val="x-none" w:eastAsia="x-none"/>
        </w:rPr>
      </w:pPr>
      <w:r w:rsidRPr="00B33902">
        <w:rPr>
          <w:rFonts w:ascii="Segoe UI" w:hAnsi="Segoe UI" w:cs="Segoe UI"/>
          <w:bCs/>
          <w:color w:val="800000"/>
          <w:sz w:val="21"/>
          <w:szCs w:val="21"/>
          <w:lang w:val="x-none" w:eastAsia="x-none"/>
        </w:rPr>
        <w:t>(OUHSC faculty, residents and staff must park in their assigned parking places)</w:t>
      </w:r>
    </w:p>
    <w:p w:rsidR="001D597F" w:rsidRPr="00F64B8F" w:rsidRDefault="001D597F" w:rsidP="001D597F">
      <w:pPr>
        <w:rPr>
          <w:rFonts w:ascii="Arial" w:hAnsi="Arial" w:cs="Arial"/>
          <w:b/>
          <w:bCs/>
          <w:sz w:val="22"/>
          <w:szCs w:val="22"/>
        </w:rPr>
        <w:sectPr w:rsidR="001D597F" w:rsidRPr="00F64B8F" w:rsidSect="00F64B8F">
          <w:headerReference w:type="default" r:id="rId8"/>
          <w:footerReference w:type="default" r:id="rId9"/>
          <w:pgSz w:w="12240" w:h="15840"/>
          <w:pgMar w:top="1080" w:right="1080" w:bottom="720" w:left="1080" w:header="576" w:footer="576" w:gutter="0"/>
          <w:cols w:space="720"/>
          <w:docGrid w:linePitch="360"/>
        </w:sectPr>
      </w:pPr>
    </w:p>
    <w:p w:rsidR="004D4D7B" w:rsidRPr="008249BD" w:rsidRDefault="00821DF0" w:rsidP="001D597F">
      <w:pPr>
        <w:jc w:val="center"/>
        <w:rPr>
          <w:rFonts w:ascii="Lucida Bright" w:eastAsia="Calibri" w:hAnsi="Lucida Bright" w:cs="Arial"/>
          <w:bCs/>
          <w:smallCaps/>
          <w:sz w:val="28"/>
          <w:szCs w:val="22"/>
          <w:lang w:eastAsia="x-none"/>
        </w:rPr>
      </w:pPr>
      <w:r w:rsidRPr="008249BD">
        <w:rPr>
          <w:rFonts w:ascii="Lucida Bright" w:hAnsi="Lucida Bright" w:cs="Arial"/>
          <w:b/>
          <w:bCs/>
          <w:smallCaps/>
          <w:sz w:val="32"/>
        </w:rPr>
        <w:lastRenderedPageBreak/>
        <w:t>Disclosure</w:t>
      </w:r>
      <w:r w:rsidR="00660E7D">
        <w:rPr>
          <w:rFonts w:ascii="Lucida Bright" w:hAnsi="Lucida Bright" w:cs="Arial"/>
          <w:b/>
          <w:bCs/>
          <w:smallCaps/>
          <w:sz w:val="32"/>
        </w:rPr>
        <w:t xml:space="preserve"> &amp; Resolution</w:t>
      </w:r>
      <w:r w:rsidRPr="008249BD">
        <w:rPr>
          <w:rFonts w:ascii="Lucida Bright" w:hAnsi="Lucida Bright" w:cs="Arial"/>
          <w:b/>
          <w:bCs/>
          <w:smallCaps/>
          <w:sz w:val="32"/>
        </w:rPr>
        <w:t xml:space="preserve"> Report</w:t>
      </w:r>
    </w:p>
    <w:p w:rsidR="00821DF0" w:rsidRDefault="00821DF0" w:rsidP="00821DF0">
      <w:pPr>
        <w:pStyle w:val="BodyTextIndent"/>
        <w:spacing w:after="0"/>
        <w:ind w:left="0"/>
        <w:jc w:val="center"/>
        <w:rPr>
          <w:rFonts w:ascii="Arial" w:hAnsi="Arial" w:cs="Arial"/>
          <w:bCs/>
          <w:lang w:val="en-US"/>
        </w:rPr>
      </w:pPr>
    </w:p>
    <w:p w:rsidR="00821DF0" w:rsidRPr="00F64B8F" w:rsidRDefault="00821DF0" w:rsidP="008249BD">
      <w:pPr>
        <w:pStyle w:val="BodyTextIndent"/>
        <w:spacing w:after="0"/>
        <w:ind w:right="360"/>
        <w:jc w:val="both"/>
        <w:rPr>
          <w:rFonts w:ascii="Segoe UI" w:hAnsi="Segoe UI" w:cs="Segoe UI"/>
          <w:bCs/>
          <w:sz w:val="21"/>
          <w:szCs w:val="21"/>
          <w:lang w:val="en-US"/>
        </w:rPr>
      </w:pPr>
      <w:r w:rsidRPr="00F64B8F">
        <w:rPr>
          <w:rFonts w:ascii="Segoe UI" w:hAnsi="Segoe UI" w:cs="Segoe UI"/>
          <w:bCs/>
          <w:sz w:val="21"/>
          <w:szCs w:val="21"/>
          <w:lang w:val="en-US"/>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any opportunity to review any affiliations between the CME organizers/presenters and supporting organizations for the purpose of determining the potential presence of bias or influence over educational content.  The following is a summary of this activity’s disclosure information.</w:t>
      </w:r>
    </w:p>
    <w:p w:rsidR="00821DF0" w:rsidRPr="008249BD" w:rsidRDefault="00821DF0" w:rsidP="00821DF0">
      <w:pPr>
        <w:pStyle w:val="BodyTextIndent"/>
        <w:spacing w:after="0"/>
        <w:ind w:left="0"/>
        <w:rPr>
          <w:rFonts w:ascii="Arial" w:hAnsi="Arial" w:cs="Arial"/>
          <w:bCs/>
          <w:sz w:val="32"/>
          <w:lang w:val="en-US"/>
        </w:rPr>
      </w:pPr>
    </w:p>
    <w:tbl>
      <w:tblPr>
        <w:tblStyle w:val="TableGrid"/>
        <w:tblW w:w="5000" w:type="pct"/>
        <w:jc w:val="center"/>
        <w:tblBorders>
          <w:top w:val="single" w:sz="12" w:space="0" w:color="auto"/>
          <w:left w:val="single" w:sz="12" w:space="0" w:color="auto"/>
          <w:bottom w:val="single" w:sz="12" w:space="0" w:color="auto"/>
          <w:right w:val="single" w:sz="12" w:space="0" w:color="auto"/>
          <w:insideH w:val="single" w:sz="6" w:space="0" w:color="auto"/>
          <w:insideV w:val="dotted" w:sz="4" w:space="0" w:color="auto"/>
        </w:tblBorders>
        <w:tblLook w:val="04A0" w:firstRow="1" w:lastRow="0" w:firstColumn="1" w:lastColumn="0" w:noHBand="0" w:noVBand="1"/>
      </w:tblPr>
      <w:tblGrid>
        <w:gridCol w:w="1775"/>
        <w:gridCol w:w="1407"/>
        <w:gridCol w:w="1419"/>
        <w:gridCol w:w="2020"/>
        <w:gridCol w:w="2023"/>
        <w:gridCol w:w="2126"/>
      </w:tblGrid>
      <w:tr w:rsidR="008249BD" w:rsidTr="000D7402">
        <w:trPr>
          <w:jc w:val="center"/>
        </w:trPr>
        <w:tc>
          <w:tcPr>
            <w:tcW w:w="824" w:type="pct"/>
            <w:shd w:val="clear" w:color="auto" w:fill="D9D9D9" w:themeFill="background1" w:themeFillShade="D9"/>
            <w:vAlign w:val="center"/>
          </w:tcPr>
          <w:p w:rsidR="00821DF0" w:rsidRPr="00CE400C" w:rsidRDefault="00821DF0" w:rsidP="008249B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Role</w:t>
            </w:r>
          </w:p>
        </w:tc>
        <w:tc>
          <w:tcPr>
            <w:tcW w:w="653" w:type="pct"/>
            <w:shd w:val="clear" w:color="auto" w:fill="D9D9D9" w:themeFill="background1" w:themeFillShade="D9"/>
            <w:vAlign w:val="center"/>
          </w:tcPr>
          <w:p w:rsidR="00821DF0" w:rsidRPr="00CE400C" w:rsidRDefault="00821DF0" w:rsidP="008249B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First Name</w:t>
            </w:r>
          </w:p>
        </w:tc>
        <w:tc>
          <w:tcPr>
            <w:tcW w:w="659" w:type="pct"/>
            <w:shd w:val="clear" w:color="auto" w:fill="D9D9D9" w:themeFill="background1" w:themeFillShade="D9"/>
            <w:vAlign w:val="center"/>
          </w:tcPr>
          <w:p w:rsidR="00821DF0" w:rsidRPr="00CE400C" w:rsidRDefault="00821DF0" w:rsidP="008249B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Last Name</w:t>
            </w:r>
          </w:p>
        </w:tc>
        <w:tc>
          <w:tcPr>
            <w:tcW w:w="938" w:type="pct"/>
            <w:shd w:val="clear" w:color="auto" w:fill="D9D9D9" w:themeFill="background1" w:themeFillShade="D9"/>
            <w:vAlign w:val="center"/>
          </w:tcPr>
          <w:p w:rsidR="00821DF0" w:rsidRPr="00CE400C" w:rsidRDefault="00821DF0" w:rsidP="008249B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Commercial Interest</w:t>
            </w:r>
          </w:p>
        </w:tc>
        <w:tc>
          <w:tcPr>
            <w:tcW w:w="939" w:type="pct"/>
            <w:shd w:val="clear" w:color="auto" w:fill="D9D9D9" w:themeFill="background1" w:themeFillShade="D9"/>
            <w:vAlign w:val="center"/>
          </w:tcPr>
          <w:p w:rsidR="00821DF0" w:rsidRPr="00CE400C" w:rsidRDefault="00821DF0" w:rsidP="008249B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What was received?</w:t>
            </w:r>
          </w:p>
        </w:tc>
        <w:tc>
          <w:tcPr>
            <w:tcW w:w="987" w:type="pct"/>
            <w:shd w:val="clear" w:color="auto" w:fill="D9D9D9" w:themeFill="background1" w:themeFillShade="D9"/>
            <w:vAlign w:val="center"/>
          </w:tcPr>
          <w:p w:rsidR="00821DF0" w:rsidRPr="00CE400C" w:rsidRDefault="00821DF0" w:rsidP="008249BD">
            <w:pPr>
              <w:pStyle w:val="BodyTextIndent"/>
              <w:spacing w:after="0"/>
              <w:ind w:left="0"/>
              <w:jc w:val="center"/>
              <w:rPr>
                <w:rFonts w:ascii="Segoe UI Semilight" w:hAnsi="Segoe UI Semilight" w:cs="Segoe UI Semilight"/>
                <w:b/>
                <w:bCs/>
                <w:lang w:val="en-US"/>
              </w:rPr>
            </w:pPr>
            <w:r w:rsidRPr="00CE400C">
              <w:rPr>
                <w:rFonts w:ascii="Segoe UI Semilight" w:hAnsi="Segoe UI Semilight" w:cs="Segoe UI Semilight"/>
                <w:b/>
                <w:bCs/>
                <w:lang w:val="en-US"/>
              </w:rPr>
              <w:t>For what role?</w:t>
            </w:r>
          </w:p>
        </w:tc>
      </w:tr>
      <w:tr w:rsidR="008249BD" w:rsidTr="000D7402">
        <w:trPr>
          <w:jc w:val="center"/>
        </w:trPr>
        <w:tc>
          <w:tcPr>
            <w:tcW w:w="824" w:type="pct"/>
            <w:vAlign w:val="center"/>
          </w:tcPr>
          <w:p w:rsidR="00821DF0" w:rsidRDefault="00821DF0" w:rsidP="001D2E11">
            <w:pPr>
              <w:pStyle w:val="BodyTextIndent"/>
              <w:spacing w:after="0"/>
              <w:ind w:left="0"/>
              <w:rPr>
                <w:rFonts w:ascii="Segoe UI" w:hAnsi="Segoe UI" w:cs="Segoe UI"/>
                <w:bCs/>
                <w:lang w:val="en-US"/>
              </w:rPr>
            </w:pPr>
            <w:r w:rsidRPr="008249BD">
              <w:rPr>
                <w:rFonts w:ascii="Segoe UI" w:hAnsi="Segoe UI" w:cs="Segoe UI"/>
                <w:bCs/>
                <w:lang w:val="en-US"/>
              </w:rPr>
              <w:t>Course Director</w:t>
            </w:r>
          </w:p>
          <w:p w:rsidR="003273AB" w:rsidRPr="008249BD" w:rsidRDefault="003273AB" w:rsidP="001D2E11">
            <w:pPr>
              <w:pStyle w:val="BodyTextIndent"/>
              <w:spacing w:after="0"/>
              <w:ind w:left="0"/>
              <w:rPr>
                <w:rFonts w:ascii="Segoe UI" w:hAnsi="Segoe UI" w:cs="Segoe UI"/>
                <w:bCs/>
                <w:lang w:val="en-US"/>
              </w:rPr>
            </w:pPr>
            <w:r>
              <w:rPr>
                <w:rFonts w:ascii="Segoe UI" w:hAnsi="Segoe UI" w:cs="Segoe UI"/>
                <w:bCs/>
                <w:lang w:val="en-US"/>
              </w:rPr>
              <w:t>Speaker</w:t>
            </w:r>
            <w:r w:rsidR="00D37FAD">
              <w:rPr>
                <w:rFonts w:ascii="Segoe UI" w:hAnsi="Segoe UI" w:cs="Segoe UI"/>
                <w:bCs/>
                <w:lang w:val="en-US"/>
              </w:rPr>
              <w:t>, moderator</w:t>
            </w:r>
          </w:p>
        </w:tc>
        <w:tc>
          <w:tcPr>
            <w:tcW w:w="653" w:type="pct"/>
            <w:vAlign w:val="center"/>
          </w:tcPr>
          <w:p w:rsidR="00821DF0" w:rsidRPr="008249BD" w:rsidRDefault="00821DF0" w:rsidP="001D2E11">
            <w:pPr>
              <w:pStyle w:val="BodyTextIndent"/>
              <w:spacing w:after="0"/>
              <w:ind w:left="0"/>
              <w:rPr>
                <w:rFonts w:ascii="Segoe UI" w:hAnsi="Segoe UI" w:cs="Segoe UI"/>
                <w:bCs/>
                <w:lang w:val="en-US"/>
              </w:rPr>
            </w:pPr>
            <w:r w:rsidRPr="008249BD">
              <w:rPr>
                <w:rFonts w:ascii="Segoe UI" w:hAnsi="Segoe UI" w:cs="Segoe UI"/>
                <w:bCs/>
                <w:lang w:val="en-US"/>
              </w:rPr>
              <w:t>Charles</w:t>
            </w:r>
          </w:p>
        </w:tc>
        <w:tc>
          <w:tcPr>
            <w:tcW w:w="659" w:type="pct"/>
            <w:vAlign w:val="center"/>
          </w:tcPr>
          <w:p w:rsidR="00821DF0" w:rsidRPr="008249BD" w:rsidRDefault="00821DF0" w:rsidP="001D2E11">
            <w:pPr>
              <w:pStyle w:val="BodyTextIndent"/>
              <w:spacing w:after="0"/>
              <w:ind w:left="0"/>
              <w:rPr>
                <w:rFonts w:ascii="Segoe UI" w:hAnsi="Segoe UI" w:cs="Segoe UI"/>
                <w:bCs/>
                <w:lang w:val="en-US"/>
              </w:rPr>
            </w:pPr>
            <w:r w:rsidRPr="008249BD">
              <w:rPr>
                <w:rFonts w:ascii="Segoe UI" w:hAnsi="Segoe UI" w:cs="Segoe UI"/>
                <w:bCs/>
                <w:lang w:val="en-US"/>
              </w:rPr>
              <w:t>Pasque</w:t>
            </w:r>
          </w:p>
        </w:tc>
        <w:tc>
          <w:tcPr>
            <w:tcW w:w="2864" w:type="pct"/>
            <w:gridSpan w:val="3"/>
            <w:vAlign w:val="center"/>
          </w:tcPr>
          <w:p w:rsidR="00821DF0" w:rsidRPr="00D431E0" w:rsidRDefault="00821DF0"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8249BD" w:rsidTr="000D7402">
        <w:trPr>
          <w:jc w:val="center"/>
        </w:trPr>
        <w:tc>
          <w:tcPr>
            <w:tcW w:w="824" w:type="pct"/>
            <w:shd w:val="clear" w:color="auto" w:fill="F2F2F2" w:themeFill="background1" w:themeFillShade="F2"/>
            <w:vAlign w:val="center"/>
          </w:tcPr>
          <w:p w:rsidR="00821DF0" w:rsidRPr="008249BD" w:rsidRDefault="00821DF0" w:rsidP="001D2E11">
            <w:pPr>
              <w:pStyle w:val="BodyTextIndent"/>
              <w:spacing w:after="0"/>
              <w:ind w:left="0"/>
              <w:rPr>
                <w:rFonts w:ascii="Segoe UI" w:hAnsi="Segoe UI" w:cs="Segoe UI"/>
                <w:bCs/>
                <w:lang w:val="en-US"/>
              </w:rPr>
            </w:pPr>
            <w:r w:rsidRPr="008249BD">
              <w:rPr>
                <w:rFonts w:ascii="Segoe UI" w:hAnsi="Segoe UI" w:cs="Segoe UI"/>
                <w:bCs/>
                <w:lang w:val="en-US"/>
              </w:rPr>
              <w:t>Course Contact</w:t>
            </w:r>
          </w:p>
        </w:tc>
        <w:tc>
          <w:tcPr>
            <w:tcW w:w="653" w:type="pct"/>
            <w:shd w:val="clear" w:color="auto" w:fill="F2F2F2" w:themeFill="background1" w:themeFillShade="F2"/>
            <w:vAlign w:val="center"/>
          </w:tcPr>
          <w:p w:rsidR="00031DF1" w:rsidRPr="008249BD" w:rsidRDefault="00031DF1" w:rsidP="001D2E11">
            <w:pPr>
              <w:pStyle w:val="BodyTextIndent"/>
              <w:spacing w:after="0"/>
              <w:ind w:left="0"/>
              <w:rPr>
                <w:rFonts w:ascii="Segoe UI" w:hAnsi="Segoe UI" w:cs="Segoe UI"/>
                <w:bCs/>
                <w:lang w:val="en-US"/>
              </w:rPr>
            </w:pPr>
            <w:r w:rsidRPr="008249BD">
              <w:rPr>
                <w:rFonts w:ascii="Segoe UI" w:hAnsi="Segoe UI" w:cs="Segoe UI"/>
                <w:bCs/>
                <w:lang w:val="en-US"/>
              </w:rPr>
              <w:t>Janet</w:t>
            </w:r>
          </w:p>
        </w:tc>
        <w:tc>
          <w:tcPr>
            <w:tcW w:w="659" w:type="pct"/>
            <w:shd w:val="clear" w:color="auto" w:fill="F2F2F2" w:themeFill="background1" w:themeFillShade="F2"/>
            <w:vAlign w:val="center"/>
          </w:tcPr>
          <w:p w:rsidR="00031DF1" w:rsidRPr="008249BD" w:rsidRDefault="00031DF1" w:rsidP="001D2E11">
            <w:pPr>
              <w:pStyle w:val="BodyTextIndent"/>
              <w:spacing w:after="0"/>
              <w:ind w:left="0"/>
              <w:rPr>
                <w:rFonts w:ascii="Segoe UI" w:hAnsi="Segoe UI" w:cs="Segoe UI"/>
                <w:bCs/>
                <w:lang w:val="en-US"/>
              </w:rPr>
            </w:pPr>
            <w:r w:rsidRPr="008249BD">
              <w:rPr>
                <w:rFonts w:ascii="Segoe UI" w:hAnsi="Segoe UI" w:cs="Segoe UI"/>
                <w:bCs/>
                <w:lang w:val="en-US"/>
              </w:rPr>
              <w:t>Moore</w:t>
            </w:r>
          </w:p>
        </w:tc>
        <w:tc>
          <w:tcPr>
            <w:tcW w:w="2864" w:type="pct"/>
            <w:gridSpan w:val="3"/>
            <w:shd w:val="clear" w:color="auto" w:fill="F2F2F2" w:themeFill="background1" w:themeFillShade="F2"/>
            <w:vAlign w:val="center"/>
          </w:tcPr>
          <w:p w:rsidR="00821DF0" w:rsidRPr="00D431E0" w:rsidRDefault="00821DF0"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8249BD" w:rsidTr="000D7402">
        <w:trPr>
          <w:jc w:val="center"/>
        </w:trPr>
        <w:tc>
          <w:tcPr>
            <w:tcW w:w="824" w:type="pct"/>
            <w:vAlign w:val="center"/>
          </w:tcPr>
          <w:p w:rsidR="00821DF0" w:rsidRPr="008249BD" w:rsidRDefault="00821DF0" w:rsidP="001D2E11">
            <w:pPr>
              <w:pStyle w:val="BodyTextIndent"/>
              <w:spacing w:after="0"/>
              <w:ind w:left="0"/>
              <w:rPr>
                <w:rFonts w:ascii="Segoe UI" w:hAnsi="Segoe UI" w:cs="Segoe UI"/>
                <w:bCs/>
                <w:lang w:val="en-US"/>
              </w:rPr>
            </w:pPr>
            <w:r w:rsidRPr="008249BD">
              <w:rPr>
                <w:rFonts w:ascii="Segoe UI" w:hAnsi="Segoe UI" w:cs="Segoe UI"/>
                <w:bCs/>
                <w:lang w:val="en-US"/>
              </w:rPr>
              <w:t>Course Contact</w:t>
            </w:r>
          </w:p>
        </w:tc>
        <w:tc>
          <w:tcPr>
            <w:tcW w:w="653" w:type="pct"/>
            <w:vAlign w:val="center"/>
          </w:tcPr>
          <w:p w:rsidR="00031DF1" w:rsidRPr="008249BD" w:rsidRDefault="00031DF1" w:rsidP="001D2E11">
            <w:pPr>
              <w:pStyle w:val="BodyTextIndent"/>
              <w:spacing w:after="0"/>
              <w:ind w:left="0"/>
              <w:rPr>
                <w:rFonts w:ascii="Segoe UI" w:hAnsi="Segoe UI" w:cs="Segoe UI"/>
                <w:bCs/>
                <w:lang w:val="en-US"/>
              </w:rPr>
            </w:pPr>
            <w:r w:rsidRPr="008249BD">
              <w:rPr>
                <w:rFonts w:ascii="Segoe UI" w:hAnsi="Segoe UI" w:cs="Segoe UI"/>
                <w:bCs/>
                <w:lang w:val="en-US"/>
              </w:rPr>
              <w:t>Alexandra</w:t>
            </w:r>
          </w:p>
        </w:tc>
        <w:tc>
          <w:tcPr>
            <w:tcW w:w="659" w:type="pct"/>
            <w:vAlign w:val="center"/>
          </w:tcPr>
          <w:p w:rsidR="00031DF1" w:rsidRPr="008249BD" w:rsidRDefault="00031DF1" w:rsidP="001D2E11">
            <w:pPr>
              <w:pStyle w:val="BodyTextIndent"/>
              <w:spacing w:after="0"/>
              <w:ind w:left="0"/>
              <w:rPr>
                <w:rFonts w:ascii="Segoe UI" w:hAnsi="Segoe UI" w:cs="Segoe UI"/>
                <w:bCs/>
                <w:lang w:val="en-US"/>
              </w:rPr>
            </w:pPr>
            <w:r w:rsidRPr="008249BD">
              <w:rPr>
                <w:rFonts w:ascii="Segoe UI" w:hAnsi="Segoe UI" w:cs="Segoe UI"/>
                <w:bCs/>
                <w:lang w:val="en-US"/>
              </w:rPr>
              <w:t>Watson</w:t>
            </w:r>
          </w:p>
        </w:tc>
        <w:tc>
          <w:tcPr>
            <w:tcW w:w="2864" w:type="pct"/>
            <w:gridSpan w:val="3"/>
            <w:vAlign w:val="center"/>
          </w:tcPr>
          <w:p w:rsidR="00821DF0" w:rsidRPr="00D431E0" w:rsidRDefault="00821DF0"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591FD7" w:rsidTr="003B04C8">
        <w:trPr>
          <w:jc w:val="center"/>
        </w:trPr>
        <w:tc>
          <w:tcPr>
            <w:tcW w:w="824" w:type="pct"/>
            <w:shd w:val="clear" w:color="auto" w:fill="F2F2F2" w:themeFill="background1" w:themeFillShade="F2"/>
            <w:vAlign w:val="center"/>
          </w:tcPr>
          <w:p w:rsidR="00591FD7" w:rsidRPr="008249BD" w:rsidRDefault="00591FD7" w:rsidP="001D2E11">
            <w:pPr>
              <w:pStyle w:val="BodyTextIndent"/>
              <w:spacing w:after="0"/>
              <w:ind w:left="0"/>
              <w:rPr>
                <w:rFonts w:ascii="Segoe UI" w:hAnsi="Segoe UI" w:cs="Segoe UI"/>
                <w:bCs/>
                <w:lang w:val="en-US"/>
              </w:rPr>
            </w:pPr>
            <w:r w:rsidRPr="008249BD">
              <w:rPr>
                <w:rFonts w:ascii="Segoe UI" w:hAnsi="Segoe UI" w:cs="Segoe UI"/>
                <w:bCs/>
                <w:lang w:val="en-US"/>
              </w:rPr>
              <w:t>Speaker</w:t>
            </w:r>
          </w:p>
        </w:tc>
        <w:tc>
          <w:tcPr>
            <w:tcW w:w="653" w:type="pct"/>
            <w:shd w:val="clear" w:color="auto" w:fill="F2F2F2" w:themeFill="background1" w:themeFillShade="F2"/>
            <w:vAlign w:val="center"/>
          </w:tcPr>
          <w:p w:rsidR="00591FD7" w:rsidRDefault="00C011C6" w:rsidP="001D2E11">
            <w:pPr>
              <w:pStyle w:val="BodyTextIndent"/>
              <w:spacing w:after="0"/>
              <w:ind w:left="0"/>
              <w:rPr>
                <w:rFonts w:ascii="Segoe UI" w:hAnsi="Segoe UI" w:cs="Segoe UI"/>
                <w:bCs/>
                <w:lang w:val="en-US"/>
              </w:rPr>
            </w:pPr>
            <w:r>
              <w:rPr>
                <w:rFonts w:ascii="Segoe UI" w:hAnsi="Segoe UI" w:cs="Segoe UI"/>
                <w:bCs/>
                <w:lang w:val="en-US"/>
              </w:rPr>
              <w:t>Keven</w:t>
            </w:r>
          </w:p>
        </w:tc>
        <w:tc>
          <w:tcPr>
            <w:tcW w:w="659" w:type="pct"/>
            <w:shd w:val="clear" w:color="auto" w:fill="F2F2F2" w:themeFill="background1" w:themeFillShade="F2"/>
            <w:vAlign w:val="center"/>
          </w:tcPr>
          <w:p w:rsidR="00591FD7" w:rsidRDefault="00C011C6" w:rsidP="001D2E11">
            <w:pPr>
              <w:pStyle w:val="BodyTextIndent"/>
              <w:spacing w:after="0"/>
              <w:ind w:left="0"/>
              <w:rPr>
                <w:rFonts w:ascii="Segoe UI" w:hAnsi="Segoe UI" w:cs="Segoe UI"/>
                <w:bCs/>
                <w:lang w:val="en-US"/>
              </w:rPr>
            </w:pPr>
            <w:r>
              <w:rPr>
                <w:rFonts w:ascii="Segoe UI" w:hAnsi="Segoe UI" w:cs="Segoe UI"/>
                <w:bCs/>
                <w:lang w:val="en-US"/>
              </w:rPr>
              <w:t>Burns</w:t>
            </w:r>
          </w:p>
        </w:tc>
        <w:tc>
          <w:tcPr>
            <w:tcW w:w="2864" w:type="pct"/>
            <w:gridSpan w:val="3"/>
            <w:shd w:val="clear" w:color="auto" w:fill="F2F2F2" w:themeFill="background1" w:themeFillShade="F2"/>
            <w:vAlign w:val="center"/>
          </w:tcPr>
          <w:p w:rsidR="00591FD7" w:rsidRPr="00D431E0" w:rsidRDefault="00591FD7"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591FD7" w:rsidTr="003B04C8">
        <w:trPr>
          <w:jc w:val="center"/>
        </w:trPr>
        <w:tc>
          <w:tcPr>
            <w:tcW w:w="824" w:type="pct"/>
            <w:shd w:val="clear" w:color="auto" w:fill="auto"/>
            <w:vAlign w:val="center"/>
          </w:tcPr>
          <w:p w:rsidR="00591FD7" w:rsidRPr="008249BD" w:rsidRDefault="00591FD7" w:rsidP="00591FD7">
            <w:pPr>
              <w:pStyle w:val="BodyTextIndent"/>
              <w:spacing w:after="0"/>
              <w:ind w:left="0"/>
              <w:rPr>
                <w:rFonts w:ascii="Segoe UI" w:hAnsi="Segoe UI" w:cs="Segoe UI"/>
                <w:bCs/>
                <w:lang w:val="en-US"/>
              </w:rPr>
            </w:pPr>
            <w:r w:rsidRPr="008249BD">
              <w:rPr>
                <w:rFonts w:ascii="Segoe UI" w:hAnsi="Segoe UI" w:cs="Segoe UI"/>
                <w:bCs/>
                <w:lang w:val="en-US"/>
              </w:rPr>
              <w:t>Speaker</w:t>
            </w:r>
          </w:p>
        </w:tc>
        <w:tc>
          <w:tcPr>
            <w:tcW w:w="653" w:type="pct"/>
            <w:shd w:val="clear" w:color="auto" w:fill="auto"/>
            <w:vAlign w:val="center"/>
          </w:tcPr>
          <w:p w:rsidR="00591FD7" w:rsidRDefault="00C011C6" w:rsidP="001D2E11">
            <w:pPr>
              <w:pStyle w:val="BodyTextIndent"/>
              <w:spacing w:after="0"/>
              <w:ind w:left="0"/>
              <w:rPr>
                <w:rFonts w:ascii="Segoe UI" w:hAnsi="Segoe UI" w:cs="Segoe UI"/>
                <w:bCs/>
                <w:lang w:val="en-US"/>
              </w:rPr>
            </w:pPr>
            <w:r>
              <w:rPr>
                <w:rFonts w:ascii="Segoe UI" w:hAnsi="Segoe UI" w:cs="Segoe UI"/>
                <w:bCs/>
                <w:lang w:val="en-US"/>
              </w:rPr>
              <w:t>Evan</w:t>
            </w:r>
          </w:p>
        </w:tc>
        <w:tc>
          <w:tcPr>
            <w:tcW w:w="659" w:type="pct"/>
            <w:shd w:val="clear" w:color="auto" w:fill="auto"/>
            <w:vAlign w:val="center"/>
          </w:tcPr>
          <w:p w:rsidR="00591FD7" w:rsidRDefault="00C011C6" w:rsidP="001D2E11">
            <w:pPr>
              <w:pStyle w:val="BodyTextIndent"/>
              <w:spacing w:after="0"/>
              <w:ind w:left="0"/>
              <w:rPr>
                <w:rFonts w:ascii="Segoe UI" w:hAnsi="Segoe UI" w:cs="Segoe UI"/>
                <w:bCs/>
                <w:lang w:val="en-US"/>
              </w:rPr>
            </w:pPr>
            <w:r>
              <w:rPr>
                <w:rFonts w:ascii="Segoe UI" w:hAnsi="Segoe UI" w:cs="Segoe UI"/>
                <w:bCs/>
                <w:lang w:val="en-US"/>
              </w:rPr>
              <w:t>Correll</w:t>
            </w:r>
          </w:p>
        </w:tc>
        <w:tc>
          <w:tcPr>
            <w:tcW w:w="2864" w:type="pct"/>
            <w:gridSpan w:val="3"/>
            <w:shd w:val="clear" w:color="auto" w:fill="auto"/>
            <w:vAlign w:val="center"/>
          </w:tcPr>
          <w:p w:rsidR="00591FD7" w:rsidRPr="00D431E0" w:rsidRDefault="00591FD7"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4645F2" w:rsidTr="000D7402">
        <w:trPr>
          <w:jc w:val="center"/>
        </w:trPr>
        <w:tc>
          <w:tcPr>
            <w:tcW w:w="824" w:type="pct"/>
            <w:shd w:val="clear" w:color="auto" w:fill="F2F2F2" w:themeFill="background1" w:themeFillShade="F2"/>
            <w:vAlign w:val="center"/>
          </w:tcPr>
          <w:p w:rsidR="004645F2" w:rsidRPr="008249BD" w:rsidRDefault="00B56610" w:rsidP="00591FD7">
            <w:pPr>
              <w:pStyle w:val="BodyTextIndent"/>
              <w:spacing w:after="0"/>
              <w:ind w:left="0"/>
              <w:rPr>
                <w:rFonts w:ascii="Segoe UI" w:hAnsi="Segoe UI" w:cs="Segoe UI"/>
                <w:bCs/>
                <w:lang w:val="en-US"/>
              </w:rPr>
            </w:pPr>
            <w:r w:rsidRPr="008249BD">
              <w:rPr>
                <w:rFonts w:ascii="Segoe UI" w:hAnsi="Segoe UI" w:cs="Segoe UI"/>
                <w:bCs/>
                <w:lang w:val="en-US"/>
              </w:rPr>
              <w:t>Speaker</w:t>
            </w:r>
          </w:p>
        </w:tc>
        <w:tc>
          <w:tcPr>
            <w:tcW w:w="653" w:type="pct"/>
            <w:shd w:val="clear" w:color="auto" w:fill="F2F2F2" w:themeFill="background1" w:themeFillShade="F2"/>
            <w:vAlign w:val="center"/>
          </w:tcPr>
          <w:p w:rsidR="004645F2" w:rsidRDefault="00C011C6" w:rsidP="001D2E11">
            <w:pPr>
              <w:pStyle w:val="BodyTextIndent"/>
              <w:spacing w:after="0"/>
              <w:ind w:left="0"/>
              <w:rPr>
                <w:rFonts w:ascii="Segoe UI" w:hAnsi="Segoe UI" w:cs="Segoe UI"/>
                <w:bCs/>
                <w:lang w:val="en-US"/>
              </w:rPr>
            </w:pPr>
            <w:r>
              <w:rPr>
                <w:rFonts w:ascii="Segoe UI" w:hAnsi="Segoe UI" w:cs="Segoe UI"/>
                <w:bCs/>
                <w:lang w:val="en-US"/>
              </w:rPr>
              <w:t>Trent</w:t>
            </w:r>
          </w:p>
        </w:tc>
        <w:tc>
          <w:tcPr>
            <w:tcW w:w="659" w:type="pct"/>
            <w:shd w:val="clear" w:color="auto" w:fill="F2F2F2" w:themeFill="background1" w:themeFillShade="F2"/>
            <w:vAlign w:val="center"/>
          </w:tcPr>
          <w:p w:rsidR="004645F2" w:rsidRDefault="00C011C6" w:rsidP="001D2E11">
            <w:pPr>
              <w:pStyle w:val="BodyTextIndent"/>
              <w:spacing w:after="0"/>
              <w:ind w:left="0"/>
              <w:rPr>
                <w:rFonts w:ascii="Segoe UI" w:hAnsi="Segoe UI" w:cs="Segoe UI"/>
                <w:bCs/>
                <w:lang w:val="en-US"/>
              </w:rPr>
            </w:pPr>
            <w:r>
              <w:rPr>
                <w:rFonts w:ascii="Segoe UI" w:hAnsi="Segoe UI" w:cs="Segoe UI"/>
                <w:bCs/>
                <w:lang w:val="en-US"/>
              </w:rPr>
              <w:t>Hulse</w:t>
            </w:r>
          </w:p>
        </w:tc>
        <w:tc>
          <w:tcPr>
            <w:tcW w:w="2864" w:type="pct"/>
            <w:gridSpan w:val="3"/>
            <w:shd w:val="clear" w:color="auto" w:fill="F2F2F2" w:themeFill="background1" w:themeFillShade="F2"/>
            <w:vAlign w:val="center"/>
          </w:tcPr>
          <w:p w:rsidR="004645F2" w:rsidRPr="00D431E0" w:rsidRDefault="004645F2"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4645F2" w:rsidTr="003B04C8">
        <w:trPr>
          <w:jc w:val="center"/>
        </w:trPr>
        <w:tc>
          <w:tcPr>
            <w:tcW w:w="824" w:type="pct"/>
            <w:shd w:val="clear" w:color="auto" w:fill="auto"/>
            <w:vAlign w:val="center"/>
          </w:tcPr>
          <w:p w:rsidR="004645F2" w:rsidRPr="008249BD" w:rsidRDefault="00B56610" w:rsidP="00591FD7">
            <w:pPr>
              <w:pStyle w:val="BodyTextIndent"/>
              <w:spacing w:after="0"/>
              <w:ind w:left="0"/>
              <w:rPr>
                <w:rFonts w:ascii="Segoe UI" w:hAnsi="Segoe UI" w:cs="Segoe UI"/>
                <w:bCs/>
                <w:lang w:val="en-US"/>
              </w:rPr>
            </w:pPr>
            <w:r w:rsidRPr="008249BD">
              <w:rPr>
                <w:rFonts w:ascii="Segoe UI" w:hAnsi="Segoe UI" w:cs="Segoe UI"/>
                <w:bCs/>
                <w:lang w:val="en-US"/>
              </w:rPr>
              <w:t>Speaker</w:t>
            </w:r>
          </w:p>
        </w:tc>
        <w:tc>
          <w:tcPr>
            <w:tcW w:w="653" w:type="pct"/>
            <w:shd w:val="clear" w:color="auto" w:fill="auto"/>
            <w:vAlign w:val="center"/>
          </w:tcPr>
          <w:p w:rsidR="004645F2" w:rsidRDefault="00C011C6" w:rsidP="001D2E11">
            <w:pPr>
              <w:pStyle w:val="BodyTextIndent"/>
              <w:spacing w:after="0"/>
              <w:ind w:left="0"/>
              <w:rPr>
                <w:rFonts w:ascii="Segoe UI" w:hAnsi="Segoe UI" w:cs="Segoe UI"/>
                <w:bCs/>
                <w:lang w:val="en-US"/>
              </w:rPr>
            </w:pPr>
            <w:r>
              <w:rPr>
                <w:rFonts w:ascii="Segoe UI" w:hAnsi="Segoe UI" w:cs="Segoe UI"/>
                <w:bCs/>
                <w:lang w:val="en-US"/>
              </w:rPr>
              <w:t>Spencer</w:t>
            </w:r>
          </w:p>
        </w:tc>
        <w:tc>
          <w:tcPr>
            <w:tcW w:w="659" w:type="pct"/>
            <w:shd w:val="clear" w:color="auto" w:fill="auto"/>
            <w:vAlign w:val="center"/>
          </w:tcPr>
          <w:p w:rsidR="004645F2" w:rsidRDefault="00C011C6" w:rsidP="001D2E11">
            <w:pPr>
              <w:pStyle w:val="BodyTextIndent"/>
              <w:spacing w:after="0"/>
              <w:ind w:left="0"/>
              <w:rPr>
                <w:rFonts w:ascii="Segoe UI" w:hAnsi="Segoe UI" w:cs="Segoe UI"/>
                <w:bCs/>
                <w:lang w:val="en-US"/>
              </w:rPr>
            </w:pPr>
            <w:r>
              <w:rPr>
                <w:rFonts w:ascii="Segoe UI" w:hAnsi="Segoe UI" w:cs="Segoe UI"/>
                <w:bCs/>
                <w:lang w:val="en-US"/>
              </w:rPr>
              <w:t>Skinner</w:t>
            </w:r>
          </w:p>
        </w:tc>
        <w:tc>
          <w:tcPr>
            <w:tcW w:w="2864" w:type="pct"/>
            <w:gridSpan w:val="3"/>
            <w:shd w:val="clear" w:color="auto" w:fill="auto"/>
            <w:vAlign w:val="center"/>
          </w:tcPr>
          <w:p w:rsidR="004645F2" w:rsidRPr="00D431E0" w:rsidRDefault="004645F2"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4645F2" w:rsidTr="000D7402">
        <w:trPr>
          <w:jc w:val="center"/>
        </w:trPr>
        <w:tc>
          <w:tcPr>
            <w:tcW w:w="824" w:type="pct"/>
            <w:shd w:val="clear" w:color="auto" w:fill="F2F2F2" w:themeFill="background1" w:themeFillShade="F2"/>
            <w:vAlign w:val="center"/>
          </w:tcPr>
          <w:p w:rsidR="004645F2" w:rsidRPr="008249BD" w:rsidRDefault="00B56610" w:rsidP="00591FD7">
            <w:pPr>
              <w:pStyle w:val="BodyTextIndent"/>
              <w:spacing w:after="0"/>
              <w:ind w:left="0"/>
              <w:rPr>
                <w:rFonts w:ascii="Segoe UI" w:hAnsi="Segoe UI" w:cs="Segoe UI"/>
                <w:bCs/>
                <w:lang w:val="en-US"/>
              </w:rPr>
            </w:pPr>
            <w:r w:rsidRPr="008249BD">
              <w:rPr>
                <w:rFonts w:ascii="Segoe UI" w:hAnsi="Segoe UI" w:cs="Segoe UI"/>
                <w:bCs/>
                <w:lang w:val="en-US"/>
              </w:rPr>
              <w:t>Speaker</w:t>
            </w:r>
          </w:p>
        </w:tc>
        <w:tc>
          <w:tcPr>
            <w:tcW w:w="653" w:type="pct"/>
            <w:shd w:val="clear" w:color="auto" w:fill="F2F2F2" w:themeFill="background1" w:themeFillShade="F2"/>
            <w:vAlign w:val="center"/>
          </w:tcPr>
          <w:p w:rsidR="004645F2" w:rsidRDefault="00C011C6" w:rsidP="001D2E11">
            <w:pPr>
              <w:pStyle w:val="BodyTextIndent"/>
              <w:spacing w:after="0"/>
              <w:ind w:left="0"/>
              <w:rPr>
                <w:rFonts w:ascii="Segoe UI" w:hAnsi="Segoe UI" w:cs="Segoe UI"/>
                <w:bCs/>
                <w:lang w:val="en-US"/>
              </w:rPr>
            </w:pPr>
            <w:r>
              <w:rPr>
                <w:rFonts w:ascii="Segoe UI" w:hAnsi="Segoe UI" w:cs="Segoe UI"/>
                <w:bCs/>
                <w:lang w:val="en-US"/>
              </w:rPr>
              <w:t>Raymond</w:t>
            </w:r>
          </w:p>
        </w:tc>
        <w:tc>
          <w:tcPr>
            <w:tcW w:w="659" w:type="pct"/>
            <w:shd w:val="clear" w:color="auto" w:fill="F2F2F2" w:themeFill="background1" w:themeFillShade="F2"/>
            <w:vAlign w:val="center"/>
          </w:tcPr>
          <w:p w:rsidR="004645F2" w:rsidRDefault="00C011C6" w:rsidP="001D2E11">
            <w:pPr>
              <w:pStyle w:val="BodyTextIndent"/>
              <w:spacing w:after="0"/>
              <w:ind w:left="0"/>
              <w:rPr>
                <w:rFonts w:ascii="Segoe UI" w:hAnsi="Segoe UI" w:cs="Segoe UI"/>
                <w:bCs/>
                <w:lang w:val="en-US"/>
              </w:rPr>
            </w:pPr>
            <w:r>
              <w:rPr>
                <w:rFonts w:ascii="Segoe UI" w:hAnsi="Segoe UI" w:cs="Segoe UI"/>
                <w:bCs/>
                <w:lang w:val="en-US"/>
              </w:rPr>
              <w:t>Skunda</w:t>
            </w:r>
          </w:p>
        </w:tc>
        <w:tc>
          <w:tcPr>
            <w:tcW w:w="2864" w:type="pct"/>
            <w:gridSpan w:val="3"/>
            <w:shd w:val="clear" w:color="auto" w:fill="F2F2F2" w:themeFill="background1" w:themeFillShade="F2"/>
            <w:vAlign w:val="center"/>
          </w:tcPr>
          <w:p w:rsidR="004645F2" w:rsidRPr="00D431E0" w:rsidRDefault="004645F2"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4645F2" w:rsidTr="003B04C8">
        <w:trPr>
          <w:jc w:val="center"/>
        </w:trPr>
        <w:tc>
          <w:tcPr>
            <w:tcW w:w="824" w:type="pct"/>
            <w:shd w:val="clear" w:color="auto" w:fill="auto"/>
            <w:vAlign w:val="center"/>
          </w:tcPr>
          <w:p w:rsidR="004645F2" w:rsidRPr="008249BD" w:rsidRDefault="00B56610" w:rsidP="00591FD7">
            <w:pPr>
              <w:pStyle w:val="BodyTextIndent"/>
              <w:spacing w:after="0"/>
              <w:ind w:left="0"/>
              <w:rPr>
                <w:rFonts w:ascii="Segoe UI" w:hAnsi="Segoe UI" w:cs="Segoe UI"/>
                <w:bCs/>
                <w:lang w:val="en-US"/>
              </w:rPr>
            </w:pPr>
            <w:r w:rsidRPr="008249BD">
              <w:rPr>
                <w:rFonts w:ascii="Segoe UI" w:hAnsi="Segoe UI" w:cs="Segoe UI"/>
                <w:bCs/>
                <w:lang w:val="en-US"/>
              </w:rPr>
              <w:t>Speaker</w:t>
            </w:r>
          </w:p>
        </w:tc>
        <w:tc>
          <w:tcPr>
            <w:tcW w:w="653" w:type="pct"/>
            <w:shd w:val="clear" w:color="auto" w:fill="auto"/>
            <w:vAlign w:val="center"/>
          </w:tcPr>
          <w:p w:rsidR="004645F2" w:rsidRDefault="00C011C6" w:rsidP="001D2E11">
            <w:pPr>
              <w:pStyle w:val="BodyTextIndent"/>
              <w:spacing w:after="0"/>
              <w:ind w:left="0"/>
              <w:rPr>
                <w:rFonts w:ascii="Segoe UI" w:hAnsi="Segoe UI" w:cs="Segoe UI"/>
                <w:bCs/>
                <w:lang w:val="en-US"/>
              </w:rPr>
            </w:pPr>
            <w:r>
              <w:rPr>
                <w:rFonts w:ascii="Segoe UI" w:hAnsi="Segoe UI" w:cs="Segoe UI"/>
                <w:bCs/>
                <w:lang w:val="en-US"/>
              </w:rPr>
              <w:t>Kevin</w:t>
            </w:r>
          </w:p>
        </w:tc>
        <w:tc>
          <w:tcPr>
            <w:tcW w:w="659" w:type="pct"/>
            <w:shd w:val="clear" w:color="auto" w:fill="auto"/>
            <w:vAlign w:val="center"/>
          </w:tcPr>
          <w:p w:rsidR="004645F2" w:rsidRDefault="00C011C6" w:rsidP="001D2E11">
            <w:pPr>
              <w:pStyle w:val="BodyTextIndent"/>
              <w:spacing w:after="0"/>
              <w:ind w:left="0"/>
              <w:rPr>
                <w:rFonts w:ascii="Segoe UI" w:hAnsi="Segoe UI" w:cs="Segoe UI"/>
                <w:bCs/>
                <w:lang w:val="en-US"/>
              </w:rPr>
            </w:pPr>
            <w:r>
              <w:rPr>
                <w:rFonts w:ascii="Segoe UI" w:hAnsi="Segoe UI" w:cs="Segoe UI"/>
                <w:bCs/>
                <w:lang w:val="en-US"/>
              </w:rPr>
              <w:t>Wiley</w:t>
            </w:r>
          </w:p>
        </w:tc>
        <w:tc>
          <w:tcPr>
            <w:tcW w:w="2864" w:type="pct"/>
            <w:gridSpan w:val="3"/>
            <w:shd w:val="clear" w:color="auto" w:fill="auto"/>
            <w:vAlign w:val="center"/>
          </w:tcPr>
          <w:p w:rsidR="004645F2" w:rsidRPr="00D431E0" w:rsidRDefault="004645F2"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4645F2" w:rsidTr="000D7402">
        <w:trPr>
          <w:jc w:val="center"/>
        </w:trPr>
        <w:tc>
          <w:tcPr>
            <w:tcW w:w="824" w:type="pct"/>
            <w:shd w:val="clear" w:color="auto" w:fill="F2F2F2" w:themeFill="background1" w:themeFillShade="F2"/>
            <w:vAlign w:val="center"/>
          </w:tcPr>
          <w:p w:rsidR="004645F2" w:rsidRPr="008249BD" w:rsidRDefault="00B56610" w:rsidP="00591FD7">
            <w:pPr>
              <w:pStyle w:val="BodyTextIndent"/>
              <w:spacing w:after="0"/>
              <w:ind w:left="0"/>
              <w:rPr>
                <w:rFonts w:ascii="Segoe UI" w:hAnsi="Segoe UI" w:cs="Segoe UI"/>
                <w:bCs/>
                <w:lang w:val="en-US"/>
              </w:rPr>
            </w:pPr>
            <w:r w:rsidRPr="008249BD">
              <w:rPr>
                <w:rFonts w:ascii="Segoe UI" w:hAnsi="Segoe UI" w:cs="Segoe UI"/>
                <w:bCs/>
                <w:lang w:val="en-US"/>
              </w:rPr>
              <w:t>Speaker</w:t>
            </w:r>
            <w:r w:rsidR="00D37FAD">
              <w:rPr>
                <w:rFonts w:ascii="Segoe UI" w:hAnsi="Segoe UI" w:cs="Segoe UI"/>
                <w:bCs/>
                <w:lang w:val="en-US"/>
              </w:rPr>
              <w:t>, moderator</w:t>
            </w:r>
          </w:p>
        </w:tc>
        <w:tc>
          <w:tcPr>
            <w:tcW w:w="653" w:type="pct"/>
            <w:shd w:val="clear" w:color="auto" w:fill="F2F2F2" w:themeFill="background1" w:themeFillShade="F2"/>
            <w:vAlign w:val="center"/>
          </w:tcPr>
          <w:p w:rsidR="004645F2" w:rsidRDefault="00C011C6" w:rsidP="001D2E11">
            <w:pPr>
              <w:pStyle w:val="BodyTextIndent"/>
              <w:spacing w:after="0"/>
              <w:ind w:left="0"/>
              <w:rPr>
                <w:rFonts w:ascii="Segoe UI" w:hAnsi="Segoe UI" w:cs="Segoe UI"/>
                <w:bCs/>
                <w:lang w:val="en-US"/>
              </w:rPr>
            </w:pPr>
            <w:r>
              <w:rPr>
                <w:rFonts w:ascii="Segoe UI" w:hAnsi="Segoe UI" w:cs="Segoe UI"/>
                <w:bCs/>
                <w:lang w:val="en-US"/>
              </w:rPr>
              <w:t>Jeremy</w:t>
            </w:r>
          </w:p>
        </w:tc>
        <w:tc>
          <w:tcPr>
            <w:tcW w:w="659" w:type="pct"/>
            <w:shd w:val="clear" w:color="auto" w:fill="F2F2F2" w:themeFill="background1" w:themeFillShade="F2"/>
            <w:vAlign w:val="center"/>
          </w:tcPr>
          <w:p w:rsidR="004645F2" w:rsidRDefault="00986F1F" w:rsidP="001D2E11">
            <w:pPr>
              <w:pStyle w:val="BodyTextIndent"/>
              <w:spacing w:after="0"/>
              <w:ind w:left="0"/>
              <w:rPr>
                <w:rFonts w:ascii="Segoe UI" w:hAnsi="Segoe UI" w:cs="Segoe UI"/>
                <w:bCs/>
                <w:lang w:val="en-US"/>
              </w:rPr>
            </w:pPr>
            <w:r>
              <w:rPr>
                <w:rFonts w:ascii="Segoe UI" w:hAnsi="Segoe UI" w:cs="Segoe UI"/>
                <w:bCs/>
                <w:lang w:val="en-US"/>
              </w:rPr>
              <w:t>White</w:t>
            </w:r>
          </w:p>
        </w:tc>
        <w:tc>
          <w:tcPr>
            <w:tcW w:w="2864" w:type="pct"/>
            <w:gridSpan w:val="3"/>
            <w:shd w:val="clear" w:color="auto" w:fill="F2F2F2" w:themeFill="background1" w:themeFillShade="F2"/>
            <w:vAlign w:val="center"/>
          </w:tcPr>
          <w:p w:rsidR="004645F2" w:rsidRPr="00D431E0" w:rsidRDefault="004645F2"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r w:rsidR="004645F2" w:rsidTr="003B04C8">
        <w:trPr>
          <w:jc w:val="center"/>
        </w:trPr>
        <w:tc>
          <w:tcPr>
            <w:tcW w:w="824" w:type="pct"/>
            <w:shd w:val="clear" w:color="auto" w:fill="auto"/>
            <w:vAlign w:val="center"/>
          </w:tcPr>
          <w:p w:rsidR="004645F2" w:rsidRPr="008249BD" w:rsidRDefault="00C011C6" w:rsidP="00591FD7">
            <w:pPr>
              <w:pStyle w:val="BodyTextIndent"/>
              <w:spacing w:after="0"/>
              <w:ind w:left="0"/>
              <w:rPr>
                <w:rFonts w:ascii="Segoe UI" w:hAnsi="Segoe UI" w:cs="Segoe UI"/>
                <w:bCs/>
                <w:lang w:val="en-US"/>
              </w:rPr>
            </w:pPr>
            <w:r>
              <w:rPr>
                <w:rFonts w:ascii="Segoe UI" w:hAnsi="Segoe UI" w:cs="Segoe UI"/>
                <w:bCs/>
                <w:lang w:val="en-US"/>
              </w:rPr>
              <w:t>Speaker</w:t>
            </w:r>
          </w:p>
        </w:tc>
        <w:tc>
          <w:tcPr>
            <w:tcW w:w="653" w:type="pct"/>
            <w:shd w:val="clear" w:color="auto" w:fill="auto"/>
            <w:vAlign w:val="center"/>
          </w:tcPr>
          <w:p w:rsidR="004645F2" w:rsidRDefault="00C011C6" w:rsidP="001D2E11">
            <w:pPr>
              <w:pStyle w:val="BodyTextIndent"/>
              <w:spacing w:after="0"/>
              <w:ind w:left="0"/>
              <w:rPr>
                <w:rFonts w:ascii="Segoe UI" w:hAnsi="Segoe UI" w:cs="Segoe UI"/>
                <w:bCs/>
                <w:lang w:val="en-US"/>
              </w:rPr>
            </w:pPr>
            <w:r>
              <w:rPr>
                <w:rFonts w:ascii="Segoe UI" w:hAnsi="Segoe UI" w:cs="Segoe UI"/>
                <w:bCs/>
                <w:lang w:val="en-US"/>
              </w:rPr>
              <w:t>Brian</w:t>
            </w:r>
          </w:p>
        </w:tc>
        <w:tc>
          <w:tcPr>
            <w:tcW w:w="659" w:type="pct"/>
            <w:shd w:val="clear" w:color="auto" w:fill="auto"/>
            <w:vAlign w:val="center"/>
          </w:tcPr>
          <w:p w:rsidR="004645F2" w:rsidRDefault="00C011C6" w:rsidP="001D2E11">
            <w:pPr>
              <w:pStyle w:val="BodyTextIndent"/>
              <w:spacing w:after="0"/>
              <w:ind w:left="0"/>
              <w:rPr>
                <w:rFonts w:ascii="Segoe UI" w:hAnsi="Segoe UI" w:cs="Segoe UI"/>
                <w:bCs/>
                <w:lang w:val="en-US"/>
              </w:rPr>
            </w:pPr>
            <w:r>
              <w:rPr>
                <w:rFonts w:ascii="Segoe UI" w:hAnsi="Segoe UI" w:cs="Segoe UI"/>
                <w:bCs/>
                <w:lang w:val="en-US"/>
              </w:rPr>
              <w:t>Chenoweth</w:t>
            </w:r>
          </w:p>
        </w:tc>
        <w:tc>
          <w:tcPr>
            <w:tcW w:w="2864" w:type="pct"/>
            <w:gridSpan w:val="3"/>
            <w:shd w:val="clear" w:color="auto" w:fill="auto"/>
            <w:vAlign w:val="center"/>
          </w:tcPr>
          <w:p w:rsidR="004645F2" w:rsidRPr="00D431E0" w:rsidRDefault="00C011C6" w:rsidP="008249BD">
            <w:pPr>
              <w:pStyle w:val="BodyTextIndent"/>
              <w:spacing w:after="0"/>
              <w:ind w:left="0"/>
              <w:jc w:val="both"/>
              <w:rPr>
                <w:rFonts w:ascii="Segoe UI" w:hAnsi="Segoe UI" w:cs="Segoe UI"/>
                <w:bCs/>
                <w:lang w:val="en-US"/>
              </w:rPr>
            </w:pPr>
            <w:r w:rsidRPr="00D431E0">
              <w:rPr>
                <w:rFonts w:ascii="Segoe UI" w:hAnsi="Segoe UI" w:cs="Segoe UI"/>
                <w:bCs/>
                <w:lang w:val="en-US"/>
              </w:rPr>
              <w:t>I have no relevant financial relationships or affiliations with commercial interests to disclose.</w:t>
            </w:r>
          </w:p>
        </w:tc>
      </w:tr>
    </w:tbl>
    <w:p w:rsidR="00821DF0" w:rsidRPr="00D12BA0" w:rsidRDefault="00821DF0" w:rsidP="00821DF0">
      <w:pPr>
        <w:pStyle w:val="BodyTextIndent"/>
        <w:spacing w:after="0"/>
        <w:ind w:left="0"/>
        <w:rPr>
          <w:rFonts w:ascii="Arial" w:hAnsi="Arial" w:cs="Arial"/>
          <w:bCs/>
          <w:lang w:val="en-US"/>
        </w:rPr>
      </w:pPr>
    </w:p>
    <w:sectPr w:rsidR="00821DF0" w:rsidRPr="00D12BA0" w:rsidSect="00A30471">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C95" w:rsidRDefault="00F50C95" w:rsidP="008B7E87">
      <w:r>
        <w:separator/>
      </w:r>
    </w:p>
  </w:endnote>
  <w:endnote w:type="continuationSeparator" w:id="0">
    <w:p w:rsidR="00F50C95" w:rsidRDefault="00F50C95" w:rsidP="008B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902" w:rsidRPr="00B33902" w:rsidRDefault="00B33902" w:rsidP="00B33902">
    <w:pPr>
      <w:pStyle w:val="Footer"/>
      <w:jc w:val="right"/>
      <w:rPr>
        <w:rFonts w:ascii="Segoe UI Semilight" w:hAnsi="Segoe UI Semilight" w:cs="Segoe UI Semilight"/>
        <w:i/>
        <w:color w:val="7F7F7F" w:themeColor="text1" w:themeTint="80"/>
        <w:sz w:val="20"/>
      </w:rPr>
    </w:pPr>
    <w:r w:rsidRPr="00B33902">
      <w:rPr>
        <w:rFonts w:ascii="Segoe UI Semilight" w:hAnsi="Segoe UI Semilight" w:cs="Segoe UI Semilight"/>
        <w:i/>
        <w:color w:val="7F7F7F" w:themeColor="text1" w:themeTint="80"/>
        <w:sz w:val="20"/>
      </w:rPr>
      <w:t xml:space="preserve">Page </w:t>
    </w:r>
    <w:r w:rsidRPr="00B33902">
      <w:rPr>
        <w:rFonts w:ascii="Segoe UI Semibold" w:hAnsi="Segoe UI Semibold" w:cs="Segoe UI Semilight"/>
        <w:bCs/>
        <w:i/>
        <w:color w:val="7F7F7F" w:themeColor="text1" w:themeTint="80"/>
        <w:sz w:val="20"/>
      </w:rPr>
      <w:fldChar w:fldCharType="begin"/>
    </w:r>
    <w:r w:rsidRPr="00B33902">
      <w:rPr>
        <w:rFonts w:ascii="Segoe UI Semibold" w:hAnsi="Segoe UI Semibold" w:cs="Segoe UI Semilight"/>
        <w:bCs/>
        <w:i/>
        <w:color w:val="7F7F7F" w:themeColor="text1" w:themeTint="80"/>
        <w:sz w:val="20"/>
      </w:rPr>
      <w:instrText xml:space="preserve"> PAGE  \* Arabic  \* MERGEFORMAT </w:instrText>
    </w:r>
    <w:r w:rsidRPr="00B33902">
      <w:rPr>
        <w:rFonts w:ascii="Segoe UI Semibold" w:hAnsi="Segoe UI Semibold" w:cs="Segoe UI Semilight"/>
        <w:bCs/>
        <w:i/>
        <w:color w:val="7F7F7F" w:themeColor="text1" w:themeTint="80"/>
        <w:sz w:val="20"/>
      </w:rPr>
      <w:fldChar w:fldCharType="separate"/>
    </w:r>
    <w:r w:rsidR="004514B2">
      <w:rPr>
        <w:rFonts w:ascii="Segoe UI Semibold" w:hAnsi="Segoe UI Semibold" w:cs="Segoe UI Semilight"/>
        <w:bCs/>
        <w:i/>
        <w:noProof/>
        <w:color w:val="7F7F7F" w:themeColor="text1" w:themeTint="80"/>
        <w:sz w:val="20"/>
      </w:rPr>
      <w:t>3</w:t>
    </w:r>
    <w:r w:rsidRPr="00B33902">
      <w:rPr>
        <w:rFonts w:ascii="Segoe UI Semibold" w:hAnsi="Segoe UI Semibold" w:cs="Segoe UI Semilight"/>
        <w:bCs/>
        <w:i/>
        <w:color w:val="7F7F7F" w:themeColor="text1" w:themeTint="80"/>
        <w:sz w:val="20"/>
      </w:rPr>
      <w:fldChar w:fldCharType="end"/>
    </w:r>
    <w:r w:rsidRPr="00B33902">
      <w:rPr>
        <w:rFonts w:ascii="Segoe UI Semilight" w:hAnsi="Segoe UI Semilight" w:cs="Segoe UI Semilight"/>
        <w:i/>
        <w:color w:val="7F7F7F" w:themeColor="text1" w:themeTint="80"/>
        <w:sz w:val="20"/>
      </w:rPr>
      <w:t xml:space="preserve"> of </w:t>
    </w:r>
    <w:r w:rsidRPr="00B33902">
      <w:rPr>
        <w:rFonts w:ascii="Segoe UI Semibold" w:hAnsi="Segoe UI Semibold" w:cs="Segoe UI Semilight"/>
        <w:bCs/>
        <w:i/>
        <w:color w:val="7F7F7F" w:themeColor="text1" w:themeTint="80"/>
        <w:sz w:val="20"/>
      </w:rPr>
      <w:fldChar w:fldCharType="begin"/>
    </w:r>
    <w:r w:rsidRPr="00B33902">
      <w:rPr>
        <w:rFonts w:ascii="Segoe UI Semibold" w:hAnsi="Segoe UI Semibold" w:cs="Segoe UI Semilight"/>
        <w:bCs/>
        <w:i/>
        <w:color w:val="7F7F7F" w:themeColor="text1" w:themeTint="80"/>
        <w:sz w:val="20"/>
      </w:rPr>
      <w:instrText xml:space="preserve"> NUMPAGES  \* Arabic  \* MERGEFORMAT </w:instrText>
    </w:r>
    <w:r w:rsidRPr="00B33902">
      <w:rPr>
        <w:rFonts w:ascii="Segoe UI Semibold" w:hAnsi="Segoe UI Semibold" w:cs="Segoe UI Semilight"/>
        <w:bCs/>
        <w:i/>
        <w:color w:val="7F7F7F" w:themeColor="text1" w:themeTint="80"/>
        <w:sz w:val="20"/>
      </w:rPr>
      <w:fldChar w:fldCharType="separate"/>
    </w:r>
    <w:r w:rsidR="004514B2">
      <w:rPr>
        <w:rFonts w:ascii="Segoe UI Semibold" w:hAnsi="Segoe UI Semibold" w:cs="Segoe UI Semilight"/>
        <w:bCs/>
        <w:i/>
        <w:noProof/>
        <w:color w:val="7F7F7F" w:themeColor="text1" w:themeTint="80"/>
        <w:sz w:val="20"/>
      </w:rPr>
      <w:t>3</w:t>
    </w:r>
    <w:r w:rsidRPr="00B33902">
      <w:rPr>
        <w:rFonts w:ascii="Segoe UI Semibold" w:hAnsi="Segoe UI Semibold" w:cs="Segoe UI Semilight"/>
        <w:bCs/>
        <w:i/>
        <w:color w:val="7F7F7F" w:themeColor="text1" w:themeTint="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C95" w:rsidRDefault="00F50C95" w:rsidP="008B7E87">
      <w:r>
        <w:separator/>
      </w:r>
    </w:p>
  </w:footnote>
  <w:footnote w:type="continuationSeparator" w:id="0">
    <w:p w:rsidR="00F50C95" w:rsidRDefault="00F50C95" w:rsidP="008B7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7F" w:rsidRPr="004001DD" w:rsidRDefault="001D597F" w:rsidP="004001DD">
    <w:pPr>
      <w:jc w:val="center"/>
      <w:rPr>
        <w:rFonts w:ascii="Lucida Bright" w:hAnsi="Lucida Bright" w:cs="Arial"/>
        <w:smallCaps/>
        <w:color w:val="800000"/>
        <w:sz w:val="32"/>
        <w:szCs w:val="28"/>
      </w:rPr>
    </w:pPr>
    <w:r w:rsidRPr="004001DD">
      <w:rPr>
        <w:rFonts w:ascii="Lucida Bright" w:hAnsi="Lucida Bright" w:cs="Arial"/>
        <w:smallCaps/>
        <w:color w:val="800000"/>
        <w:sz w:val="32"/>
        <w:szCs w:val="28"/>
      </w:rPr>
      <w:t>Department of Orthopedic Surgery and Rehabilitation</w:t>
    </w:r>
  </w:p>
  <w:p w:rsidR="001D597F" w:rsidRDefault="001D597F" w:rsidP="001D597F">
    <w:pPr>
      <w:jc w:val="center"/>
      <w:rPr>
        <w:rFonts w:ascii="Lucida Bright" w:hAnsi="Lucida Bright" w:cs="Arial"/>
        <w:smallCaps/>
        <w:color w:val="800000"/>
        <w:sz w:val="32"/>
        <w:szCs w:val="28"/>
      </w:rPr>
    </w:pPr>
    <w:r w:rsidRPr="004001DD">
      <w:rPr>
        <w:rFonts w:ascii="Lucida Bright" w:hAnsi="Lucida Bright" w:cs="Arial"/>
        <w:smallCaps/>
        <w:color w:val="800000"/>
        <w:sz w:val="32"/>
        <w:szCs w:val="28"/>
      </w:rPr>
      <w:t>OU Health Sciences Center, College of Medicine</w:t>
    </w:r>
  </w:p>
  <w:p w:rsidR="001D597F" w:rsidRPr="00F64B8F" w:rsidRDefault="001D597F" w:rsidP="001D597F">
    <w:pPr>
      <w:jc w:val="center"/>
      <w:rPr>
        <w:rFonts w:ascii="Lucida Bright" w:hAnsi="Lucida Bright" w:cs="Arial"/>
        <w:smallCaps/>
        <w:color w:val="800000"/>
        <w:sz w:val="22"/>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25528"/>
    <w:multiLevelType w:val="hybridMultilevel"/>
    <w:tmpl w:val="51742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C7"/>
    <w:rsid w:val="000007D8"/>
    <w:rsid w:val="000103C6"/>
    <w:rsid w:val="00021A48"/>
    <w:rsid w:val="00031DF1"/>
    <w:rsid w:val="00035084"/>
    <w:rsid w:val="000365BA"/>
    <w:rsid w:val="00063172"/>
    <w:rsid w:val="000707EB"/>
    <w:rsid w:val="000938FD"/>
    <w:rsid w:val="000B3C1C"/>
    <w:rsid w:val="000C31CF"/>
    <w:rsid w:val="000D7402"/>
    <w:rsid w:val="000E2633"/>
    <w:rsid w:val="00100006"/>
    <w:rsid w:val="00103BEB"/>
    <w:rsid w:val="00107663"/>
    <w:rsid w:val="00113565"/>
    <w:rsid w:val="00121D11"/>
    <w:rsid w:val="001246AA"/>
    <w:rsid w:val="00136A18"/>
    <w:rsid w:val="00136C1E"/>
    <w:rsid w:val="00142E1D"/>
    <w:rsid w:val="001474EB"/>
    <w:rsid w:val="0017546E"/>
    <w:rsid w:val="001771D0"/>
    <w:rsid w:val="00180593"/>
    <w:rsid w:val="00193BA4"/>
    <w:rsid w:val="001A0A58"/>
    <w:rsid w:val="001A5F97"/>
    <w:rsid w:val="001A7DEF"/>
    <w:rsid w:val="001B63BB"/>
    <w:rsid w:val="001C4C19"/>
    <w:rsid w:val="001D11F4"/>
    <w:rsid w:val="001D2E11"/>
    <w:rsid w:val="001D597F"/>
    <w:rsid w:val="001D687E"/>
    <w:rsid w:val="001E7CF3"/>
    <w:rsid w:val="001F1F31"/>
    <w:rsid w:val="001F5BC0"/>
    <w:rsid w:val="00205732"/>
    <w:rsid w:val="00207BA2"/>
    <w:rsid w:val="00211A02"/>
    <w:rsid w:val="00214DE7"/>
    <w:rsid w:val="00220E02"/>
    <w:rsid w:val="00227178"/>
    <w:rsid w:val="00232EAD"/>
    <w:rsid w:val="00235264"/>
    <w:rsid w:val="00235E88"/>
    <w:rsid w:val="002363F0"/>
    <w:rsid w:val="00243404"/>
    <w:rsid w:val="00246845"/>
    <w:rsid w:val="00255FB5"/>
    <w:rsid w:val="00266382"/>
    <w:rsid w:val="0027620A"/>
    <w:rsid w:val="00280AC6"/>
    <w:rsid w:val="00283054"/>
    <w:rsid w:val="002A2811"/>
    <w:rsid w:val="002B016E"/>
    <w:rsid w:val="002B6A0A"/>
    <w:rsid w:val="002C1D0B"/>
    <w:rsid w:val="002D06AB"/>
    <w:rsid w:val="002E3D6F"/>
    <w:rsid w:val="002E4FFA"/>
    <w:rsid w:val="0030094F"/>
    <w:rsid w:val="0030136D"/>
    <w:rsid w:val="00304C62"/>
    <w:rsid w:val="00311846"/>
    <w:rsid w:val="00311918"/>
    <w:rsid w:val="00312F70"/>
    <w:rsid w:val="003134C3"/>
    <w:rsid w:val="003259DE"/>
    <w:rsid w:val="003273AB"/>
    <w:rsid w:val="00342FC3"/>
    <w:rsid w:val="003677B6"/>
    <w:rsid w:val="00382AC5"/>
    <w:rsid w:val="00382DB1"/>
    <w:rsid w:val="00385F28"/>
    <w:rsid w:val="003B04C8"/>
    <w:rsid w:val="004001DD"/>
    <w:rsid w:val="00421E82"/>
    <w:rsid w:val="00426E8C"/>
    <w:rsid w:val="00442AC9"/>
    <w:rsid w:val="004514B2"/>
    <w:rsid w:val="00456488"/>
    <w:rsid w:val="004565E2"/>
    <w:rsid w:val="0046241F"/>
    <w:rsid w:val="004632A0"/>
    <w:rsid w:val="004645F2"/>
    <w:rsid w:val="0047236F"/>
    <w:rsid w:val="004763D9"/>
    <w:rsid w:val="00497914"/>
    <w:rsid w:val="004C3653"/>
    <w:rsid w:val="004D4D7B"/>
    <w:rsid w:val="004F37B3"/>
    <w:rsid w:val="005051D2"/>
    <w:rsid w:val="005110EF"/>
    <w:rsid w:val="00552EF0"/>
    <w:rsid w:val="0056669A"/>
    <w:rsid w:val="00567513"/>
    <w:rsid w:val="0057064D"/>
    <w:rsid w:val="00577206"/>
    <w:rsid w:val="00583BE5"/>
    <w:rsid w:val="005906DC"/>
    <w:rsid w:val="00591FD7"/>
    <w:rsid w:val="005D1E40"/>
    <w:rsid w:val="005D3538"/>
    <w:rsid w:val="005E0074"/>
    <w:rsid w:val="005E5632"/>
    <w:rsid w:val="005F5FA1"/>
    <w:rsid w:val="00607035"/>
    <w:rsid w:val="00610155"/>
    <w:rsid w:val="006108B2"/>
    <w:rsid w:val="00614313"/>
    <w:rsid w:val="00624FC6"/>
    <w:rsid w:val="00633668"/>
    <w:rsid w:val="00657570"/>
    <w:rsid w:val="00660E7D"/>
    <w:rsid w:val="00662AB2"/>
    <w:rsid w:val="00664650"/>
    <w:rsid w:val="00671A9B"/>
    <w:rsid w:val="006772EC"/>
    <w:rsid w:val="006864CD"/>
    <w:rsid w:val="0068799E"/>
    <w:rsid w:val="006D1413"/>
    <w:rsid w:val="006D6F0A"/>
    <w:rsid w:val="006E0FAC"/>
    <w:rsid w:val="006E3BA7"/>
    <w:rsid w:val="006E6BE5"/>
    <w:rsid w:val="0070166C"/>
    <w:rsid w:val="00713918"/>
    <w:rsid w:val="007174C7"/>
    <w:rsid w:val="0073507C"/>
    <w:rsid w:val="00735D44"/>
    <w:rsid w:val="00744302"/>
    <w:rsid w:val="0075515B"/>
    <w:rsid w:val="00762E9A"/>
    <w:rsid w:val="0077055F"/>
    <w:rsid w:val="007764B1"/>
    <w:rsid w:val="00777B94"/>
    <w:rsid w:val="007A22C6"/>
    <w:rsid w:val="007A2F46"/>
    <w:rsid w:val="007B02C1"/>
    <w:rsid w:val="007D139D"/>
    <w:rsid w:val="007E04AC"/>
    <w:rsid w:val="007E4190"/>
    <w:rsid w:val="007E461F"/>
    <w:rsid w:val="00817572"/>
    <w:rsid w:val="00821DF0"/>
    <w:rsid w:val="008249BD"/>
    <w:rsid w:val="00836816"/>
    <w:rsid w:val="0084607A"/>
    <w:rsid w:val="00853116"/>
    <w:rsid w:val="0087445C"/>
    <w:rsid w:val="008B7E87"/>
    <w:rsid w:val="008C0E3F"/>
    <w:rsid w:val="008D1738"/>
    <w:rsid w:val="008D7D8F"/>
    <w:rsid w:val="008E08A3"/>
    <w:rsid w:val="008E440B"/>
    <w:rsid w:val="008F226A"/>
    <w:rsid w:val="00915F10"/>
    <w:rsid w:val="00921CAA"/>
    <w:rsid w:val="0094563A"/>
    <w:rsid w:val="00945F86"/>
    <w:rsid w:val="00950444"/>
    <w:rsid w:val="009518A2"/>
    <w:rsid w:val="00953A5C"/>
    <w:rsid w:val="00953A61"/>
    <w:rsid w:val="00982C21"/>
    <w:rsid w:val="00986F1F"/>
    <w:rsid w:val="00990075"/>
    <w:rsid w:val="009E0E04"/>
    <w:rsid w:val="009F08A2"/>
    <w:rsid w:val="009F17ED"/>
    <w:rsid w:val="00A111FE"/>
    <w:rsid w:val="00A130CE"/>
    <w:rsid w:val="00A204AC"/>
    <w:rsid w:val="00A20EA1"/>
    <w:rsid w:val="00A26F7E"/>
    <w:rsid w:val="00A30471"/>
    <w:rsid w:val="00A33F92"/>
    <w:rsid w:val="00A41229"/>
    <w:rsid w:val="00A4375E"/>
    <w:rsid w:val="00A50D83"/>
    <w:rsid w:val="00A60D3D"/>
    <w:rsid w:val="00A651BA"/>
    <w:rsid w:val="00A80455"/>
    <w:rsid w:val="00A92534"/>
    <w:rsid w:val="00A9363C"/>
    <w:rsid w:val="00AA4097"/>
    <w:rsid w:val="00AA4D3C"/>
    <w:rsid w:val="00AB11C2"/>
    <w:rsid w:val="00AB6AF6"/>
    <w:rsid w:val="00AD7CDE"/>
    <w:rsid w:val="00AE4CB2"/>
    <w:rsid w:val="00B01738"/>
    <w:rsid w:val="00B220DD"/>
    <w:rsid w:val="00B33902"/>
    <w:rsid w:val="00B3460D"/>
    <w:rsid w:val="00B5361C"/>
    <w:rsid w:val="00B56610"/>
    <w:rsid w:val="00B67776"/>
    <w:rsid w:val="00B67CE8"/>
    <w:rsid w:val="00B71C74"/>
    <w:rsid w:val="00B7633C"/>
    <w:rsid w:val="00B87D8A"/>
    <w:rsid w:val="00BC1EB3"/>
    <w:rsid w:val="00BE064C"/>
    <w:rsid w:val="00BE446C"/>
    <w:rsid w:val="00BF2873"/>
    <w:rsid w:val="00C011C6"/>
    <w:rsid w:val="00C065A5"/>
    <w:rsid w:val="00C22A5D"/>
    <w:rsid w:val="00C55B3F"/>
    <w:rsid w:val="00C677C6"/>
    <w:rsid w:val="00C7217C"/>
    <w:rsid w:val="00C74230"/>
    <w:rsid w:val="00C83D8C"/>
    <w:rsid w:val="00C946FF"/>
    <w:rsid w:val="00C9681F"/>
    <w:rsid w:val="00CA5F69"/>
    <w:rsid w:val="00CB4455"/>
    <w:rsid w:val="00CC37B4"/>
    <w:rsid w:val="00CD17E5"/>
    <w:rsid w:val="00CE400C"/>
    <w:rsid w:val="00CE57C1"/>
    <w:rsid w:val="00CE64C3"/>
    <w:rsid w:val="00CF52EF"/>
    <w:rsid w:val="00D02F98"/>
    <w:rsid w:val="00D12BA0"/>
    <w:rsid w:val="00D27DD7"/>
    <w:rsid w:val="00D37FAD"/>
    <w:rsid w:val="00D431E0"/>
    <w:rsid w:val="00D66114"/>
    <w:rsid w:val="00D66950"/>
    <w:rsid w:val="00D6703F"/>
    <w:rsid w:val="00DA0472"/>
    <w:rsid w:val="00DA06F6"/>
    <w:rsid w:val="00DB171E"/>
    <w:rsid w:val="00DC328B"/>
    <w:rsid w:val="00DC45AC"/>
    <w:rsid w:val="00DC6100"/>
    <w:rsid w:val="00DE0665"/>
    <w:rsid w:val="00DF3B8E"/>
    <w:rsid w:val="00DF62C7"/>
    <w:rsid w:val="00E01C0E"/>
    <w:rsid w:val="00E26DF8"/>
    <w:rsid w:val="00E350AA"/>
    <w:rsid w:val="00E3554E"/>
    <w:rsid w:val="00E426BC"/>
    <w:rsid w:val="00E44691"/>
    <w:rsid w:val="00E4659D"/>
    <w:rsid w:val="00E471FE"/>
    <w:rsid w:val="00E5212A"/>
    <w:rsid w:val="00E639E4"/>
    <w:rsid w:val="00E736CB"/>
    <w:rsid w:val="00E75353"/>
    <w:rsid w:val="00E77498"/>
    <w:rsid w:val="00E860F2"/>
    <w:rsid w:val="00E9000B"/>
    <w:rsid w:val="00E9536E"/>
    <w:rsid w:val="00EA639E"/>
    <w:rsid w:val="00EB0A73"/>
    <w:rsid w:val="00EF0BA8"/>
    <w:rsid w:val="00F13C95"/>
    <w:rsid w:val="00F300B3"/>
    <w:rsid w:val="00F341BF"/>
    <w:rsid w:val="00F374C4"/>
    <w:rsid w:val="00F45C92"/>
    <w:rsid w:val="00F50C95"/>
    <w:rsid w:val="00F53564"/>
    <w:rsid w:val="00F64B8F"/>
    <w:rsid w:val="00F67790"/>
    <w:rsid w:val="00F91D15"/>
    <w:rsid w:val="00F9725B"/>
    <w:rsid w:val="00FA227B"/>
    <w:rsid w:val="00FC3B35"/>
    <w:rsid w:val="00FD3F7A"/>
    <w:rsid w:val="00FE2496"/>
    <w:rsid w:val="00FE2E68"/>
    <w:rsid w:val="00FF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AA75D-71A9-4062-A053-259A9B6D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2C7"/>
    <w:rPr>
      <w:sz w:val="24"/>
      <w:szCs w:val="24"/>
    </w:rPr>
  </w:style>
  <w:style w:type="paragraph" w:styleId="Heading1">
    <w:name w:val="heading 1"/>
    <w:basedOn w:val="Normal"/>
    <w:next w:val="Normal"/>
    <w:link w:val="Heading1Char"/>
    <w:qFormat/>
    <w:rsid w:val="00DF62C7"/>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F62C7"/>
    <w:rPr>
      <w:b/>
      <w:lang w:val="en-US" w:eastAsia="en-US" w:bidi="ar-SA"/>
    </w:rPr>
  </w:style>
  <w:style w:type="paragraph" w:styleId="BodyText3">
    <w:name w:val="Body Text 3"/>
    <w:basedOn w:val="Normal"/>
    <w:link w:val="BodyText3Char"/>
    <w:rsid w:val="00DF62C7"/>
    <w:rPr>
      <w:rFonts w:ascii="Comic Sans MS" w:hAnsi="Comic Sans MS"/>
      <w:bCs/>
      <w:iCs/>
    </w:rPr>
  </w:style>
  <w:style w:type="character" w:customStyle="1" w:styleId="BodyText3Char">
    <w:name w:val="Body Text 3 Char"/>
    <w:link w:val="BodyText3"/>
    <w:rsid w:val="00DF62C7"/>
    <w:rPr>
      <w:rFonts w:ascii="Comic Sans MS" w:hAnsi="Comic Sans MS"/>
      <w:bCs/>
      <w:iCs/>
      <w:sz w:val="24"/>
      <w:szCs w:val="24"/>
      <w:lang w:val="en-US" w:eastAsia="en-US" w:bidi="ar-SA"/>
    </w:rPr>
  </w:style>
  <w:style w:type="paragraph" w:styleId="PlainText">
    <w:name w:val="Plain Text"/>
    <w:basedOn w:val="Normal"/>
    <w:semiHidden/>
    <w:unhideWhenUsed/>
    <w:rsid w:val="00C7217C"/>
    <w:rPr>
      <w:rFonts w:ascii="Consolas" w:eastAsia="Calibri" w:hAnsi="Consolas"/>
      <w:sz w:val="21"/>
      <w:szCs w:val="21"/>
    </w:rPr>
  </w:style>
  <w:style w:type="paragraph" w:styleId="BalloonText">
    <w:name w:val="Balloon Text"/>
    <w:basedOn w:val="Normal"/>
    <w:link w:val="BalloonTextChar"/>
    <w:rsid w:val="00F9725B"/>
    <w:rPr>
      <w:rFonts w:ascii="Tahoma" w:hAnsi="Tahoma"/>
      <w:sz w:val="16"/>
      <w:szCs w:val="16"/>
      <w:lang w:val="x-none" w:eastAsia="x-none"/>
    </w:rPr>
  </w:style>
  <w:style w:type="character" w:customStyle="1" w:styleId="BalloonTextChar">
    <w:name w:val="Balloon Text Char"/>
    <w:link w:val="BalloonText"/>
    <w:rsid w:val="00F9725B"/>
    <w:rPr>
      <w:rFonts w:ascii="Tahoma" w:hAnsi="Tahoma" w:cs="Tahoma"/>
      <w:sz w:val="16"/>
      <w:szCs w:val="16"/>
    </w:rPr>
  </w:style>
  <w:style w:type="paragraph" w:styleId="BodyTextIndent3">
    <w:name w:val="Body Text Indent 3"/>
    <w:basedOn w:val="Normal"/>
    <w:link w:val="BodyTextIndent3Char"/>
    <w:rsid w:val="000007D8"/>
    <w:pPr>
      <w:spacing w:after="120"/>
      <w:ind w:left="360"/>
    </w:pPr>
    <w:rPr>
      <w:sz w:val="16"/>
      <w:szCs w:val="16"/>
      <w:lang w:val="x-none" w:eastAsia="x-none"/>
    </w:rPr>
  </w:style>
  <w:style w:type="character" w:customStyle="1" w:styleId="BodyTextIndent3Char">
    <w:name w:val="Body Text Indent 3 Char"/>
    <w:link w:val="BodyTextIndent3"/>
    <w:rsid w:val="000007D8"/>
    <w:rPr>
      <w:sz w:val="16"/>
      <w:szCs w:val="16"/>
    </w:rPr>
  </w:style>
  <w:style w:type="paragraph" w:styleId="BodyText">
    <w:name w:val="Body Text"/>
    <w:basedOn w:val="Normal"/>
    <w:link w:val="BodyTextChar"/>
    <w:uiPriority w:val="99"/>
    <w:unhideWhenUsed/>
    <w:rsid w:val="006E3BA7"/>
    <w:pPr>
      <w:spacing w:after="120"/>
    </w:pPr>
    <w:rPr>
      <w:rFonts w:ascii="Calibri" w:eastAsia="Calibri" w:hAnsi="Calibri"/>
      <w:sz w:val="22"/>
      <w:szCs w:val="22"/>
      <w:lang w:val="x-none" w:eastAsia="x-none"/>
    </w:rPr>
  </w:style>
  <w:style w:type="character" w:customStyle="1" w:styleId="BodyTextChar">
    <w:name w:val="Body Text Char"/>
    <w:link w:val="BodyText"/>
    <w:uiPriority w:val="99"/>
    <w:rsid w:val="006E3BA7"/>
    <w:rPr>
      <w:rFonts w:ascii="Calibri" w:eastAsia="Calibri" w:hAnsi="Calibri"/>
      <w:sz w:val="22"/>
      <w:szCs w:val="22"/>
    </w:rPr>
  </w:style>
  <w:style w:type="paragraph" w:styleId="BodyTextIndent">
    <w:name w:val="Body Text Indent"/>
    <w:basedOn w:val="Normal"/>
    <w:link w:val="BodyTextIndentChar"/>
    <w:uiPriority w:val="99"/>
    <w:unhideWhenUsed/>
    <w:rsid w:val="006E3BA7"/>
    <w:pPr>
      <w:spacing w:after="120"/>
      <w:ind w:left="360"/>
    </w:pPr>
    <w:rPr>
      <w:rFonts w:ascii="Calibri" w:eastAsia="Calibri" w:hAnsi="Calibri"/>
      <w:sz w:val="22"/>
      <w:szCs w:val="22"/>
      <w:lang w:val="x-none" w:eastAsia="x-none"/>
    </w:rPr>
  </w:style>
  <w:style w:type="character" w:customStyle="1" w:styleId="BodyTextIndentChar">
    <w:name w:val="Body Text Indent Char"/>
    <w:link w:val="BodyTextIndent"/>
    <w:uiPriority w:val="99"/>
    <w:rsid w:val="006E3BA7"/>
    <w:rPr>
      <w:rFonts w:ascii="Calibri" w:eastAsia="Calibri" w:hAnsi="Calibri"/>
      <w:sz w:val="22"/>
      <w:szCs w:val="22"/>
    </w:rPr>
  </w:style>
  <w:style w:type="paragraph" w:styleId="Header">
    <w:name w:val="header"/>
    <w:basedOn w:val="Normal"/>
    <w:link w:val="HeaderChar"/>
    <w:rsid w:val="008B7E87"/>
    <w:pPr>
      <w:tabs>
        <w:tab w:val="center" w:pos="4680"/>
        <w:tab w:val="right" w:pos="9360"/>
      </w:tabs>
    </w:pPr>
    <w:rPr>
      <w:lang w:val="x-none" w:eastAsia="x-none"/>
    </w:rPr>
  </w:style>
  <w:style w:type="character" w:customStyle="1" w:styleId="HeaderChar">
    <w:name w:val="Header Char"/>
    <w:link w:val="Header"/>
    <w:rsid w:val="008B7E87"/>
    <w:rPr>
      <w:sz w:val="24"/>
      <w:szCs w:val="24"/>
    </w:rPr>
  </w:style>
  <w:style w:type="paragraph" w:styleId="Footer">
    <w:name w:val="footer"/>
    <w:basedOn w:val="Normal"/>
    <w:link w:val="FooterChar"/>
    <w:uiPriority w:val="99"/>
    <w:rsid w:val="008B7E87"/>
    <w:pPr>
      <w:tabs>
        <w:tab w:val="center" w:pos="4680"/>
        <w:tab w:val="right" w:pos="9360"/>
      </w:tabs>
    </w:pPr>
    <w:rPr>
      <w:lang w:val="x-none" w:eastAsia="x-none"/>
    </w:rPr>
  </w:style>
  <w:style w:type="character" w:customStyle="1" w:styleId="FooterChar">
    <w:name w:val="Footer Char"/>
    <w:link w:val="Footer"/>
    <w:uiPriority w:val="99"/>
    <w:rsid w:val="008B7E87"/>
    <w:rPr>
      <w:sz w:val="24"/>
      <w:szCs w:val="24"/>
    </w:rPr>
  </w:style>
  <w:style w:type="character" w:styleId="Hyperlink">
    <w:name w:val="Hyperlink"/>
    <w:rsid w:val="00E3554E"/>
    <w:rPr>
      <w:color w:val="0000FF"/>
      <w:u w:val="single"/>
    </w:rPr>
  </w:style>
  <w:style w:type="table" w:styleId="TableGrid">
    <w:name w:val="Table Grid"/>
    <w:basedOn w:val="TableNormal"/>
    <w:rsid w:val="00821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56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DBEDE-4698-425E-AC46-CCCD98CF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1012</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Department of Orthopedic Surgery and Rehabilitation</vt:lpstr>
    </vt:vector>
  </TitlesOfParts>
  <Company>OU Physicians</Company>
  <LinksUpToDate>false</LinksUpToDate>
  <CharactersWithSpaces>7150</CharactersWithSpaces>
  <SharedDoc>false</SharedDoc>
  <HLinks>
    <vt:vector size="6" baseType="variant">
      <vt:variant>
        <vt:i4>5111888</vt:i4>
      </vt:variant>
      <vt:variant>
        <vt:i4>0</vt:i4>
      </vt:variant>
      <vt:variant>
        <vt:i4>0</vt:i4>
      </vt:variant>
      <vt:variant>
        <vt:i4>5</vt:i4>
      </vt:variant>
      <vt:variant>
        <vt:lpwstr>http://www.ou.edu/eoo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Orthopedic Surgery and Rehabilitation</dc:title>
  <dc:creator>Alexandra Watson;Janet Moore;Charles B. Pasque, MD</dc:creator>
  <cp:lastModifiedBy>Quayle, Jan  (HSC)</cp:lastModifiedBy>
  <cp:revision>3</cp:revision>
  <cp:lastPrinted>2017-01-12T20:39:00Z</cp:lastPrinted>
  <dcterms:created xsi:type="dcterms:W3CDTF">2017-03-30T20:12:00Z</dcterms:created>
  <dcterms:modified xsi:type="dcterms:W3CDTF">2017-03-30T20:14:00Z</dcterms:modified>
</cp:coreProperties>
</file>