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B5" w:rsidRPr="004001DD" w:rsidRDefault="00255FB5" w:rsidP="00B33902">
      <w:pPr>
        <w:pStyle w:val="Heading1"/>
        <w:spacing w:before="600"/>
        <w:rPr>
          <w:rFonts w:ascii="Lucida Bright" w:hAnsi="Lucida Bright" w:cs="Arial"/>
          <w:b w:val="0"/>
          <w:smallCaps/>
          <w:color w:val="800000"/>
          <w:sz w:val="32"/>
          <w:szCs w:val="24"/>
          <w14:glow w14:rad="152400">
            <w14:schemeClr w14:val="tx1">
              <w14:alpha w14:val="80000"/>
              <w14:lumMod w14:val="50000"/>
              <w14:lumOff w14:val="50000"/>
            </w14:schemeClr>
          </w14:glow>
        </w:rPr>
      </w:pPr>
      <w:r w:rsidRPr="004001DD">
        <w:rPr>
          <w:rFonts w:ascii="Lucida Bright" w:hAnsi="Lucida Bright" w:cs="Arial"/>
          <w:bCs/>
          <w:smallCaps/>
          <w:color w:val="800000"/>
          <w:sz w:val="32"/>
          <w:szCs w:val="24"/>
          <w14:glow w14:rad="152400">
            <w14:schemeClr w14:val="tx1">
              <w14:alpha w14:val="80000"/>
              <w14:lumMod w14:val="50000"/>
              <w14:lumOff w14:val="50000"/>
            </w14:schemeClr>
          </w14:glow>
        </w:rPr>
        <w:t xml:space="preserve">Friday, </w:t>
      </w:r>
      <w:r w:rsidR="00986F1F">
        <w:rPr>
          <w:rFonts w:ascii="Lucida Bright" w:hAnsi="Lucida Bright" w:cs="Arial"/>
          <w:bCs/>
          <w:smallCaps/>
          <w:color w:val="800000"/>
          <w:sz w:val="32"/>
          <w:szCs w:val="24"/>
          <w14:glow w14:rad="152400">
            <w14:schemeClr w14:val="tx1">
              <w14:alpha w14:val="80000"/>
              <w14:lumMod w14:val="50000"/>
              <w14:lumOff w14:val="50000"/>
            </w14:schemeClr>
          </w14:glow>
        </w:rPr>
        <w:t>March 3</w:t>
      </w:r>
      <w:r w:rsidR="004645F2">
        <w:rPr>
          <w:rFonts w:ascii="Lucida Bright" w:hAnsi="Lucida Bright" w:cs="Arial"/>
          <w:bCs/>
          <w:smallCaps/>
          <w:color w:val="800000"/>
          <w:sz w:val="32"/>
          <w:szCs w:val="24"/>
          <w14:glow w14:rad="152400">
            <w14:schemeClr w14:val="tx1">
              <w14:alpha w14:val="80000"/>
              <w14:lumMod w14:val="50000"/>
              <w14:lumOff w14:val="50000"/>
            </w14:schemeClr>
          </w14:glow>
        </w:rPr>
        <w:t xml:space="preserve"> 2017</w:t>
      </w:r>
    </w:p>
    <w:p w:rsidR="004645F2" w:rsidRPr="004001DD" w:rsidRDefault="004645F2" w:rsidP="004645F2">
      <w:pPr>
        <w:rPr>
          <w:rFonts w:ascii="Segoe UI" w:hAnsi="Segoe UI" w:cs="Segoe UI"/>
          <w:bCs/>
          <w:szCs w:val="20"/>
        </w:rPr>
      </w:pPr>
      <w:r w:rsidRPr="007E04AC">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r w:rsidRPr="004001DD">
        <w:rPr>
          <w:rFonts w:ascii="Segoe UI" w:hAnsi="Segoe UI" w:cs="Segoe UI"/>
          <w:color w:val="800000"/>
          <w:szCs w:val="20"/>
        </w:rPr>
        <w:t>(</w:t>
      </w:r>
      <w:r w:rsidR="00986F1F">
        <w:rPr>
          <w:rFonts w:ascii="Segoe UI" w:hAnsi="Segoe UI" w:cs="Segoe UI"/>
          <w:color w:val="800000"/>
        </w:rPr>
        <w:t>AAT</w:t>
      </w:r>
      <w:r>
        <w:rPr>
          <w:rFonts w:ascii="Segoe UI" w:hAnsi="Segoe UI" w:cs="Segoe UI"/>
          <w:color w:val="800000"/>
        </w:rPr>
        <w:t>-1A/1B</w:t>
      </w:r>
      <w:r w:rsidRPr="004001DD">
        <w:rPr>
          <w:rFonts w:ascii="Segoe UI" w:hAnsi="Segoe UI" w:cs="Segoe UI"/>
          <w:color w:val="800000"/>
          <w:szCs w:val="20"/>
        </w:rPr>
        <w:t>)</w:t>
      </w:r>
    </w:p>
    <w:p w:rsidR="004645F2" w:rsidRPr="00121D11" w:rsidRDefault="004645F2" w:rsidP="004645F2">
      <w:pPr>
        <w:ind w:left="720" w:firstLine="720"/>
        <w:rPr>
          <w:rFonts w:ascii="Segoe UI Semibold" w:hAnsi="Segoe UI Semibold" w:cs="Segoe UI Semilight"/>
          <w:smallCaps/>
          <w:sz w:val="25"/>
          <w:szCs w:val="25"/>
        </w:rPr>
      </w:pPr>
      <w:r w:rsidRPr="00121D11">
        <w:rPr>
          <w:rFonts w:ascii="Segoe UI Semibold" w:hAnsi="Segoe UI Semibold" w:cs="Segoe UI Semilight"/>
          <w:smallCaps/>
          <w:sz w:val="25"/>
          <w:szCs w:val="25"/>
        </w:rPr>
        <w:t xml:space="preserve">Journal Club – </w:t>
      </w:r>
      <w:r w:rsidR="00CF52EF">
        <w:rPr>
          <w:rFonts w:ascii="Segoe UI Semibold" w:hAnsi="Segoe UI Semibold" w:cs="Segoe UI Semilight"/>
          <w:smallCaps/>
          <w:sz w:val="25"/>
          <w:szCs w:val="25"/>
        </w:rPr>
        <w:t>February 2017</w:t>
      </w:r>
      <w:r w:rsidRPr="00121D11">
        <w:rPr>
          <w:rFonts w:ascii="Segoe UI Semibold" w:hAnsi="Segoe UI Semibold" w:cs="Segoe UI Semilight"/>
          <w:smallCaps/>
          <w:sz w:val="25"/>
          <w:szCs w:val="25"/>
        </w:rPr>
        <w:t xml:space="preserve"> JBJS </w:t>
      </w:r>
    </w:p>
    <w:p w:rsidR="004645F2" w:rsidRPr="00121D11" w:rsidRDefault="004645F2" w:rsidP="004645F2">
      <w:pPr>
        <w:ind w:left="720" w:firstLine="720"/>
        <w:rPr>
          <w:rFonts w:ascii="Segoe UI" w:hAnsi="Segoe UI" w:cs="Segoe UI"/>
          <w:kern w:val="18"/>
          <w:sz w:val="22"/>
          <w:szCs w:val="21"/>
        </w:rPr>
      </w:pPr>
      <w:r>
        <w:rPr>
          <w:rFonts w:ascii="Segoe UI" w:hAnsi="Segoe UI" w:cs="Segoe UI"/>
          <w:kern w:val="18"/>
          <w:sz w:val="22"/>
          <w:szCs w:val="21"/>
        </w:rPr>
        <w:t>Chenoweth / Hagen / Kelly / Maxted / McCall / Nelson</w:t>
      </w:r>
      <w:r>
        <w:rPr>
          <w:rFonts w:ascii="Segoe UI" w:hAnsi="Segoe UI" w:cs="Segoe UI"/>
          <w:kern w:val="18"/>
          <w:sz w:val="22"/>
          <w:szCs w:val="21"/>
        </w:rPr>
        <w:tab/>
      </w:r>
      <w:r w:rsidRPr="00121D11">
        <w:rPr>
          <w:rFonts w:ascii="Segoe UI" w:hAnsi="Segoe UI" w:cs="Segoe UI"/>
          <w:kern w:val="18"/>
          <w:sz w:val="22"/>
          <w:szCs w:val="21"/>
        </w:rPr>
        <w:t xml:space="preserve">Staff: </w:t>
      </w:r>
      <w:r w:rsidR="00986F1F">
        <w:rPr>
          <w:rFonts w:ascii="Segoe UI" w:hAnsi="Segoe UI" w:cs="Segoe UI"/>
          <w:kern w:val="18"/>
          <w:sz w:val="22"/>
          <w:szCs w:val="21"/>
        </w:rPr>
        <w:t>C. White</w:t>
      </w:r>
      <w:r w:rsidRPr="00121D11">
        <w:rPr>
          <w:rFonts w:ascii="Segoe UI" w:hAnsi="Segoe UI" w:cs="Segoe UI"/>
          <w:kern w:val="18"/>
          <w:sz w:val="22"/>
          <w:szCs w:val="21"/>
        </w:rPr>
        <w:t>, MD</w:t>
      </w:r>
    </w:p>
    <w:p w:rsidR="004645F2" w:rsidRPr="00F64B8F" w:rsidRDefault="004645F2" w:rsidP="004645F2">
      <w:pPr>
        <w:rPr>
          <w:rFonts w:ascii="Arial" w:hAnsi="Arial" w:cs="Arial"/>
          <w:sz w:val="4"/>
          <w:szCs w:val="16"/>
        </w:rPr>
      </w:pPr>
    </w:p>
    <w:p w:rsidR="004645F2" w:rsidRDefault="004645F2" w:rsidP="004645F2">
      <w:pPr>
        <w:jc w:val="both"/>
        <w:rPr>
          <w:rFonts w:ascii="Segoe UI" w:hAnsi="Segoe UI" w:cs="Segoe UI"/>
          <w:color w:val="595959" w:themeColor="text1" w:themeTint="A6"/>
          <w:sz w:val="18"/>
          <w:szCs w:val="16"/>
        </w:rPr>
      </w:pPr>
      <w:r w:rsidRPr="004001DD">
        <w:rPr>
          <w:rFonts w:ascii="Segoe UI" w:hAnsi="Segoe UI" w:cs="Segoe UI"/>
          <w:b/>
          <w:smallCaps/>
          <w:color w:val="595959" w:themeColor="text1" w:themeTint="A6"/>
          <w:sz w:val="18"/>
          <w:szCs w:val="16"/>
        </w:rPr>
        <w:t>Learning Objectives</w:t>
      </w:r>
      <w:r w:rsidRPr="004001DD">
        <w:rPr>
          <w:rFonts w:ascii="Segoe UI" w:hAnsi="Segoe UI" w:cs="Segoe UI"/>
          <w:color w:val="595959" w:themeColor="text1" w:themeTint="A6"/>
          <w:sz w:val="18"/>
          <w:szCs w:val="16"/>
        </w:rPr>
        <w:t>: Upon completion of this session, participants will improve their competence and performance by being able to evaluate the latest submission of peer reviewed articles in the Journal of Bone and Joint Surgery and should recognize well organized and researched orthopedic articles for publication in a peer-reviewed journal.</w:t>
      </w:r>
    </w:p>
    <w:p w:rsidR="00235264" w:rsidRPr="00F64B8F" w:rsidRDefault="00235264" w:rsidP="00235264">
      <w:pPr>
        <w:rPr>
          <w:rFonts w:ascii="Arial" w:hAnsi="Arial" w:cs="Arial"/>
          <w:sz w:val="4"/>
          <w:szCs w:val="16"/>
        </w:rPr>
      </w:pPr>
    </w:p>
    <w:p w:rsidR="004645F2" w:rsidRDefault="004645F2" w:rsidP="00E44691">
      <w:pPr>
        <w:pStyle w:val="Heading1"/>
        <w:rPr>
          <w:rFonts w:ascii="Lucida Bright" w:hAnsi="Lucida Bright" w:cs="Arial"/>
          <w:bCs/>
          <w:smallCaps/>
          <w:color w:val="800000"/>
          <w:sz w:val="32"/>
          <w:szCs w:val="24"/>
          <w14:glow w14:rad="152400">
            <w14:schemeClr w14:val="tx1">
              <w14:alpha w14:val="80000"/>
              <w14:lumMod w14:val="50000"/>
              <w14:lumOff w14:val="50000"/>
            </w14:schemeClr>
          </w14:glow>
        </w:rPr>
      </w:pPr>
    </w:p>
    <w:p w:rsidR="00E44691" w:rsidRPr="004001DD" w:rsidRDefault="00E44691" w:rsidP="00E44691">
      <w:pPr>
        <w:pStyle w:val="Heading1"/>
        <w:rPr>
          <w:rFonts w:ascii="Lucida Bright" w:hAnsi="Lucida Bright" w:cs="Arial"/>
          <w:b w:val="0"/>
          <w:smallCaps/>
          <w:color w:val="800000"/>
          <w:sz w:val="32"/>
          <w:szCs w:val="24"/>
          <w14:glow w14:rad="152400">
            <w14:schemeClr w14:val="tx1">
              <w14:alpha w14:val="80000"/>
              <w14:lumMod w14:val="50000"/>
              <w14:lumOff w14:val="50000"/>
            </w14:schemeClr>
          </w14:glow>
        </w:rPr>
      </w:pPr>
      <w:r w:rsidRPr="004001DD">
        <w:rPr>
          <w:rFonts w:ascii="Lucida Bright" w:hAnsi="Lucida Bright" w:cs="Arial"/>
          <w:bCs/>
          <w:smallCaps/>
          <w:color w:val="800000"/>
          <w:sz w:val="32"/>
          <w:szCs w:val="24"/>
          <w14:glow w14:rad="152400">
            <w14:schemeClr w14:val="tx1">
              <w14:alpha w14:val="80000"/>
              <w14:lumMod w14:val="50000"/>
              <w14:lumOff w14:val="50000"/>
            </w14:schemeClr>
          </w14:glow>
        </w:rPr>
        <w:t xml:space="preserve">Friday, </w:t>
      </w:r>
      <w:r w:rsidR="00986F1F">
        <w:rPr>
          <w:rFonts w:ascii="Lucida Bright" w:hAnsi="Lucida Bright" w:cs="Arial"/>
          <w:bCs/>
          <w:smallCaps/>
          <w:color w:val="800000"/>
          <w:sz w:val="32"/>
          <w:szCs w:val="24"/>
          <w14:glow w14:rad="152400">
            <w14:schemeClr w14:val="tx1">
              <w14:alpha w14:val="80000"/>
              <w14:lumMod w14:val="50000"/>
              <w14:lumOff w14:val="50000"/>
            </w14:schemeClr>
          </w14:glow>
        </w:rPr>
        <w:t>March 10</w:t>
      </w:r>
      <w:r w:rsidR="004645F2">
        <w:rPr>
          <w:rFonts w:ascii="Lucida Bright" w:hAnsi="Lucida Bright" w:cs="Arial"/>
          <w:bCs/>
          <w:smallCaps/>
          <w:color w:val="800000"/>
          <w:sz w:val="32"/>
          <w:szCs w:val="24"/>
          <w14:glow w14:rad="152400">
            <w14:schemeClr w14:val="tx1">
              <w14:alpha w14:val="80000"/>
              <w14:lumMod w14:val="50000"/>
              <w14:lumOff w14:val="50000"/>
            </w14:schemeClr>
          </w14:glow>
        </w:rPr>
        <w:t>, 2017</w:t>
      </w:r>
    </w:p>
    <w:p w:rsidR="00986F1F" w:rsidRPr="004001DD" w:rsidRDefault="00986F1F" w:rsidP="00986F1F">
      <w:pPr>
        <w:rPr>
          <w:rFonts w:ascii="Segoe UI" w:hAnsi="Segoe UI" w:cs="Segoe UI"/>
          <w:bCs/>
          <w:szCs w:val="20"/>
        </w:rPr>
      </w:pPr>
      <w:r w:rsidRPr="00744302">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r w:rsidRPr="004001DD">
        <w:rPr>
          <w:rFonts w:ascii="Segoe UI" w:hAnsi="Segoe UI" w:cs="Segoe UI"/>
          <w:color w:val="800000"/>
          <w:szCs w:val="20"/>
        </w:rPr>
        <w:t>(</w:t>
      </w:r>
      <w:r>
        <w:rPr>
          <w:rFonts w:ascii="Segoe UI" w:hAnsi="Segoe UI" w:cs="Segoe UI"/>
          <w:color w:val="800000"/>
        </w:rPr>
        <w:t>AAT-1A/1B</w:t>
      </w:r>
      <w:r w:rsidRPr="004001DD">
        <w:rPr>
          <w:rFonts w:ascii="Segoe UI" w:hAnsi="Segoe UI" w:cs="Segoe UI"/>
          <w:color w:val="800000"/>
          <w:szCs w:val="20"/>
        </w:rPr>
        <w:t>)</w:t>
      </w:r>
    </w:p>
    <w:p w:rsidR="00986F1F" w:rsidRDefault="00986F1F" w:rsidP="00986F1F">
      <w:pPr>
        <w:ind w:left="720" w:firstLine="720"/>
        <w:rPr>
          <w:rFonts w:ascii="Segoe UI Semibold" w:hAnsi="Segoe UI Semibold" w:cs="Segoe UI Semilight"/>
          <w:smallCaps/>
          <w:szCs w:val="20"/>
        </w:rPr>
      </w:pPr>
      <w:r>
        <w:rPr>
          <w:rFonts w:ascii="Segoe UI Semibold" w:hAnsi="Segoe UI Semibold" w:cs="Segoe UI Semilight"/>
          <w:smallCaps/>
          <w:szCs w:val="20"/>
        </w:rPr>
        <w:t>“</w:t>
      </w:r>
      <w:r>
        <w:rPr>
          <w:rFonts w:ascii="Segoe UI Semibold" w:hAnsi="Segoe UI Semibold" w:cs="Segoe UI Semilight"/>
          <w:smallCaps/>
          <w:sz w:val="25"/>
          <w:szCs w:val="25"/>
        </w:rPr>
        <w:t>Reverse total shoulder arthroplasty</w:t>
      </w:r>
      <w:r>
        <w:rPr>
          <w:rFonts w:ascii="Segoe UI Semibold" w:hAnsi="Segoe UI Semibold" w:cs="Segoe UI Semilight"/>
          <w:smallCaps/>
          <w:szCs w:val="20"/>
        </w:rPr>
        <w:t>”</w:t>
      </w:r>
    </w:p>
    <w:p w:rsidR="00986F1F" w:rsidRPr="00121D11" w:rsidRDefault="00986F1F" w:rsidP="00986F1F">
      <w:pPr>
        <w:ind w:left="720" w:firstLine="720"/>
        <w:rPr>
          <w:rFonts w:ascii="Segoe UI" w:hAnsi="Segoe UI" w:cs="Segoe UI"/>
          <w:sz w:val="22"/>
          <w:szCs w:val="22"/>
        </w:rPr>
      </w:pPr>
      <w:r>
        <w:rPr>
          <w:rFonts w:ascii="Segoe UI" w:hAnsi="Segoe UI" w:cs="Segoe UI"/>
          <w:sz w:val="22"/>
          <w:szCs w:val="22"/>
        </w:rPr>
        <w:t>Michael Maxted, MD, PGY-5 Resident</w:t>
      </w:r>
    </w:p>
    <w:p w:rsidR="00986F1F" w:rsidRPr="00F64B8F" w:rsidRDefault="00986F1F" w:rsidP="00986F1F">
      <w:pPr>
        <w:rPr>
          <w:rFonts w:ascii="Arial" w:hAnsi="Arial" w:cs="Arial"/>
          <w:sz w:val="4"/>
          <w:szCs w:val="16"/>
        </w:rPr>
      </w:pPr>
    </w:p>
    <w:p w:rsidR="00986F1F" w:rsidRDefault="00986F1F" w:rsidP="00986F1F">
      <w:pPr>
        <w:jc w:val="both"/>
        <w:rPr>
          <w:rFonts w:ascii="Segoe UI" w:hAnsi="Segoe UI" w:cs="Segoe UI"/>
          <w:color w:val="595959" w:themeColor="text1" w:themeTint="A6"/>
          <w:sz w:val="18"/>
          <w:szCs w:val="16"/>
        </w:rPr>
      </w:pPr>
      <w:r w:rsidRPr="00F45C92">
        <w:rPr>
          <w:rFonts w:ascii="Segoe UI" w:hAnsi="Segoe UI" w:cs="Segoe UI"/>
          <w:b/>
          <w:smallCaps/>
          <w:color w:val="595959" w:themeColor="text1" w:themeTint="A6"/>
          <w:sz w:val="18"/>
          <w:szCs w:val="16"/>
        </w:rPr>
        <w:t>Learning Objectives</w:t>
      </w:r>
      <w:r w:rsidRPr="00F45C92">
        <w:rPr>
          <w:rFonts w:ascii="Segoe UI" w:hAnsi="Segoe UI" w:cs="Segoe UI"/>
          <w:color w:val="595959" w:themeColor="text1" w:themeTint="A6"/>
          <w:sz w:val="18"/>
          <w:szCs w:val="16"/>
        </w:rPr>
        <w:t>: Upon completion of this session, participants will improve their competence and</w:t>
      </w:r>
      <w:r>
        <w:rPr>
          <w:rFonts w:ascii="Segoe UI" w:hAnsi="Segoe UI" w:cs="Segoe UI"/>
          <w:color w:val="595959" w:themeColor="text1" w:themeTint="A6"/>
          <w:sz w:val="18"/>
          <w:szCs w:val="16"/>
        </w:rPr>
        <w:t xml:space="preserve"> performance by being able to </w:t>
      </w:r>
      <w:r w:rsidR="001D687E">
        <w:rPr>
          <w:rFonts w:ascii="Segoe UI" w:hAnsi="Segoe UI" w:cs="Segoe UI"/>
          <w:color w:val="595959" w:themeColor="text1" w:themeTint="A6"/>
          <w:sz w:val="18"/>
          <w:szCs w:val="16"/>
        </w:rPr>
        <w:t xml:space="preserve">1) recognize the indications for the reverse total shoulder procedure including shoulder arthritis and massive defects in the rotator cuff, or in failed conventional total shoulder replacements.  2) </w:t>
      </w:r>
      <w:proofErr w:type="gramStart"/>
      <w:r w:rsidR="001D687E">
        <w:rPr>
          <w:rFonts w:ascii="Segoe UI" w:hAnsi="Segoe UI" w:cs="Segoe UI"/>
          <w:color w:val="595959" w:themeColor="text1" w:themeTint="A6"/>
          <w:sz w:val="18"/>
          <w:szCs w:val="16"/>
        </w:rPr>
        <w:t>recognize</w:t>
      </w:r>
      <w:proofErr w:type="gramEnd"/>
      <w:r w:rsidR="001D687E">
        <w:rPr>
          <w:rFonts w:ascii="Segoe UI" w:hAnsi="Segoe UI" w:cs="Segoe UI"/>
          <w:color w:val="595959" w:themeColor="text1" w:themeTint="A6"/>
          <w:sz w:val="18"/>
          <w:szCs w:val="16"/>
        </w:rPr>
        <w:t xml:space="preserve"> the risks and benefits of the reverse total shoulder procedure as well as postoperative pain control and postoperative rehabilitation.</w:t>
      </w:r>
    </w:p>
    <w:p w:rsidR="004645F2" w:rsidRDefault="004645F2" w:rsidP="004645F2">
      <w:pPr>
        <w:pStyle w:val="Heading1"/>
        <w:rPr>
          <w:rFonts w:ascii="Lucida Bright" w:hAnsi="Lucida Bright" w:cs="Arial"/>
          <w:bCs/>
          <w:smallCaps/>
          <w:color w:val="800000"/>
          <w:sz w:val="32"/>
          <w:szCs w:val="24"/>
          <w14:glow w14:rad="152400">
            <w14:schemeClr w14:val="tx1">
              <w14:alpha w14:val="80000"/>
              <w14:lumMod w14:val="50000"/>
              <w14:lumOff w14:val="50000"/>
            </w14:schemeClr>
          </w14:glow>
        </w:rPr>
      </w:pPr>
    </w:p>
    <w:p w:rsidR="004645F2" w:rsidRPr="004001DD" w:rsidRDefault="004645F2" w:rsidP="004645F2">
      <w:pPr>
        <w:pStyle w:val="Heading1"/>
        <w:rPr>
          <w:rFonts w:ascii="Lucida Bright" w:hAnsi="Lucida Bright" w:cs="Arial"/>
          <w:b w:val="0"/>
          <w:smallCaps/>
          <w:color w:val="800000"/>
          <w:sz w:val="32"/>
          <w:szCs w:val="24"/>
          <w14:glow w14:rad="152400">
            <w14:schemeClr w14:val="tx1">
              <w14:alpha w14:val="80000"/>
              <w14:lumMod w14:val="50000"/>
              <w14:lumOff w14:val="50000"/>
            </w14:schemeClr>
          </w14:glow>
        </w:rPr>
      </w:pPr>
      <w:r w:rsidRPr="004001DD">
        <w:rPr>
          <w:rFonts w:ascii="Lucida Bright" w:hAnsi="Lucida Bright" w:cs="Arial"/>
          <w:bCs/>
          <w:smallCaps/>
          <w:color w:val="800000"/>
          <w:sz w:val="32"/>
          <w:szCs w:val="24"/>
          <w14:glow w14:rad="152400">
            <w14:schemeClr w14:val="tx1">
              <w14:alpha w14:val="80000"/>
              <w14:lumMod w14:val="50000"/>
              <w14:lumOff w14:val="50000"/>
            </w14:schemeClr>
          </w14:glow>
        </w:rPr>
        <w:t xml:space="preserve">Friday, </w:t>
      </w:r>
      <w:r w:rsidR="00986F1F">
        <w:rPr>
          <w:rFonts w:ascii="Lucida Bright" w:hAnsi="Lucida Bright" w:cs="Arial"/>
          <w:bCs/>
          <w:smallCaps/>
          <w:color w:val="800000"/>
          <w:sz w:val="32"/>
          <w:szCs w:val="24"/>
          <w14:glow w14:rad="152400">
            <w14:schemeClr w14:val="tx1">
              <w14:alpha w14:val="80000"/>
              <w14:lumMod w14:val="50000"/>
              <w14:lumOff w14:val="50000"/>
            </w14:schemeClr>
          </w14:glow>
        </w:rPr>
        <w:t>March 17</w:t>
      </w:r>
      <w:r>
        <w:rPr>
          <w:rFonts w:ascii="Lucida Bright" w:hAnsi="Lucida Bright" w:cs="Arial"/>
          <w:bCs/>
          <w:smallCaps/>
          <w:color w:val="800000"/>
          <w:sz w:val="32"/>
          <w:szCs w:val="24"/>
          <w14:glow w14:rad="152400">
            <w14:schemeClr w14:val="tx1">
              <w14:alpha w14:val="80000"/>
              <w14:lumMod w14:val="50000"/>
              <w14:lumOff w14:val="50000"/>
            </w14:schemeClr>
          </w14:glow>
        </w:rPr>
        <w:t>, 2017</w:t>
      </w:r>
    </w:p>
    <w:p w:rsidR="00986F1F" w:rsidRPr="004001DD" w:rsidRDefault="00986F1F" w:rsidP="00986F1F">
      <w:pPr>
        <w:rPr>
          <w:rFonts w:ascii="Segoe UI" w:hAnsi="Segoe UI" w:cs="Segoe UI"/>
          <w:bCs/>
          <w:szCs w:val="20"/>
        </w:rPr>
      </w:pPr>
      <w:r w:rsidRPr="00744302">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r w:rsidRPr="004001DD">
        <w:rPr>
          <w:rFonts w:ascii="Segoe UI" w:hAnsi="Segoe UI" w:cs="Segoe UI"/>
          <w:color w:val="800000"/>
          <w:szCs w:val="20"/>
        </w:rPr>
        <w:t>(</w:t>
      </w:r>
      <w:r>
        <w:rPr>
          <w:rFonts w:ascii="Segoe UI" w:hAnsi="Segoe UI" w:cs="Segoe UI"/>
          <w:color w:val="800000"/>
        </w:rPr>
        <w:t>AAT-1A/1B</w:t>
      </w:r>
      <w:r w:rsidRPr="004001DD">
        <w:rPr>
          <w:rFonts w:ascii="Segoe UI" w:hAnsi="Segoe UI" w:cs="Segoe UI"/>
          <w:color w:val="800000"/>
          <w:szCs w:val="20"/>
        </w:rPr>
        <w:t>)</w:t>
      </w:r>
    </w:p>
    <w:p w:rsidR="00986F1F" w:rsidRDefault="00986F1F" w:rsidP="00986F1F">
      <w:pPr>
        <w:ind w:left="720" w:firstLine="720"/>
        <w:rPr>
          <w:rFonts w:ascii="Segoe UI Semibold" w:hAnsi="Segoe UI Semibold" w:cs="Segoe UI Semilight"/>
          <w:smallCaps/>
          <w:szCs w:val="20"/>
        </w:rPr>
      </w:pPr>
      <w:r>
        <w:rPr>
          <w:rFonts w:ascii="Segoe UI Semibold" w:hAnsi="Segoe UI Semibold" w:cs="Segoe UI Semilight"/>
          <w:smallCaps/>
          <w:szCs w:val="20"/>
        </w:rPr>
        <w:t>“</w:t>
      </w:r>
      <w:r>
        <w:rPr>
          <w:rFonts w:ascii="Segoe UI Semibold" w:hAnsi="Segoe UI Semibold" w:cs="Segoe UI Semilight"/>
          <w:smallCaps/>
          <w:sz w:val="25"/>
          <w:szCs w:val="25"/>
        </w:rPr>
        <w:t>Femoral-Acetabular Impingement – Current Concepts</w:t>
      </w:r>
      <w:r>
        <w:rPr>
          <w:rFonts w:ascii="Segoe UI Semibold" w:hAnsi="Segoe UI Semibold" w:cs="Segoe UI Semilight"/>
          <w:smallCaps/>
          <w:szCs w:val="20"/>
        </w:rPr>
        <w:t>”</w:t>
      </w:r>
    </w:p>
    <w:p w:rsidR="00986F1F" w:rsidRPr="00121D11" w:rsidRDefault="00986F1F" w:rsidP="00986F1F">
      <w:pPr>
        <w:ind w:left="720" w:firstLine="720"/>
        <w:rPr>
          <w:rFonts w:ascii="Segoe UI" w:hAnsi="Segoe UI" w:cs="Segoe UI"/>
          <w:sz w:val="22"/>
          <w:szCs w:val="22"/>
        </w:rPr>
      </w:pPr>
      <w:r>
        <w:rPr>
          <w:rFonts w:ascii="Segoe UI" w:hAnsi="Segoe UI" w:cs="Segoe UI"/>
          <w:sz w:val="22"/>
          <w:szCs w:val="22"/>
        </w:rPr>
        <w:t>Jonathan Hagen, MD, PGY-5 Resident</w:t>
      </w:r>
    </w:p>
    <w:p w:rsidR="00986F1F" w:rsidRPr="00F64B8F" w:rsidRDefault="00986F1F" w:rsidP="00986F1F">
      <w:pPr>
        <w:rPr>
          <w:rFonts w:ascii="Arial" w:hAnsi="Arial" w:cs="Arial"/>
          <w:sz w:val="4"/>
          <w:szCs w:val="16"/>
        </w:rPr>
      </w:pPr>
    </w:p>
    <w:p w:rsidR="00986F1F" w:rsidRDefault="00986F1F" w:rsidP="00986F1F">
      <w:pPr>
        <w:jc w:val="both"/>
        <w:rPr>
          <w:rFonts w:ascii="Segoe UI" w:hAnsi="Segoe UI" w:cs="Segoe UI"/>
          <w:color w:val="595959" w:themeColor="text1" w:themeTint="A6"/>
          <w:sz w:val="18"/>
          <w:szCs w:val="16"/>
        </w:rPr>
      </w:pPr>
      <w:r w:rsidRPr="00F45C92">
        <w:rPr>
          <w:rFonts w:ascii="Segoe UI" w:hAnsi="Segoe UI" w:cs="Segoe UI"/>
          <w:b/>
          <w:smallCaps/>
          <w:color w:val="595959" w:themeColor="text1" w:themeTint="A6"/>
          <w:sz w:val="18"/>
          <w:szCs w:val="16"/>
        </w:rPr>
        <w:t>Learning Objectives</w:t>
      </w:r>
      <w:r w:rsidRPr="00F45C92">
        <w:rPr>
          <w:rFonts w:ascii="Segoe UI" w:hAnsi="Segoe UI" w:cs="Segoe UI"/>
          <w:color w:val="595959" w:themeColor="text1" w:themeTint="A6"/>
          <w:sz w:val="18"/>
          <w:szCs w:val="16"/>
        </w:rPr>
        <w:t>: Upon completion of this session, participants will improve their competence and</w:t>
      </w:r>
      <w:r>
        <w:rPr>
          <w:rFonts w:ascii="Segoe UI" w:hAnsi="Segoe UI" w:cs="Segoe UI"/>
          <w:color w:val="595959" w:themeColor="text1" w:themeTint="A6"/>
          <w:sz w:val="18"/>
          <w:szCs w:val="16"/>
        </w:rPr>
        <w:t xml:space="preserve"> performance by being able to </w:t>
      </w:r>
      <w:r w:rsidR="00F341BF">
        <w:rPr>
          <w:rFonts w:ascii="Segoe UI" w:hAnsi="Segoe UI" w:cs="Segoe UI"/>
          <w:color w:val="595959" w:themeColor="text1" w:themeTint="A6"/>
          <w:sz w:val="18"/>
          <w:szCs w:val="16"/>
        </w:rPr>
        <w:t xml:space="preserve">1) formulate the diagnosis of femoral-acetabular impingement, which is the condition in which extra bone grows along one or both of the bones that form the hip joint giving the bones an irregular shape.  Ultimately, this can result in tears of the labrum and breakdown of articular cartilage.  2) </w:t>
      </w:r>
      <w:bookmarkStart w:id="0" w:name="_GoBack"/>
      <w:bookmarkEnd w:id="0"/>
      <w:r w:rsidR="00F341BF">
        <w:rPr>
          <w:rFonts w:ascii="Segoe UI" w:hAnsi="Segoe UI" w:cs="Segoe UI"/>
          <w:color w:val="595959" w:themeColor="text1" w:themeTint="A6"/>
          <w:sz w:val="18"/>
          <w:szCs w:val="16"/>
        </w:rPr>
        <w:t>identify the care and treatment options of FAI, including activity changes, NSAIDS, surgical and nonsurgical modalities.</w:t>
      </w:r>
    </w:p>
    <w:p w:rsidR="004645F2" w:rsidRDefault="004645F2" w:rsidP="00744302">
      <w:pPr>
        <w:pStyle w:val="Heading1"/>
        <w:rPr>
          <w:rFonts w:ascii="Lucida Bright" w:hAnsi="Lucida Bright" w:cs="Arial"/>
          <w:bCs/>
          <w:smallCaps/>
          <w:color w:val="800000"/>
          <w:sz w:val="32"/>
          <w:szCs w:val="24"/>
          <w14:glow w14:rad="152400">
            <w14:schemeClr w14:val="tx1">
              <w14:alpha w14:val="80000"/>
              <w14:lumMod w14:val="50000"/>
              <w14:lumOff w14:val="50000"/>
            </w14:schemeClr>
          </w14:glow>
        </w:rPr>
      </w:pPr>
    </w:p>
    <w:p w:rsidR="00744302" w:rsidRPr="004001DD" w:rsidRDefault="00744302" w:rsidP="00744302">
      <w:pPr>
        <w:pStyle w:val="Heading1"/>
        <w:rPr>
          <w:rFonts w:ascii="Lucida Bright" w:hAnsi="Lucida Bright" w:cs="Arial"/>
          <w:b w:val="0"/>
          <w:smallCaps/>
          <w:color w:val="800000"/>
          <w:sz w:val="32"/>
          <w:szCs w:val="24"/>
          <w14:glow w14:rad="152400">
            <w14:schemeClr w14:val="tx1">
              <w14:alpha w14:val="80000"/>
              <w14:lumMod w14:val="50000"/>
              <w14:lumOff w14:val="50000"/>
            </w14:schemeClr>
          </w14:glow>
        </w:rPr>
      </w:pPr>
      <w:r w:rsidRPr="004001DD">
        <w:rPr>
          <w:rFonts w:ascii="Lucida Bright" w:hAnsi="Lucida Bright" w:cs="Arial"/>
          <w:bCs/>
          <w:smallCaps/>
          <w:color w:val="800000"/>
          <w:sz w:val="32"/>
          <w:szCs w:val="24"/>
          <w14:glow w14:rad="152400">
            <w14:schemeClr w14:val="tx1">
              <w14:alpha w14:val="80000"/>
              <w14:lumMod w14:val="50000"/>
              <w14:lumOff w14:val="50000"/>
            </w14:schemeClr>
          </w14:glow>
        </w:rPr>
        <w:t xml:space="preserve">Friday, </w:t>
      </w:r>
      <w:r w:rsidR="00986F1F">
        <w:rPr>
          <w:rFonts w:ascii="Lucida Bright" w:hAnsi="Lucida Bright" w:cs="Arial"/>
          <w:bCs/>
          <w:smallCaps/>
          <w:color w:val="800000"/>
          <w:sz w:val="32"/>
          <w:szCs w:val="24"/>
          <w14:glow w14:rad="152400">
            <w14:schemeClr w14:val="tx1">
              <w14:alpha w14:val="80000"/>
              <w14:lumMod w14:val="50000"/>
              <w14:lumOff w14:val="50000"/>
            </w14:schemeClr>
          </w14:glow>
        </w:rPr>
        <w:t>March 24</w:t>
      </w:r>
      <w:r w:rsidR="004645F2">
        <w:rPr>
          <w:rFonts w:ascii="Lucida Bright" w:hAnsi="Lucida Bright" w:cs="Arial"/>
          <w:bCs/>
          <w:smallCaps/>
          <w:color w:val="800000"/>
          <w:sz w:val="32"/>
          <w:szCs w:val="24"/>
          <w14:glow w14:rad="152400">
            <w14:schemeClr w14:val="tx1">
              <w14:alpha w14:val="80000"/>
              <w14:lumMod w14:val="50000"/>
              <w14:lumOff w14:val="50000"/>
            </w14:schemeClr>
          </w14:glow>
        </w:rPr>
        <w:t>, 2017</w:t>
      </w:r>
    </w:p>
    <w:p w:rsidR="00744302" w:rsidRPr="004001DD" w:rsidRDefault="00744302" w:rsidP="00744302">
      <w:pPr>
        <w:rPr>
          <w:rFonts w:ascii="Segoe UI" w:hAnsi="Segoe UI" w:cs="Segoe UI"/>
          <w:bCs/>
          <w:szCs w:val="20"/>
        </w:rPr>
      </w:pPr>
      <w:r w:rsidRPr="00744302">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r w:rsidRPr="004001DD">
        <w:rPr>
          <w:rFonts w:ascii="Segoe UI" w:hAnsi="Segoe UI" w:cs="Segoe UI"/>
          <w:color w:val="800000"/>
          <w:szCs w:val="20"/>
        </w:rPr>
        <w:t>(</w:t>
      </w:r>
      <w:r w:rsidR="00CA5F69">
        <w:rPr>
          <w:rFonts w:ascii="Segoe UI" w:hAnsi="Segoe UI" w:cs="Segoe UI"/>
          <w:color w:val="800000"/>
        </w:rPr>
        <w:t>AAT</w:t>
      </w:r>
      <w:r>
        <w:rPr>
          <w:rFonts w:ascii="Segoe UI" w:hAnsi="Segoe UI" w:cs="Segoe UI"/>
          <w:color w:val="800000"/>
        </w:rPr>
        <w:t>-1A/1B</w:t>
      </w:r>
      <w:r w:rsidRPr="004001DD">
        <w:rPr>
          <w:rFonts w:ascii="Segoe UI" w:hAnsi="Segoe UI" w:cs="Segoe UI"/>
          <w:color w:val="800000"/>
          <w:szCs w:val="20"/>
        </w:rPr>
        <w:t>)</w:t>
      </w:r>
    </w:p>
    <w:p w:rsidR="00744302" w:rsidRDefault="00744302" w:rsidP="00744302">
      <w:pPr>
        <w:ind w:left="720" w:firstLine="720"/>
        <w:rPr>
          <w:rFonts w:ascii="Segoe UI Semibold" w:hAnsi="Segoe UI Semibold" w:cs="Segoe UI Semilight"/>
          <w:smallCaps/>
          <w:szCs w:val="20"/>
        </w:rPr>
      </w:pPr>
      <w:r>
        <w:rPr>
          <w:rFonts w:ascii="Segoe UI Semibold" w:hAnsi="Segoe UI Semibold" w:cs="Segoe UI Semilight"/>
          <w:smallCaps/>
          <w:szCs w:val="20"/>
        </w:rPr>
        <w:t>“</w:t>
      </w:r>
      <w:r w:rsidR="00986F1F">
        <w:rPr>
          <w:rFonts w:ascii="Segoe UI Semibold" w:hAnsi="Segoe UI Semibold" w:cs="Segoe UI Semilight"/>
          <w:smallCaps/>
          <w:sz w:val="25"/>
          <w:szCs w:val="25"/>
        </w:rPr>
        <w:t>3D Printing – What is it and Does it Have a Role in Orthopedics?</w:t>
      </w:r>
      <w:r>
        <w:rPr>
          <w:rFonts w:ascii="Segoe UI Semibold" w:hAnsi="Segoe UI Semibold" w:cs="Segoe UI Semilight"/>
          <w:smallCaps/>
          <w:szCs w:val="20"/>
        </w:rPr>
        <w:t>”</w:t>
      </w:r>
    </w:p>
    <w:p w:rsidR="00744302" w:rsidRPr="00121D11" w:rsidRDefault="00986F1F" w:rsidP="00744302">
      <w:pPr>
        <w:ind w:left="720" w:firstLine="720"/>
        <w:rPr>
          <w:rFonts w:ascii="Segoe UI" w:hAnsi="Segoe UI" w:cs="Segoe UI"/>
          <w:sz w:val="22"/>
          <w:szCs w:val="22"/>
        </w:rPr>
      </w:pPr>
      <w:r>
        <w:rPr>
          <w:rFonts w:ascii="Segoe UI" w:hAnsi="Segoe UI" w:cs="Segoe UI"/>
          <w:sz w:val="22"/>
          <w:szCs w:val="22"/>
        </w:rPr>
        <w:t>Kristopher McCall</w:t>
      </w:r>
      <w:r w:rsidR="004645F2">
        <w:rPr>
          <w:rFonts w:ascii="Segoe UI" w:hAnsi="Segoe UI" w:cs="Segoe UI"/>
          <w:sz w:val="22"/>
          <w:szCs w:val="22"/>
        </w:rPr>
        <w:t xml:space="preserve">, MD, </w:t>
      </w:r>
      <w:r>
        <w:rPr>
          <w:rFonts w:ascii="Segoe UI" w:hAnsi="Segoe UI" w:cs="Segoe UI"/>
          <w:sz w:val="22"/>
          <w:szCs w:val="22"/>
        </w:rPr>
        <w:t>PGY-5 Resident</w:t>
      </w:r>
    </w:p>
    <w:p w:rsidR="00744302" w:rsidRPr="00F64B8F" w:rsidRDefault="00744302" w:rsidP="00744302">
      <w:pPr>
        <w:rPr>
          <w:rFonts w:ascii="Arial" w:hAnsi="Arial" w:cs="Arial"/>
          <w:sz w:val="4"/>
          <w:szCs w:val="16"/>
        </w:rPr>
      </w:pPr>
    </w:p>
    <w:p w:rsidR="00986F1F" w:rsidRDefault="00744302" w:rsidP="00744302">
      <w:pPr>
        <w:jc w:val="both"/>
        <w:rPr>
          <w:rFonts w:ascii="Segoe UI" w:hAnsi="Segoe UI" w:cs="Segoe UI"/>
          <w:color w:val="595959" w:themeColor="text1" w:themeTint="A6"/>
          <w:sz w:val="18"/>
          <w:szCs w:val="16"/>
        </w:rPr>
      </w:pPr>
      <w:r w:rsidRPr="00F45C92">
        <w:rPr>
          <w:rFonts w:ascii="Segoe UI" w:hAnsi="Segoe UI" w:cs="Segoe UI"/>
          <w:b/>
          <w:smallCaps/>
          <w:color w:val="595959" w:themeColor="text1" w:themeTint="A6"/>
          <w:sz w:val="18"/>
          <w:szCs w:val="16"/>
        </w:rPr>
        <w:t>Learning Objectives</w:t>
      </w:r>
      <w:r w:rsidRPr="00F45C92">
        <w:rPr>
          <w:rFonts w:ascii="Segoe UI" w:hAnsi="Segoe UI" w:cs="Segoe UI"/>
          <w:color w:val="595959" w:themeColor="text1" w:themeTint="A6"/>
          <w:sz w:val="18"/>
          <w:szCs w:val="16"/>
        </w:rPr>
        <w:t>: Upon completion of this session, participants will improve their competence and</w:t>
      </w:r>
      <w:r w:rsidR="00F341BF">
        <w:rPr>
          <w:rFonts w:ascii="Segoe UI" w:hAnsi="Segoe UI" w:cs="Segoe UI"/>
          <w:color w:val="595959" w:themeColor="text1" w:themeTint="A6"/>
          <w:sz w:val="18"/>
          <w:szCs w:val="16"/>
        </w:rPr>
        <w:t xml:space="preserve"> performance by being able t</w:t>
      </w:r>
      <w:r w:rsidR="00CE57C1">
        <w:rPr>
          <w:rFonts w:ascii="Segoe UI" w:hAnsi="Segoe UI" w:cs="Segoe UI"/>
          <w:color w:val="595959" w:themeColor="text1" w:themeTint="A6"/>
          <w:sz w:val="18"/>
          <w:szCs w:val="16"/>
        </w:rPr>
        <w:t>o interpret what 3D Printing is and to explain the different materials used in the 3D printing process.  The participants will be able to assess how 3D printing is applied to the practice of orthopedic surgery.</w:t>
      </w:r>
    </w:p>
    <w:p w:rsidR="00F341BF" w:rsidRPr="00F45C92" w:rsidRDefault="00F341BF" w:rsidP="00744302">
      <w:pPr>
        <w:jc w:val="both"/>
        <w:rPr>
          <w:rFonts w:ascii="Segoe UI" w:hAnsi="Segoe UI" w:cs="Segoe UI"/>
          <w:color w:val="595959" w:themeColor="text1" w:themeTint="A6"/>
          <w:sz w:val="18"/>
          <w:szCs w:val="16"/>
        </w:rPr>
      </w:pPr>
    </w:p>
    <w:p w:rsidR="00986F1F" w:rsidRPr="004001DD" w:rsidRDefault="00986F1F" w:rsidP="00986F1F">
      <w:pPr>
        <w:pStyle w:val="Heading1"/>
        <w:rPr>
          <w:rFonts w:ascii="Lucida Bright" w:hAnsi="Lucida Bright" w:cs="Arial"/>
          <w:b w:val="0"/>
          <w:smallCaps/>
          <w:color w:val="800000"/>
          <w:sz w:val="32"/>
          <w:szCs w:val="24"/>
          <w14:glow w14:rad="152400">
            <w14:schemeClr w14:val="tx1">
              <w14:alpha w14:val="80000"/>
              <w14:lumMod w14:val="50000"/>
              <w14:lumOff w14:val="50000"/>
            </w14:schemeClr>
          </w14:glow>
        </w:rPr>
      </w:pPr>
      <w:r w:rsidRPr="004001DD">
        <w:rPr>
          <w:rFonts w:ascii="Lucida Bright" w:hAnsi="Lucida Bright" w:cs="Arial"/>
          <w:bCs/>
          <w:smallCaps/>
          <w:color w:val="800000"/>
          <w:sz w:val="32"/>
          <w:szCs w:val="24"/>
          <w14:glow w14:rad="152400">
            <w14:schemeClr w14:val="tx1">
              <w14:alpha w14:val="80000"/>
              <w14:lumMod w14:val="50000"/>
              <w14:lumOff w14:val="50000"/>
            </w14:schemeClr>
          </w14:glow>
        </w:rPr>
        <w:t xml:space="preserve">Friday, </w:t>
      </w:r>
      <w:r w:rsidR="00CE57C1">
        <w:rPr>
          <w:rFonts w:ascii="Lucida Bright" w:hAnsi="Lucida Bright" w:cs="Arial"/>
          <w:bCs/>
          <w:smallCaps/>
          <w:color w:val="800000"/>
          <w:sz w:val="32"/>
          <w:szCs w:val="24"/>
          <w14:glow w14:rad="152400">
            <w14:schemeClr w14:val="tx1">
              <w14:alpha w14:val="80000"/>
              <w14:lumMod w14:val="50000"/>
              <w14:lumOff w14:val="50000"/>
            </w14:schemeClr>
          </w14:glow>
        </w:rPr>
        <w:t xml:space="preserve">March </w:t>
      </w:r>
      <w:r>
        <w:rPr>
          <w:rFonts w:ascii="Lucida Bright" w:hAnsi="Lucida Bright" w:cs="Arial"/>
          <w:bCs/>
          <w:smallCaps/>
          <w:color w:val="800000"/>
          <w:sz w:val="32"/>
          <w:szCs w:val="24"/>
          <w14:glow w14:rad="152400">
            <w14:schemeClr w14:val="tx1">
              <w14:alpha w14:val="80000"/>
              <w14:lumMod w14:val="50000"/>
              <w14:lumOff w14:val="50000"/>
            </w14:schemeClr>
          </w14:glow>
        </w:rPr>
        <w:t>31, 2017</w:t>
      </w:r>
    </w:p>
    <w:p w:rsidR="00986F1F" w:rsidRPr="004001DD" w:rsidRDefault="00986F1F" w:rsidP="00986F1F">
      <w:pPr>
        <w:rPr>
          <w:rFonts w:ascii="Segoe UI" w:hAnsi="Segoe UI" w:cs="Segoe UI"/>
          <w:bCs/>
          <w:szCs w:val="20"/>
        </w:rPr>
      </w:pPr>
      <w:r w:rsidRPr="00744302">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p>
    <w:p w:rsidR="004645F2" w:rsidRDefault="00986F1F" w:rsidP="002E4FFA">
      <w:pPr>
        <w:jc w:val="both"/>
        <w:rPr>
          <w:rFonts w:ascii="Segoe UI Semibold" w:hAnsi="Segoe UI Semibold" w:cs="Segoe UI Semilight"/>
          <w:bCs/>
          <w:sz w:val="21"/>
          <w:szCs w:val="21"/>
        </w:rPr>
      </w:pPr>
      <w:r>
        <w:rPr>
          <w:rFonts w:ascii="Segoe UI Semibold" w:hAnsi="Segoe UI Semibold" w:cs="Segoe UI Semilight"/>
          <w:bCs/>
          <w:sz w:val="21"/>
          <w:szCs w:val="21"/>
        </w:rPr>
        <w:tab/>
      </w:r>
      <w:r>
        <w:rPr>
          <w:rFonts w:ascii="Segoe UI Semibold" w:hAnsi="Segoe UI Semibold" w:cs="Segoe UI Semilight"/>
          <w:bCs/>
          <w:sz w:val="21"/>
          <w:szCs w:val="21"/>
        </w:rPr>
        <w:tab/>
        <w:t>**No Grand Rounds Today – Clinical Skills Lab in its place**</w:t>
      </w:r>
    </w:p>
    <w:p w:rsidR="004645F2" w:rsidRDefault="004645F2" w:rsidP="002E4FFA">
      <w:pPr>
        <w:jc w:val="both"/>
        <w:rPr>
          <w:rFonts w:ascii="Segoe UI Semibold" w:hAnsi="Segoe UI Semibold" w:cs="Segoe UI Semilight"/>
          <w:bCs/>
          <w:sz w:val="21"/>
          <w:szCs w:val="21"/>
        </w:rPr>
      </w:pPr>
    </w:p>
    <w:p w:rsidR="007E4190" w:rsidRPr="002E4FFA" w:rsidRDefault="00246845" w:rsidP="002E4FFA">
      <w:pPr>
        <w:jc w:val="both"/>
        <w:rPr>
          <w:rFonts w:ascii="Segoe UI Semibold" w:hAnsi="Segoe UI Semibold" w:cs="Segoe UI Semilight"/>
          <w:color w:val="595959" w:themeColor="text1" w:themeTint="A6"/>
          <w:sz w:val="21"/>
          <w:szCs w:val="21"/>
        </w:rPr>
      </w:pPr>
      <w:r w:rsidRPr="002E4FFA">
        <w:rPr>
          <w:rFonts w:ascii="Segoe UI Semibold" w:hAnsi="Segoe UI Semibold" w:cs="Segoe UI Semilight"/>
          <w:bCs/>
          <w:sz w:val="21"/>
          <w:szCs w:val="21"/>
        </w:rPr>
        <w:lastRenderedPageBreak/>
        <w:t>Planning Committee Members:</w:t>
      </w:r>
    </w:p>
    <w:p w:rsidR="007E4190" w:rsidRPr="00F64B8F" w:rsidRDefault="007E4190" w:rsidP="001D597F">
      <w:pPr>
        <w:jc w:val="both"/>
        <w:rPr>
          <w:rFonts w:ascii="Segoe UI" w:hAnsi="Segoe UI" w:cs="Segoe UI"/>
          <w:bCs/>
          <w:sz w:val="21"/>
          <w:szCs w:val="21"/>
        </w:rPr>
      </w:pPr>
      <w:r w:rsidRPr="002E4FFA">
        <w:rPr>
          <w:rFonts w:ascii="Segoe UI Semibold" w:hAnsi="Segoe UI Semibold" w:cs="Segoe UI Semilight"/>
          <w:bCs/>
          <w:sz w:val="21"/>
          <w:szCs w:val="21"/>
        </w:rPr>
        <w:t>Course and Planning Director</w:t>
      </w:r>
      <w:r w:rsidRPr="002E4FFA">
        <w:rPr>
          <w:rFonts w:ascii="Segoe UI Semibold" w:hAnsi="Segoe UI Semibold" w:cs="Segoe UI"/>
          <w:bCs/>
          <w:sz w:val="21"/>
          <w:szCs w:val="21"/>
        </w:rPr>
        <w:t>:</w:t>
      </w:r>
      <w:r w:rsidRPr="00F64B8F">
        <w:rPr>
          <w:rFonts w:ascii="Segoe UI" w:hAnsi="Segoe UI" w:cs="Segoe UI"/>
          <w:bCs/>
          <w:sz w:val="21"/>
          <w:szCs w:val="21"/>
        </w:rPr>
        <w:t xml:space="preserve">  </w:t>
      </w:r>
      <w:r w:rsidR="00246845" w:rsidRPr="00F64B8F">
        <w:rPr>
          <w:rFonts w:ascii="Segoe UI" w:hAnsi="Segoe UI" w:cs="Segoe UI"/>
          <w:bCs/>
          <w:sz w:val="21"/>
          <w:szCs w:val="21"/>
        </w:rPr>
        <w:t xml:space="preserve">Charles Pasque, </w:t>
      </w:r>
      <w:r w:rsidR="007E04AC" w:rsidRPr="00F64B8F">
        <w:rPr>
          <w:rFonts w:ascii="Segoe UI" w:hAnsi="Segoe UI" w:cs="Segoe UI"/>
          <w:bCs/>
          <w:sz w:val="21"/>
          <w:szCs w:val="21"/>
        </w:rPr>
        <w:t>MD</w:t>
      </w:r>
    </w:p>
    <w:p w:rsidR="00246845" w:rsidRPr="00F64B8F" w:rsidRDefault="007E4190" w:rsidP="001D597F">
      <w:pPr>
        <w:jc w:val="both"/>
        <w:rPr>
          <w:rFonts w:ascii="Segoe UI" w:hAnsi="Segoe UI" w:cs="Segoe UI"/>
          <w:bCs/>
          <w:sz w:val="21"/>
          <w:szCs w:val="21"/>
        </w:rPr>
      </w:pPr>
      <w:r w:rsidRPr="002E4FFA">
        <w:rPr>
          <w:rFonts w:ascii="Segoe UI Semibold" w:hAnsi="Segoe UI Semibold" w:cs="Segoe UI Semilight"/>
          <w:bCs/>
          <w:sz w:val="21"/>
          <w:szCs w:val="21"/>
        </w:rPr>
        <w:t>Course Contact</w:t>
      </w:r>
      <w:r w:rsidR="00F91D15" w:rsidRPr="002E4FFA">
        <w:rPr>
          <w:rFonts w:ascii="Segoe UI Semibold" w:hAnsi="Segoe UI Semibold" w:cs="Segoe UI Semilight"/>
          <w:bCs/>
          <w:sz w:val="21"/>
          <w:szCs w:val="21"/>
        </w:rPr>
        <w:t>s</w:t>
      </w:r>
      <w:r w:rsidRPr="002E4FFA">
        <w:rPr>
          <w:rFonts w:ascii="Segoe UI Semibold" w:hAnsi="Segoe UI Semibold" w:cs="Segoe UI"/>
          <w:bCs/>
          <w:sz w:val="21"/>
          <w:szCs w:val="21"/>
        </w:rPr>
        <w:t>:</w:t>
      </w:r>
      <w:r w:rsidRPr="00F64B8F">
        <w:rPr>
          <w:rFonts w:ascii="Segoe UI" w:hAnsi="Segoe UI" w:cs="Segoe UI"/>
          <w:bCs/>
          <w:sz w:val="21"/>
          <w:szCs w:val="21"/>
        </w:rPr>
        <w:t xml:space="preserve">  Janet Moore</w:t>
      </w:r>
      <w:r w:rsidR="00F91D15" w:rsidRPr="00F64B8F">
        <w:rPr>
          <w:rFonts w:ascii="Segoe UI" w:hAnsi="Segoe UI" w:cs="Segoe UI"/>
          <w:bCs/>
          <w:sz w:val="21"/>
          <w:szCs w:val="21"/>
        </w:rPr>
        <w:t xml:space="preserve"> and Alexandra Watson </w:t>
      </w:r>
    </w:p>
    <w:p w:rsidR="00246845" w:rsidRPr="00F64B8F" w:rsidRDefault="00246845" w:rsidP="001D597F">
      <w:pPr>
        <w:jc w:val="both"/>
        <w:rPr>
          <w:rFonts w:ascii="Segoe UI" w:hAnsi="Segoe UI" w:cs="Segoe UI"/>
          <w:color w:val="943634"/>
          <w:sz w:val="21"/>
          <w:szCs w:val="21"/>
        </w:rPr>
      </w:pPr>
    </w:p>
    <w:p w:rsidR="00246845" w:rsidRPr="00F64B8F" w:rsidRDefault="00246845" w:rsidP="001D597F">
      <w:pPr>
        <w:jc w:val="both"/>
        <w:rPr>
          <w:rFonts w:ascii="Segoe UI" w:hAnsi="Segoe UI" w:cs="Segoe UI"/>
          <w:bCs/>
          <w:sz w:val="21"/>
          <w:szCs w:val="21"/>
        </w:rPr>
      </w:pPr>
      <w:r w:rsidRPr="002E4FFA">
        <w:rPr>
          <w:rFonts w:ascii="Segoe UI Semibold" w:hAnsi="Segoe UI Semibold" w:cs="Segoe UI Semilight"/>
          <w:bCs/>
          <w:sz w:val="21"/>
          <w:szCs w:val="21"/>
        </w:rPr>
        <w:t>Policy on Faculty and Presenter Disclosure:</w:t>
      </w:r>
      <w:r w:rsidRPr="00F64B8F">
        <w:rPr>
          <w:rFonts w:ascii="Segoe UI" w:hAnsi="Segoe UI" w:cs="Segoe UI"/>
          <w:b/>
          <w:bCs/>
          <w:sz w:val="21"/>
          <w:szCs w:val="21"/>
        </w:rPr>
        <w:t xml:space="preserve">  </w:t>
      </w:r>
      <w:r w:rsidRPr="00F64B8F">
        <w:rPr>
          <w:rFonts w:ascii="Segoe UI" w:hAnsi="Segoe UI" w:cs="Segoe UI"/>
          <w:bCs/>
          <w:sz w:val="21"/>
          <w:szCs w:val="21"/>
        </w:rPr>
        <w:t>It is the policy of the University of Oklahoma College of Medicine that the faculty and presenters disclose real or apparent conflicts of interest relating to the topics of this educational activity, and also disclose discussions of unlabeled/unapproved uses of drugs during their presentations.</w:t>
      </w:r>
    </w:p>
    <w:p w:rsidR="009E0E04" w:rsidRPr="00F64B8F" w:rsidRDefault="009E0E04" w:rsidP="001D597F">
      <w:pPr>
        <w:jc w:val="both"/>
        <w:rPr>
          <w:rFonts w:ascii="Segoe UI" w:hAnsi="Segoe UI" w:cs="Segoe UI"/>
          <w:color w:val="943634"/>
          <w:sz w:val="21"/>
          <w:szCs w:val="21"/>
        </w:rPr>
      </w:pPr>
    </w:p>
    <w:p w:rsidR="00953A5C" w:rsidRPr="00F64B8F" w:rsidRDefault="00C946FF" w:rsidP="001D597F">
      <w:pPr>
        <w:pStyle w:val="BodyText"/>
        <w:spacing w:after="0"/>
        <w:jc w:val="both"/>
        <w:rPr>
          <w:rFonts w:ascii="Segoe UI" w:hAnsi="Segoe UI" w:cs="Segoe UI"/>
          <w:sz w:val="21"/>
          <w:szCs w:val="21"/>
          <w:lang w:val="en-US"/>
        </w:rPr>
      </w:pPr>
      <w:r w:rsidRPr="002E4FFA">
        <w:rPr>
          <w:rFonts w:ascii="Segoe UI Semibold" w:hAnsi="Segoe UI Semibold" w:cs="Segoe UI Semilight"/>
          <w:sz w:val="21"/>
          <w:szCs w:val="21"/>
          <w:lang w:val="en-US"/>
        </w:rPr>
        <w:t>Accreditation Statement:</w:t>
      </w:r>
      <w:r w:rsidRPr="00F64B8F">
        <w:rPr>
          <w:rFonts w:ascii="Segoe UI" w:hAnsi="Segoe UI" w:cs="Segoe UI"/>
          <w:sz w:val="21"/>
          <w:szCs w:val="21"/>
          <w:lang w:val="en-US"/>
        </w:rPr>
        <w:t xml:space="preserve">  </w:t>
      </w:r>
      <w:r w:rsidR="00614313" w:rsidRPr="00F64B8F">
        <w:rPr>
          <w:rFonts w:ascii="Segoe UI" w:hAnsi="Segoe UI" w:cs="Segoe UI"/>
          <w:sz w:val="21"/>
          <w:szCs w:val="21"/>
        </w:rPr>
        <w:t>The University of Oklahoma College of Medicine is accredited by the Accreditation Council for Continuing Medical Education</w:t>
      </w:r>
      <w:r w:rsidR="00671A9B" w:rsidRPr="00F64B8F">
        <w:rPr>
          <w:rFonts w:ascii="Segoe UI" w:hAnsi="Segoe UI" w:cs="Segoe UI"/>
          <w:sz w:val="21"/>
          <w:szCs w:val="21"/>
          <w:lang w:val="en-US"/>
        </w:rPr>
        <w:t xml:space="preserve"> (ACCME) </w:t>
      </w:r>
      <w:r w:rsidR="00614313" w:rsidRPr="00F64B8F">
        <w:rPr>
          <w:rFonts w:ascii="Segoe UI" w:hAnsi="Segoe UI" w:cs="Segoe UI"/>
          <w:sz w:val="21"/>
          <w:szCs w:val="21"/>
        </w:rPr>
        <w:t xml:space="preserve">to </w:t>
      </w:r>
      <w:r w:rsidR="00671A9B" w:rsidRPr="00F64B8F">
        <w:rPr>
          <w:rFonts w:ascii="Segoe UI" w:hAnsi="Segoe UI" w:cs="Segoe UI"/>
          <w:sz w:val="21"/>
          <w:szCs w:val="21"/>
          <w:lang w:val="en-US"/>
        </w:rPr>
        <w:t>provide</w:t>
      </w:r>
      <w:r w:rsidR="00614313" w:rsidRPr="00F64B8F">
        <w:rPr>
          <w:rFonts w:ascii="Segoe UI" w:hAnsi="Segoe UI" w:cs="Segoe UI"/>
          <w:sz w:val="21"/>
          <w:szCs w:val="21"/>
        </w:rPr>
        <w:t xml:space="preserve"> continuing medical education for physicians.</w:t>
      </w:r>
      <w:r w:rsidRPr="00F64B8F">
        <w:rPr>
          <w:rFonts w:ascii="Segoe UI" w:hAnsi="Segoe UI" w:cs="Segoe UI"/>
          <w:sz w:val="21"/>
          <w:szCs w:val="21"/>
          <w:lang w:val="en-US"/>
        </w:rPr>
        <w:t xml:space="preserve">  </w:t>
      </w:r>
    </w:p>
    <w:p w:rsidR="00280AC6" w:rsidRPr="00F64B8F" w:rsidRDefault="00280AC6" w:rsidP="001D597F">
      <w:pPr>
        <w:pStyle w:val="BodyText"/>
        <w:spacing w:after="0"/>
        <w:jc w:val="both"/>
        <w:rPr>
          <w:rFonts w:ascii="Segoe UI" w:hAnsi="Segoe UI" w:cs="Segoe UI"/>
          <w:sz w:val="21"/>
          <w:szCs w:val="21"/>
        </w:rPr>
      </w:pPr>
    </w:p>
    <w:p w:rsidR="001D597F" w:rsidRPr="00F64B8F" w:rsidRDefault="00614313" w:rsidP="001D597F">
      <w:pPr>
        <w:pStyle w:val="BodyText"/>
        <w:spacing w:after="0"/>
        <w:jc w:val="both"/>
        <w:rPr>
          <w:rFonts w:ascii="Segoe UI" w:hAnsi="Segoe UI" w:cs="Segoe UI"/>
          <w:sz w:val="21"/>
          <w:szCs w:val="21"/>
          <w:lang w:val="en-US"/>
        </w:rPr>
      </w:pPr>
      <w:r w:rsidRPr="00F64B8F">
        <w:rPr>
          <w:rFonts w:ascii="Segoe UI" w:hAnsi="Segoe UI" w:cs="Segoe UI"/>
          <w:sz w:val="21"/>
          <w:szCs w:val="21"/>
        </w:rPr>
        <w:t xml:space="preserve">The University of Oklahoma College of Medicine designates this live activity for a maximum of 1 </w:t>
      </w:r>
      <w:r w:rsidRPr="00F64B8F">
        <w:rPr>
          <w:rFonts w:ascii="Segoe UI" w:hAnsi="Segoe UI" w:cs="Segoe UI"/>
          <w:i/>
          <w:sz w:val="21"/>
          <w:szCs w:val="21"/>
        </w:rPr>
        <w:t>AMA PRA Category 1 Credit™</w:t>
      </w:r>
      <w:r w:rsidRPr="00F64B8F">
        <w:rPr>
          <w:rFonts w:ascii="Segoe UI" w:hAnsi="Segoe UI" w:cs="Segoe UI"/>
          <w:sz w:val="21"/>
          <w:szCs w:val="21"/>
        </w:rPr>
        <w:t>.  Physicians should claim only the credit commensurate with the extent of their participation in the activity.</w:t>
      </w:r>
    </w:p>
    <w:p w:rsidR="001D597F" w:rsidRPr="00F64B8F" w:rsidRDefault="001D597F" w:rsidP="001D597F">
      <w:pPr>
        <w:pStyle w:val="BodyText"/>
        <w:spacing w:after="0"/>
        <w:jc w:val="both"/>
        <w:rPr>
          <w:rFonts w:ascii="Segoe UI" w:hAnsi="Segoe UI" w:cs="Segoe UI"/>
          <w:sz w:val="21"/>
          <w:szCs w:val="21"/>
          <w:lang w:val="en-US"/>
        </w:rPr>
      </w:pPr>
    </w:p>
    <w:p w:rsidR="00614313" w:rsidRPr="00F64B8F" w:rsidRDefault="00C946FF" w:rsidP="001D597F">
      <w:pPr>
        <w:pStyle w:val="BodyText"/>
        <w:spacing w:after="0"/>
        <w:jc w:val="both"/>
        <w:rPr>
          <w:rFonts w:ascii="Segoe UI" w:hAnsi="Segoe UI" w:cs="Segoe UI"/>
          <w:sz w:val="21"/>
          <w:szCs w:val="21"/>
        </w:rPr>
      </w:pPr>
      <w:r w:rsidRPr="002E4FFA">
        <w:rPr>
          <w:rFonts w:ascii="Segoe UI Semibold" w:hAnsi="Segoe UI Semibold" w:cs="Segoe UI Semilight"/>
          <w:sz w:val="21"/>
          <w:szCs w:val="21"/>
        </w:rPr>
        <w:t>Conflict Resolution Statement:</w:t>
      </w:r>
      <w:r w:rsidRPr="00F64B8F">
        <w:rPr>
          <w:rFonts w:ascii="Segoe UI" w:hAnsi="Segoe UI" w:cs="Segoe UI"/>
          <w:sz w:val="21"/>
          <w:szCs w:val="21"/>
        </w:rPr>
        <w:t xml:space="preserve">  </w:t>
      </w:r>
      <w:r w:rsidR="00614313" w:rsidRPr="00F64B8F">
        <w:rPr>
          <w:rFonts w:ascii="Segoe UI" w:hAnsi="Segoe UI" w:cs="Segoe UI"/>
          <w:sz w:val="21"/>
          <w:szCs w:val="21"/>
        </w:rPr>
        <w:t>The University of Oklahoma College of Medicine, Office of Continuing Professional Development has reviewed this activity’s speaker and planner disclosures and resolved all identified conflicts of interest, if applicable.</w:t>
      </w:r>
    </w:p>
    <w:p w:rsidR="009E0E04" w:rsidRPr="00F64B8F" w:rsidRDefault="009E0E04" w:rsidP="001D597F">
      <w:pPr>
        <w:pStyle w:val="BodyTextIndent"/>
        <w:spacing w:after="0"/>
        <w:ind w:left="0"/>
        <w:jc w:val="both"/>
        <w:rPr>
          <w:rFonts w:ascii="Segoe UI" w:hAnsi="Segoe UI" w:cs="Segoe UI"/>
          <w:b/>
          <w:bCs/>
          <w:sz w:val="21"/>
          <w:szCs w:val="21"/>
          <w:lang w:val="en-US"/>
        </w:rPr>
      </w:pPr>
    </w:p>
    <w:p w:rsidR="00C946FF" w:rsidRPr="002E4FFA" w:rsidRDefault="00C946FF" w:rsidP="001D597F">
      <w:pPr>
        <w:pStyle w:val="BodyTextIndent"/>
        <w:spacing w:after="0"/>
        <w:ind w:left="0"/>
        <w:jc w:val="both"/>
        <w:rPr>
          <w:rFonts w:ascii="Segoe UI Semibold" w:hAnsi="Segoe UI Semibold" w:cs="Segoe UI Semilight"/>
          <w:bCs/>
          <w:sz w:val="21"/>
          <w:szCs w:val="21"/>
          <w:lang w:val="en-US"/>
        </w:rPr>
      </w:pPr>
      <w:r w:rsidRPr="002E4FFA">
        <w:rPr>
          <w:rFonts w:ascii="Segoe UI Semibold" w:hAnsi="Segoe UI Semibold" w:cs="Segoe UI Semilight"/>
          <w:bCs/>
          <w:sz w:val="21"/>
          <w:szCs w:val="21"/>
          <w:lang w:val="en-US"/>
        </w:rPr>
        <w:t>Nondiscrimination Statement:</w:t>
      </w:r>
    </w:p>
    <w:p w:rsidR="00C946FF" w:rsidRPr="00F64B8F" w:rsidRDefault="00C946FF" w:rsidP="001D597F">
      <w:pPr>
        <w:pStyle w:val="BodyTextIndent"/>
        <w:spacing w:after="0"/>
        <w:ind w:left="0"/>
        <w:jc w:val="both"/>
        <w:rPr>
          <w:rFonts w:ascii="Segoe UI" w:hAnsi="Segoe UI" w:cs="Segoe UI"/>
          <w:bCs/>
          <w:sz w:val="21"/>
          <w:szCs w:val="21"/>
          <w:lang w:val="en-US"/>
        </w:rPr>
      </w:pPr>
      <w:r w:rsidRPr="00F64B8F">
        <w:rPr>
          <w:rFonts w:ascii="Segoe UI" w:hAnsi="Segoe UI" w:cs="Segoe UI"/>
          <w:bCs/>
          <w:sz w:val="21"/>
          <w:szCs w:val="21"/>
          <w:lang w:val="en-US"/>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C946FF" w:rsidRPr="00F64B8F" w:rsidRDefault="00C946FF" w:rsidP="001D597F">
      <w:pPr>
        <w:tabs>
          <w:tab w:val="left" w:pos="540"/>
        </w:tabs>
        <w:jc w:val="both"/>
        <w:rPr>
          <w:rFonts w:ascii="Segoe UI" w:hAnsi="Segoe UI" w:cs="Segoe UI"/>
          <w:color w:val="943634" w:themeColor="accent2" w:themeShade="BF"/>
          <w:sz w:val="21"/>
          <w:szCs w:val="21"/>
        </w:rPr>
      </w:pPr>
    </w:p>
    <w:p w:rsidR="00C946FF" w:rsidRPr="00F64B8F" w:rsidRDefault="00C946FF" w:rsidP="001D597F">
      <w:pPr>
        <w:pStyle w:val="BodyTextIndent"/>
        <w:spacing w:after="0"/>
        <w:ind w:left="0"/>
        <w:jc w:val="both"/>
        <w:rPr>
          <w:rFonts w:ascii="Segoe UI" w:hAnsi="Segoe UI" w:cs="Segoe UI"/>
          <w:bCs/>
          <w:sz w:val="21"/>
          <w:szCs w:val="21"/>
          <w:lang w:val="en-US"/>
        </w:rPr>
      </w:pPr>
      <w:r w:rsidRPr="002E4FFA">
        <w:rPr>
          <w:rFonts w:ascii="Segoe UI Semibold" w:hAnsi="Segoe UI Semibold" w:cs="Segoe UI Semilight"/>
          <w:bCs/>
          <w:sz w:val="21"/>
          <w:szCs w:val="21"/>
          <w:lang w:val="en-US"/>
        </w:rPr>
        <w:t>Accommodation Statement:</w:t>
      </w:r>
      <w:r w:rsidRPr="00F64B8F">
        <w:rPr>
          <w:rFonts w:ascii="Segoe UI" w:hAnsi="Segoe UI" w:cs="Segoe UI"/>
          <w:bCs/>
          <w:sz w:val="21"/>
          <w:szCs w:val="21"/>
          <w:lang w:val="en-US"/>
        </w:rPr>
        <w:t xml:space="preserve">  For accommodations on the basis of disability, call:  405-271-4426.</w:t>
      </w:r>
    </w:p>
    <w:p w:rsidR="00C946FF" w:rsidRPr="00F64B8F" w:rsidRDefault="00C946FF" w:rsidP="001D597F">
      <w:pPr>
        <w:tabs>
          <w:tab w:val="left" w:pos="540"/>
        </w:tabs>
        <w:jc w:val="both"/>
        <w:rPr>
          <w:rFonts w:ascii="Segoe UI" w:hAnsi="Segoe UI" w:cs="Segoe UI"/>
          <w:sz w:val="21"/>
          <w:szCs w:val="21"/>
        </w:rPr>
      </w:pPr>
    </w:p>
    <w:p w:rsidR="002E3D6F" w:rsidRPr="002E4FFA" w:rsidRDefault="00614313" w:rsidP="001D597F">
      <w:pPr>
        <w:pStyle w:val="BodyText3"/>
        <w:jc w:val="both"/>
        <w:rPr>
          <w:rFonts w:ascii="Segoe UI Semibold" w:hAnsi="Segoe UI Semibold" w:cs="Segoe UI Semilight"/>
          <w:bCs w:val="0"/>
          <w:sz w:val="21"/>
          <w:szCs w:val="21"/>
        </w:rPr>
      </w:pPr>
      <w:r w:rsidRPr="002E4FFA">
        <w:rPr>
          <w:rFonts w:ascii="Segoe UI Semibold" w:hAnsi="Segoe UI Semibold" w:cs="Segoe UI Semilight"/>
          <w:bCs w:val="0"/>
          <w:sz w:val="21"/>
          <w:szCs w:val="21"/>
        </w:rPr>
        <w:t>Disclaimer Statement</w:t>
      </w:r>
    </w:p>
    <w:p w:rsidR="00614313" w:rsidRPr="00F64B8F" w:rsidRDefault="00614313" w:rsidP="001D597F">
      <w:pPr>
        <w:pStyle w:val="BodyText3"/>
        <w:jc w:val="both"/>
        <w:rPr>
          <w:rFonts w:ascii="Segoe UI" w:hAnsi="Segoe UI" w:cs="Segoe UI"/>
          <w:sz w:val="21"/>
          <w:szCs w:val="21"/>
        </w:rPr>
      </w:pPr>
      <w:r w:rsidRPr="00F64B8F">
        <w:rPr>
          <w:rFonts w:ascii="Segoe UI" w:hAnsi="Segoe UI" w:cs="Segoe UI"/>
          <w:sz w:val="21"/>
          <w:szCs w:val="21"/>
        </w:rPr>
        <w:t>Statements, opinions and results of studies contained in the program are those of the presenters/authors and do not reflect the policy or position of the Board of Regents of the University of Oklahoma (“OU”) nor does OU provide any warranty as to their accuracy or reliability.</w:t>
      </w:r>
      <w:r w:rsidR="00C946FF" w:rsidRPr="00F64B8F">
        <w:rPr>
          <w:rFonts w:ascii="Segoe UI" w:hAnsi="Segoe UI" w:cs="Segoe UI"/>
          <w:sz w:val="21"/>
          <w:szCs w:val="21"/>
        </w:rPr>
        <w:t xml:space="preserve">  </w:t>
      </w:r>
      <w:r w:rsidRPr="00F64B8F">
        <w:rPr>
          <w:rFonts w:ascii="Segoe UI" w:hAnsi="Segoe UI" w:cs="Segoe UI"/>
          <w:sz w:val="21"/>
          <w:szCs w:val="21"/>
        </w:rPr>
        <w:t xml:space="preserve">Every reasonable effort has been made to faithfully reproduce the presentations and material as submitted. </w:t>
      </w:r>
      <w:r w:rsidR="002E4FFA">
        <w:rPr>
          <w:rFonts w:ascii="Segoe UI" w:hAnsi="Segoe UI" w:cs="Segoe UI"/>
          <w:sz w:val="21"/>
          <w:szCs w:val="21"/>
        </w:rPr>
        <w:t xml:space="preserve"> </w:t>
      </w:r>
      <w:r w:rsidRPr="00F64B8F">
        <w:rPr>
          <w:rFonts w:ascii="Segoe UI" w:hAnsi="Segoe UI" w:cs="Segoe UI"/>
          <w:sz w:val="21"/>
          <w:szCs w:val="21"/>
        </w:rPr>
        <w:t>However, no responsibility is assumed by OU for any claims, injury and/or damage to persons or property from any cause, including negligence or otherwise, or from any use or operation of any methods, products, instruments or ideas contained in the material herein.</w:t>
      </w:r>
    </w:p>
    <w:p w:rsidR="00614313" w:rsidRPr="00F64B8F" w:rsidRDefault="00614313" w:rsidP="001D597F">
      <w:pPr>
        <w:pStyle w:val="BodyTextIndent"/>
        <w:spacing w:after="0"/>
        <w:jc w:val="both"/>
        <w:rPr>
          <w:rFonts w:ascii="Segoe UI" w:hAnsi="Segoe UI" w:cs="Segoe UI"/>
          <w:bCs/>
          <w:iCs/>
          <w:sz w:val="21"/>
          <w:szCs w:val="21"/>
        </w:rPr>
      </w:pPr>
    </w:p>
    <w:p w:rsidR="00614313" w:rsidRPr="00F64B8F" w:rsidRDefault="00426E8C" w:rsidP="001D597F">
      <w:pPr>
        <w:pStyle w:val="BodyTextIndent"/>
        <w:spacing w:after="0"/>
        <w:ind w:left="0"/>
        <w:jc w:val="both"/>
        <w:rPr>
          <w:rFonts w:ascii="Segoe UI" w:hAnsi="Segoe UI" w:cs="Segoe UI"/>
          <w:b/>
          <w:bCs/>
          <w:iCs/>
          <w:sz w:val="21"/>
          <w:szCs w:val="21"/>
          <w:lang w:val="en-US"/>
        </w:rPr>
      </w:pPr>
      <w:r w:rsidRPr="002E4FFA">
        <w:rPr>
          <w:rFonts w:ascii="Segoe UI Semibold" w:hAnsi="Segoe UI Semibold" w:cs="Segoe UI Semilight"/>
          <w:bCs/>
          <w:iCs/>
          <w:sz w:val="21"/>
          <w:szCs w:val="21"/>
          <w:lang w:val="en-US"/>
        </w:rPr>
        <w:t>Commercial and In-Kind Support:</w:t>
      </w:r>
      <w:r w:rsidRPr="00F64B8F">
        <w:rPr>
          <w:rFonts w:ascii="Segoe UI" w:hAnsi="Segoe UI" w:cs="Segoe UI"/>
          <w:b/>
          <w:bCs/>
          <w:iCs/>
          <w:sz w:val="21"/>
          <w:szCs w:val="21"/>
          <w:lang w:val="en-US"/>
        </w:rPr>
        <w:t xml:space="preserve">  </w:t>
      </w:r>
      <w:r w:rsidRPr="00F64B8F">
        <w:rPr>
          <w:rFonts w:ascii="Segoe UI" w:hAnsi="Segoe UI" w:cs="Segoe UI"/>
          <w:bCs/>
          <w:iCs/>
          <w:sz w:val="21"/>
          <w:szCs w:val="21"/>
          <w:lang w:val="en-US"/>
        </w:rPr>
        <w:t>This activity has received In-Kind Support from the State of Oklahoma – University Hospitals Authority &amp; Trust.</w:t>
      </w:r>
    </w:p>
    <w:p w:rsidR="00A130CE" w:rsidRPr="00F64B8F" w:rsidRDefault="00A130CE" w:rsidP="001D597F">
      <w:pPr>
        <w:pStyle w:val="BodyTextIndent"/>
        <w:spacing w:after="0"/>
        <w:ind w:left="0"/>
        <w:rPr>
          <w:rFonts w:ascii="Segoe UI" w:hAnsi="Segoe UI" w:cs="Segoe UI"/>
          <w:b/>
          <w:bCs/>
          <w:sz w:val="14"/>
          <w:szCs w:val="21"/>
          <w:lang w:val="en-US"/>
        </w:rPr>
      </w:pPr>
    </w:p>
    <w:p w:rsidR="00CD17E5" w:rsidRPr="00F64B8F" w:rsidRDefault="001D597F" w:rsidP="001D597F">
      <w:pPr>
        <w:pStyle w:val="BodyTextIndent"/>
        <w:spacing w:after="0"/>
        <w:ind w:left="0"/>
        <w:rPr>
          <w:rFonts w:ascii="Segoe UI" w:hAnsi="Segoe UI" w:cs="Segoe UI"/>
          <w:bCs/>
          <w:sz w:val="21"/>
          <w:szCs w:val="21"/>
          <w:lang w:val="en-US"/>
        </w:rPr>
      </w:pPr>
      <w:r w:rsidRPr="00F64B8F">
        <w:rPr>
          <w:rFonts w:ascii="Segoe UI" w:hAnsi="Segoe UI" w:cs="Segoe UI"/>
          <w:bCs/>
          <w:noProof/>
          <w:sz w:val="21"/>
          <w:szCs w:val="21"/>
          <w:lang w:val="en-US"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70485</wp:posOffset>
                </wp:positionV>
                <wp:extent cx="6391275" cy="9525"/>
                <wp:effectExtent l="19050" t="19050" r="0" b="28575"/>
                <wp:wrapNone/>
                <wp:docPr id="1" name="Straight Connector 1"/>
                <wp:cNvGraphicFramePr/>
                <a:graphic xmlns:a="http://schemas.openxmlformats.org/drawingml/2006/main">
                  <a:graphicData uri="http://schemas.microsoft.com/office/word/2010/wordprocessingShape">
                    <wps:wsp>
                      <wps:cNvCnPr/>
                      <wps:spPr>
                        <a:xfrm>
                          <a:off x="0" y="0"/>
                          <a:ext cx="6391275" cy="9525"/>
                        </a:xfrm>
                        <a:prstGeom prst="line">
                          <a:avLst/>
                        </a:prstGeom>
                        <a:ln w="28575" cap="rnd">
                          <a:solidFill>
                            <a:srgbClr val="8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CCFAD7B"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05pt,5.55pt" to="955.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" strokecolor="maroon" strokeweight="2.25pt">
                <v:stroke dashstyle="1 1" endcap="round"/>
                <w10:wrap anchorx="margin"/>
              </v:line>
            </w:pict>
          </mc:Fallback>
        </mc:AlternateContent>
      </w:r>
    </w:p>
    <w:p w:rsidR="001D597F" w:rsidRPr="00F64B8F" w:rsidRDefault="001D597F" w:rsidP="001D597F">
      <w:pPr>
        <w:pStyle w:val="BodyTextIndent"/>
        <w:spacing w:after="0"/>
        <w:ind w:left="0"/>
        <w:rPr>
          <w:rFonts w:ascii="Segoe UI" w:hAnsi="Segoe UI" w:cs="Segoe UI"/>
          <w:b/>
          <w:bCs/>
          <w:i/>
          <w:sz w:val="4"/>
          <w:szCs w:val="21"/>
          <w:u w:val="single"/>
          <w:lang w:val="en-US"/>
        </w:rPr>
      </w:pPr>
    </w:p>
    <w:p w:rsidR="00614313" w:rsidRPr="002E4FFA" w:rsidRDefault="00614313" w:rsidP="001D597F">
      <w:pPr>
        <w:pStyle w:val="BodyTextIndent"/>
        <w:spacing w:after="0"/>
        <w:ind w:left="0"/>
        <w:rPr>
          <w:rFonts w:ascii="Segoe UI Semibold" w:hAnsi="Segoe UI Semibold" w:cs="Segoe UI Semilight"/>
          <w:bCs/>
          <w:sz w:val="21"/>
          <w:szCs w:val="21"/>
        </w:rPr>
      </w:pPr>
      <w:r w:rsidRPr="002E4FFA">
        <w:rPr>
          <w:rFonts w:ascii="Segoe UI Semibold" w:hAnsi="Segoe UI Semibold" w:cs="Segoe UI Semilight"/>
          <w:bCs/>
          <w:sz w:val="21"/>
          <w:szCs w:val="21"/>
          <w:u w:val="single"/>
        </w:rPr>
        <w:t>Parking Information for guests of Orthopedic Surgery Grand Rounds</w:t>
      </w:r>
      <w:r w:rsidRPr="002E4FFA">
        <w:rPr>
          <w:rFonts w:ascii="Segoe UI Semibold" w:hAnsi="Segoe UI Semibold" w:cs="Segoe UI Semilight"/>
          <w:bCs/>
          <w:sz w:val="21"/>
          <w:szCs w:val="21"/>
        </w:rPr>
        <w:t xml:space="preserve">:  </w:t>
      </w:r>
    </w:p>
    <w:p w:rsidR="00614313" w:rsidRPr="00F64B8F" w:rsidRDefault="00614313" w:rsidP="001D597F">
      <w:pPr>
        <w:pStyle w:val="BodyTextIndent"/>
        <w:spacing w:after="0"/>
        <w:rPr>
          <w:rFonts w:ascii="Segoe UI" w:hAnsi="Segoe UI" w:cs="Segoe UI"/>
          <w:b/>
          <w:bCs/>
          <w:i/>
          <w:sz w:val="21"/>
          <w:szCs w:val="21"/>
        </w:rPr>
      </w:pPr>
    </w:p>
    <w:p w:rsidR="00B33902" w:rsidRPr="00B33902" w:rsidRDefault="00B33902" w:rsidP="00B33902">
      <w:pPr>
        <w:numPr>
          <w:ilvl w:val="0"/>
          <w:numId w:val="1"/>
        </w:numPr>
        <w:tabs>
          <w:tab w:val="clear" w:pos="720"/>
          <w:tab w:val="num" w:pos="360"/>
        </w:tabs>
        <w:ind w:left="360"/>
        <w:rPr>
          <w:rFonts w:ascii="Segoe UI" w:hAnsi="Segoe UI" w:cs="Segoe UI"/>
          <w:bCs/>
          <w:sz w:val="21"/>
          <w:szCs w:val="21"/>
          <w:lang w:val="x-none" w:eastAsia="x-none"/>
        </w:rPr>
      </w:pPr>
      <w:r w:rsidRPr="00B33902">
        <w:rPr>
          <w:rFonts w:ascii="Segoe UI" w:hAnsi="Segoe UI" w:cs="Segoe UI"/>
          <w:bCs/>
          <w:sz w:val="21"/>
          <w:szCs w:val="21"/>
          <w:lang w:eastAsia="x-none"/>
        </w:rPr>
        <w:t>College of Medicine Building</w:t>
      </w:r>
    </w:p>
    <w:p w:rsidR="00B33902" w:rsidRPr="00B33902" w:rsidRDefault="00B33902" w:rsidP="00B33902">
      <w:pPr>
        <w:numPr>
          <w:ilvl w:val="0"/>
          <w:numId w:val="1"/>
        </w:numPr>
        <w:ind w:left="360"/>
        <w:rPr>
          <w:rFonts w:ascii="Segoe UI" w:hAnsi="Segoe UI" w:cs="Segoe UI"/>
          <w:bCs/>
          <w:sz w:val="21"/>
          <w:szCs w:val="21"/>
          <w:lang w:val="x-none" w:eastAsia="x-none"/>
        </w:rPr>
      </w:pPr>
      <w:r w:rsidRPr="00B33902">
        <w:rPr>
          <w:rFonts w:ascii="Segoe UI" w:hAnsi="Segoe UI" w:cs="Segoe UI"/>
          <w:bCs/>
          <w:sz w:val="21"/>
          <w:szCs w:val="21"/>
          <w:lang w:val="x-none" w:eastAsia="x-none"/>
        </w:rPr>
        <w:t xml:space="preserve">Entrance off </w:t>
      </w:r>
      <w:r w:rsidRPr="00B33902">
        <w:rPr>
          <w:rFonts w:ascii="Segoe UI" w:hAnsi="Segoe UI" w:cs="Segoe UI"/>
          <w:bCs/>
          <w:sz w:val="21"/>
          <w:szCs w:val="21"/>
          <w:lang w:eastAsia="x-none"/>
        </w:rPr>
        <w:t>Stanton L Young Blvd</w:t>
      </w:r>
    </w:p>
    <w:p w:rsidR="00B33902" w:rsidRPr="00B33902" w:rsidRDefault="00B33902" w:rsidP="00B33902">
      <w:pPr>
        <w:numPr>
          <w:ilvl w:val="0"/>
          <w:numId w:val="1"/>
        </w:numPr>
        <w:ind w:left="360"/>
        <w:rPr>
          <w:rFonts w:ascii="Segoe UI" w:hAnsi="Segoe UI" w:cs="Segoe UI"/>
          <w:bCs/>
          <w:sz w:val="21"/>
          <w:szCs w:val="21"/>
          <w:lang w:val="x-none" w:eastAsia="x-none"/>
        </w:rPr>
      </w:pPr>
      <w:r w:rsidRPr="00B33902">
        <w:rPr>
          <w:rFonts w:ascii="Segoe UI" w:hAnsi="Segoe UI" w:cs="Segoe UI"/>
          <w:bCs/>
          <w:sz w:val="21"/>
          <w:szCs w:val="21"/>
          <w:lang w:val="x-none" w:eastAsia="x-none"/>
        </w:rPr>
        <w:t>Visitor</w:t>
      </w:r>
      <w:r w:rsidRPr="00B33902">
        <w:rPr>
          <w:rFonts w:ascii="Segoe UI" w:hAnsi="Segoe UI" w:cs="Segoe UI"/>
          <w:bCs/>
          <w:sz w:val="21"/>
          <w:szCs w:val="21"/>
          <w:lang w:eastAsia="x-none"/>
        </w:rPr>
        <w:t xml:space="preserve"> Parking on 4</w:t>
      </w:r>
      <w:r w:rsidRPr="00B33902">
        <w:rPr>
          <w:rFonts w:ascii="Segoe UI" w:hAnsi="Segoe UI" w:cs="Segoe UI"/>
          <w:bCs/>
          <w:sz w:val="21"/>
          <w:szCs w:val="21"/>
          <w:vertAlign w:val="superscript"/>
          <w:lang w:eastAsia="x-none"/>
        </w:rPr>
        <w:t>th</w:t>
      </w:r>
      <w:r w:rsidRPr="00B33902">
        <w:rPr>
          <w:rFonts w:ascii="Segoe UI" w:hAnsi="Segoe UI" w:cs="Segoe UI"/>
          <w:bCs/>
          <w:sz w:val="21"/>
          <w:szCs w:val="21"/>
          <w:lang w:eastAsia="x-none"/>
        </w:rPr>
        <w:t xml:space="preserve"> Floor of Garage</w:t>
      </w:r>
    </w:p>
    <w:p w:rsidR="00B33902" w:rsidRPr="00B33902" w:rsidRDefault="00B33902" w:rsidP="00B33902">
      <w:pPr>
        <w:numPr>
          <w:ilvl w:val="0"/>
          <w:numId w:val="1"/>
        </w:numPr>
        <w:ind w:left="360"/>
        <w:rPr>
          <w:rFonts w:ascii="Segoe UI" w:hAnsi="Segoe UI" w:cs="Segoe UI"/>
          <w:sz w:val="21"/>
          <w:szCs w:val="21"/>
          <w:highlight w:val="yellow"/>
          <w:lang w:val="x-none" w:eastAsia="x-none"/>
        </w:rPr>
      </w:pPr>
      <w:r w:rsidRPr="00B33902">
        <w:rPr>
          <w:rFonts w:ascii="Segoe UI" w:hAnsi="Segoe UI" w:cs="Segoe UI"/>
          <w:bCs/>
          <w:sz w:val="21"/>
          <w:szCs w:val="21"/>
          <w:highlight w:val="yellow"/>
          <w:lang w:val="x-none" w:eastAsia="x-none"/>
        </w:rPr>
        <w:t xml:space="preserve">Code for the gate:  </w:t>
      </w:r>
      <w:r w:rsidRPr="00B33902">
        <w:rPr>
          <w:rFonts w:ascii="Segoe UI" w:hAnsi="Segoe UI" w:cs="Segoe UI"/>
          <w:bCs/>
          <w:sz w:val="21"/>
          <w:szCs w:val="21"/>
          <w:highlight w:val="yellow"/>
          <w:lang w:eastAsia="x-none"/>
        </w:rPr>
        <w:t>Available upon request from Janet Moore and Alexandra Watson</w:t>
      </w:r>
    </w:p>
    <w:p w:rsidR="00B33902" w:rsidRPr="00B33902" w:rsidRDefault="00B33902" w:rsidP="00B33902">
      <w:pPr>
        <w:numPr>
          <w:ilvl w:val="1"/>
          <w:numId w:val="1"/>
        </w:numPr>
        <w:ind w:left="1080"/>
        <w:rPr>
          <w:rFonts w:ascii="Segoe UI" w:hAnsi="Segoe UI" w:cs="Segoe UI"/>
          <w:bCs/>
          <w:color w:val="800000"/>
          <w:sz w:val="21"/>
          <w:szCs w:val="21"/>
          <w:lang w:val="x-none" w:eastAsia="x-none"/>
        </w:rPr>
      </w:pPr>
      <w:r w:rsidRPr="00B33902">
        <w:rPr>
          <w:rFonts w:ascii="Segoe UI" w:hAnsi="Segoe UI" w:cs="Segoe UI"/>
          <w:bCs/>
          <w:color w:val="800000"/>
          <w:sz w:val="21"/>
          <w:szCs w:val="21"/>
          <w:lang w:val="x-none" w:eastAsia="x-none"/>
        </w:rPr>
        <w:t>(OUHSC faculty, residents and staff must park in their assigned parking places)</w:t>
      </w:r>
    </w:p>
    <w:p w:rsidR="001D597F" w:rsidRPr="00F64B8F" w:rsidRDefault="001D597F" w:rsidP="001D597F">
      <w:pPr>
        <w:rPr>
          <w:rFonts w:ascii="Arial" w:hAnsi="Arial" w:cs="Arial"/>
          <w:b/>
          <w:bCs/>
          <w:sz w:val="22"/>
          <w:szCs w:val="22"/>
        </w:rPr>
        <w:sectPr w:rsidR="001D597F" w:rsidRPr="00F64B8F" w:rsidSect="00F64B8F">
          <w:headerReference w:type="default" r:id="rId8"/>
          <w:footerReference w:type="default" r:id="rId9"/>
          <w:pgSz w:w="12240" w:h="15840"/>
          <w:pgMar w:top="1080" w:right="1080" w:bottom="720" w:left="1080" w:header="576" w:footer="576" w:gutter="0"/>
          <w:cols w:space="720"/>
          <w:docGrid w:linePitch="360"/>
        </w:sectPr>
      </w:pPr>
    </w:p>
    <w:p w:rsidR="004D4D7B" w:rsidRPr="008249BD" w:rsidRDefault="00821DF0" w:rsidP="001D597F">
      <w:pPr>
        <w:jc w:val="center"/>
        <w:rPr>
          <w:rFonts w:ascii="Lucida Bright" w:eastAsia="Calibri" w:hAnsi="Lucida Bright" w:cs="Arial"/>
          <w:bCs/>
          <w:smallCaps/>
          <w:sz w:val="28"/>
          <w:szCs w:val="22"/>
          <w:lang w:eastAsia="x-none"/>
        </w:rPr>
      </w:pPr>
      <w:r w:rsidRPr="008249BD">
        <w:rPr>
          <w:rFonts w:ascii="Lucida Bright" w:hAnsi="Lucida Bright" w:cs="Arial"/>
          <w:b/>
          <w:bCs/>
          <w:smallCaps/>
          <w:sz w:val="32"/>
        </w:rPr>
        <w:lastRenderedPageBreak/>
        <w:t>Disclosure</w:t>
      </w:r>
      <w:r w:rsidR="00660E7D">
        <w:rPr>
          <w:rFonts w:ascii="Lucida Bright" w:hAnsi="Lucida Bright" w:cs="Arial"/>
          <w:b/>
          <w:bCs/>
          <w:smallCaps/>
          <w:sz w:val="32"/>
        </w:rPr>
        <w:t xml:space="preserve"> &amp; Resolution</w:t>
      </w:r>
      <w:r w:rsidRPr="008249BD">
        <w:rPr>
          <w:rFonts w:ascii="Lucida Bright" w:hAnsi="Lucida Bright" w:cs="Arial"/>
          <w:b/>
          <w:bCs/>
          <w:smallCaps/>
          <w:sz w:val="32"/>
        </w:rPr>
        <w:t xml:space="preserve"> Report</w:t>
      </w:r>
    </w:p>
    <w:p w:rsidR="00821DF0" w:rsidRDefault="00821DF0" w:rsidP="00821DF0">
      <w:pPr>
        <w:pStyle w:val="BodyTextIndent"/>
        <w:spacing w:after="0"/>
        <w:ind w:left="0"/>
        <w:jc w:val="center"/>
        <w:rPr>
          <w:rFonts w:ascii="Arial" w:hAnsi="Arial" w:cs="Arial"/>
          <w:bCs/>
          <w:lang w:val="en-US"/>
        </w:rPr>
      </w:pPr>
    </w:p>
    <w:p w:rsidR="00821DF0" w:rsidRPr="00F64B8F" w:rsidRDefault="00821DF0" w:rsidP="008249BD">
      <w:pPr>
        <w:pStyle w:val="BodyTextIndent"/>
        <w:spacing w:after="0"/>
        <w:ind w:right="360"/>
        <w:jc w:val="both"/>
        <w:rPr>
          <w:rFonts w:ascii="Segoe UI" w:hAnsi="Segoe UI" w:cs="Segoe UI"/>
          <w:bCs/>
          <w:sz w:val="21"/>
          <w:szCs w:val="21"/>
          <w:lang w:val="en-US"/>
        </w:rPr>
      </w:pPr>
      <w:r w:rsidRPr="00F64B8F">
        <w:rPr>
          <w:rFonts w:ascii="Segoe UI" w:hAnsi="Segoe UI" w:cs="Segoe UI"/>
          <w:bCs/>
          <w:sz w:val="21"/>
          <w:szCs w:val="21"/>
          <w:lang w:val="en-US"/>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any opportunity to review any affiliations between the CME organizers/presenters and supporting organizations for the purpose of determining the potential presence of bias or influence over educational content.  The following is a summary of this activity’s disclosure information.</w:t>
      </w:r>
    </w:p>
    <w:p w:rsidR="00821DF0" w:rsidRPr="008249BD" w:rsidRDefault="00821DF0" w:rsidP="00821DF0">
      <w:pPr>
        <w:pStyle w:val="BodyTextIndent"/>
        <w:spacing w:after="0"/>
        <w:ind w:left="0"/>
        <w:rPr>
          <w:rFonts w:ascii="Arial" w:hAnsi="Arial" w:cs="Arial"/>
          <w:bCs/>
          <w:sz w:val="32"/>
          <w:lang w:val="en-US"/>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ook w:val="04A0" w:firstRow="1" w:lastRow="0" w:firstColumn="1" w:lastColumn="0" w:noHBand="0" w:noVBand="1"/>
      </w:tblPr>
      <w:tblGrid>
        <w:gridCol w:w="1775"/>
        <w:gridCol w:w="1407"/>
        <w:gridCol w:w="1419"/>
        <w:gridCol w:w="2020"/>
        <w:gridCol w:w="2023"/>
        <w:gridCol w:w="2126"/>
      </w:tblGrid>
      <w:tr w:rsidR="008249BD" w:rsidTr="000D7402">
        <w:trPr>
          <w:jc w:val="center"/>
        </w:trPr>
        <w:tc>
          <w:tcPr>
            <w:tcW w:w="824"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Role</w:t>
            </w:r>
          </w:p>
        </w:tc>
        <w:tc>
          <w:tcPr>
            <w:tcW w:w="653"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First Name</w:t>
            </w:r>
          </w:p>
        </w:tc>
        <w:tc>
          <w:tcPr>
            <w:tcW w:w="659"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Last Name</w:t>
            </w:r>
          </w:p>
        </w:tc>
        <w:tc>
          <w:tcPr>
            <w:tcW w:w="938"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Commercial Interest</w:t>
            </w:r>
          </w:p>
        </w:tc>
        <w:tc>
          <w:tcPr>
            <w:tcW w:w="939"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What was received?</w:t>
            </w:r>
          </w:p>
        </w:tc>
        <w:tc>
          <w:tcPr>
            <w:tcW w:w="987"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For what role?</w:t>
            </w:r>
          </w:p>
        </w:tc>
      </w:tr>
      <w:tr w:rsidR="008249BD" w:rsidTr="000D7402">
        <w:trPr>
          <w:jc w:val="center"/>
        </w:trPr>
        <w:tc>
          <w:tcPr>
            <w:tcW w:w="824" w:type="pct"/>
            <w:vAlign w:val="center"/>
          </w:tcPr>
          <w:p w:rsidR="00821DF0"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Director</w:t>
            </w:r>
          </w:p>
          <w:p w:rsidR="003273AB" w:rsidRPr="008249BD" w:rsidRDefault="003273AB" w:rsidP="001D2E11">
            <w:pPr>
              <w:pStyle w:val="BodyTextIndent"/>
              <w:spacing w:after="0"/>
              <w:ind w:left="0"/>
              <w:rPr>
                <w:rFonts w:ascii="Segoe UI" w:hAnsi="Segoe UI" w:cs="Segoe UI"/>
                <w:bCs/>
                <w:lang w:val="en-US"/>
              </w:rPr>
            </w:pPr>
            <w:r>
              <w:rPr>
                <w:rFonts w:ascii="Segoe UI" w:hAnsi="Segoe UI" w:cs="Segoe UI"/>
                <w:bCs/>
                <w:lang w:val="en-US"/>
              </w:rPr>
              <w:t>Speaker</w:t>
            </w:r>
            <w:r w:rsidR="00D37FAD">
              <w:rPr>
                <w:rFonts w:ascii="Segoe UI" w:hAnsi="Segoe UI" w:cs="Segoe UI"/>
                <w:bCs/>
                <w:lang w:val="en-US"/>
              </w:rPr>
              <w:t>, moderator</w:t>
            </w:r>
          </w:p>
        </w:tc>
        <w:tc>
          <w:tcPr>
            <w:tcW w:w="653"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Charles</w:t>
            </w:r>
          </w:p>
        </w:tc>
        <w:tc>
          <w:tcPr>
            <w:tcW w:w="659"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Pasque</w:t>
            </w:r>
          </w:p>
        </w:tc>
        <w:tc>
          <w:tcPr>
            <w:tcW w:w="2864" w:type="pct"/>
            <w:gridSpan w:val="3"/>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8249BD" w:rsidTr="000D7402">
        <w:trPr>
          <w:jc w:val="center"/>
        </w:trPr>
        <w:tc>
          <w:tcPr>
            <w:tcW w:w="824" w:type="pct"/>
            <w:shd w:val="clear" w:color="auto" w:fill="F2F2F2" w:themeFill="background1" w:themeFillShade="F2"/>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Contact</w:t>
            </w:r>
          </w:p>
        </w:tc>
        <w:tc>
          <w:tcPr>
            <w:tcW w:w="653" w:type="pct"/>
            <w:shd w:val="clear" w:color="auto" w:fill="F2F2F2" w:themeFill="background1" w:themeFillShade="F2"/>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Janet</w:t>
            </w:r>
          </w:p>
        </w:tc>
        <w:tc>
          <w:tcPr>
            <w:tcW w:w="659" w:type="pct"/>
            <w:shd w:val="clear" w:color="auto" w:fill="F2F2F2" w:themeFill="background1" w:themeFillShade="F2"/>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Moore</w:t>
            </w:r>
          </w:p>
        </w:tc>
        <w:tc>
          <w:tcPr>
            <w:tcW w:w="2864" w:type="pct"/>
            <w:gridSpan w:val="3"/>
            <w:shd w:val="clear" w:color="auto" w:fill="F2F2F2" w:themeFill="background1" w:themeFillShade="F2"/>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8249BD" w:rsidTr="000D7402">
        <w:trPr>
          <w:jc w:val="center"/>
        </w:trPr>
        <w:tc>
          <w:tcPr>
            <w:tcW w:w="824"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Contact</w:t>
            </w:r>
          </w:p>
        </w:tc>
        <w:tc>
          <w:tcPr>
            <w:tcW w:w="653" w:type="pct"/>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Alexandra</w:t>
            </w:r>
          </w:p>
        </w:tc>
        <w:tc>
          <w:tcPr>
            <w:tcW w:w="659" w:type="pct"/>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Watson</w:t>
            </w:r>
          </w:p>
        </w:tc>
        <w:tc>
          <w:tcPr>
            <w:tcW w:w="2864" w:type="pct"/>
            <w:gridSpan w:val="3"/>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591FD7" w:rsidTr="003B04C8">
        <w:trPr>
          <w:jc w:val="center"/>
        </w:trPr>
        <w:tc>
          <w:tcPr>
            <w:tcW w:w="824" w:type="pct"/>
            <w:shd w:val="clear" w:color="auto" w:fill="F2F2F2" w:themeFill="background1" w:themeFillShade="F2"/>
            <w:vAlign w:val="center"/>
          </w:tcPr>
          <w:p w:rsidR="00591FD7" w:rsidRPr="008249BD" w:rsidRDefault="00591FD7" w:rsidP="001D2E11">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F2F2F2" w:themeFill="background1" w:themeFillShade="F2"/>
            <w:vAlign w:val="center"/>
          </w:tcPr>
          <w:p w:rsidR="00591FD7" w:rsidRDefault="004645F2" w:rsidP="001D2E11">
            <w:pPr>
              <w:pStyle w:val="BodyTextIndent"/>
              <w:spacing w:after="0"/>
              <w:ind w:left="0"/>
              <w:rPr>
                <w:rFonts w:ascii="Segoe UI" w:hAnsi="Segoe UI" w:cs="Segoe UI"/>
                <w:bCs/>
                <w:lang w:val="en-US"/>
              </w:rPr>
            </w:pPr>
            <w:r>
              <w:rPr>
                <w:rFonts w:ascii="Segoe UI" w:hAnsi="Segoe UI" w:cs="Segoe UI"/>
                <w:bCs/>
                <w:lang w:val="en-US"/>
              </w:rPr>
              <w:t>Brian</w:t>
            </w:r>
          </w:p>
        </w:tc>
        <w:tc>
          <w:tcPr>
            <w:tcW w:w="659" w:type="pct"/>
            <w:shd w:val="clear" w:color="auto" w:fill="F2F2F2" w:themeFill="background1" w:themeFillShade="F2"/>
            <w:vAlign w:val="center"/>
          </w:tcPr>
          <w:p w:rsidR="00591FD7" w:rsidRDefault="004645F2" w:rsidP="001D2E11">
            <w:pPr>
              <w:pStyle w:val="BodyTextIndent"/>
              <w:spacing w:after="0"/>
              <w:ind w:left="0"/>
              <w:rPr>
                <w:rFonts w:ascii="Segoe UI" w:hAnsi="Segoe UI" w:cs="Segoe UI"/>
                <w:bCs/>
                <w:lang w:val="en-US"/>
              </w:rPr>
            </w:pPr>
            <w:r>
              <w:rPr>
                <w:rFonts w:ascii="Segoe UI" w:hAnsi="Segoe UI" w:cs="Segoe UI"/>
                <w:bCs/>
                <w:lang w:val="en-US"/>
              </w:rPr>
              <w:t>Chenoweth</w:t>
            </w:r>
          </w:p>
        </w:tc>
        <w:tc>
          <w:tcPr>
            <w:tcW w:w="2864" w:type="pct"/>
            <w:gridSpan w:val="3"/>
            <w:shd w:val="clear" w:color="auto" w:fill="F2F2F2" w:themeFill="background1" w:themeFillShade="F2"/>
            <w:vAlign w:val="center"/>
          </w:tcPr>
          <w:p w:rsidR="00591FD7" w:rsidRPr="00D431E0" w:rsidRDefault="00591FD7"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591FD7" w:rsidTr="003B04C8">
        <w:trPr>
          <w:jc w:val="center"/>
        </w:trPr>
        <w:tc>
          <w:tcPr>
            <w:tcW w:w="824" w:type="pct"/>
            <w:shd w:val="clear" w:color="auto" w:fill="auto"/>
            <w:vAlign w:val="center"/>
          </w:tcPr>
          <w:p w:rsidR="00591FD7" w:rsidRPr="008249BD" w:rsidRDefault="00591FD7"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auto"/>
            <w:vAlign w:val="center"/>
          </w:tcPr>
          <w:p w:rsidR="00591FD7" w:rsidRDefault="00B56610" w:rsidP="001D2E11">
            <w:pPr>
              <w:pStyle w:val="BodyTextIndent"/>
              <w:spacing w:after="0"/>
              <w:ind w:left="0"/>
              <w:rPr>
                <w:rFonts w:ascii="Segoe UI" w:hAnsi="Segoe UI" w:cs="Segoe UI"/>
                <w:bCs/>
                <w:lang w:val="en-US"/>
              </w:rPr>
            </w:pPr>
            <w:r>
              <w:rPr>
                <w:rFonts w:ascii="Segoe UI" w:hAnsi="Segoe UI" w:cs="Segoe UI"/>
                <w:bCs/>
                <w:lang w:val="en-US"/>
              </w:rPr>
              <w:t>Jonathan</w:t>
            </w:r>
          </w:p>
        </w:tc>
        <w:tc>
          <w:tcPr>
            <w:tcW w:w="659" w:type="pct"/>
            <w:shd w:val="clear" w:color="auto" w:fill="auto"/>
            <w:vAlign w:val="center"/>
          </w:tcPr>
          <w:p w:rsidR="00591FD7" w:rsidRDefault="00B56610" w:rsidP="001D2E11">
            <w:pPr>
              <w:pStyle w:val="BodyTextIndent"/>
              <w:spacing w:after="0"/>
              <w:ind w:left="0"/>
              <w:rPr>
                <w:rFonts w:ascii="Segoe UI" w:hAnsi="Segoe UI" w:cs="Segoe UI"/>
                <w:bCs/>
                <w:lang w:val="en-US"/>
              </w:rPr>
            </w:pPr>
            <w:r>
              <w:rPr>
                <w:rFonts w:ascii="Segoe UI" w:hAnsi="Segoe UI" w:cs="Segoe UI"/>
                <w:bCs/>
                <w:lang w:val="en-US"/>
              </w:rPr>
              <w:t>Hagen</w:t>
            </w:r>
          </w:p>
        </w:tc>
        <w:tc>
          <w:tcPr>
            <w:tcW w:w="2864" w:type="pct"/>
            <w:gridSpan w:val="3"/>
            <w:shd w:val="clear" w:color="auto" w:fill="auto"/>
            <w:vAlign w:val="center"/>
          </w:tcPr>
          <w:p w:rsidR="00591FD7" w:rsidRPr="00D431E0" w:rsidRDefault="00591FD7"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0D7402">
        <w:trPr>
          <w:jc w:val="center"/>
        </w:trPr>
        <w:tc>
          <w:tcPr>
            <w:tcW w:w="824" w:type="pct"/>
            <w:shd w:val="clear" w:color="auto" w:fill="F2F2F2" w:themeFill="background1" w:themeFillShade="F2"/>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F2F2F2" w:themeFill="background1" w:themeFillShade="F2"/>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Drew</w:t>
            </w:r>
          </w:p>
        </w:tc>
        <w:tc>
          <w:tcPr>
            <w:tcW w:w="659" w:type="pct"/>
            <w:shd w:val="clear" w:color="auto" w:fill="F2F2F2" w:themeFill="background1" w:themeFillShade="F2"/>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Kelly</w:t>
            </w:r>
          </w:p>
        </w:tc>
        <w:tc>
          <w:tcPr>
            <w:tcW w:w="2864" w:type="pct"/>
            <w:gridSpan w:val="3"/>
            <w:shd w:val="clear" w:color="auto" w:fill="F2F2F2" w:themeFill="background1" w:themeFillShade="F2"/>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3B04C8">
        <w:trPr>
          <w:jc w:val="center"/>
        </w:trPr>
        <w:tc>
          <w:tcPr>
            <w:tcW w:w="824" w:type="pct"/>
            <w:shd w:val="clear" w:color="auto" w:fill="auto"/>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auto"/>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Michael</w:t>
            </w:r>
          </w:p>
        </w:tc>
        <w:tc>
          <w:tcPr>
            <w:tcW w:w="659" w:type="pct"/>
            <w:shd w:val="clear" w:color="auto" w:fill="auto"/>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Maxted</w:t>
            </w:r>
          </w:p>
        </w:tc>
        <w:tc>
          <w:tcPr>
            <w:tcW w:w="2864" w:type="pct"/>
            <w:gridSpan w:val="3"/>
            <w:shd w:val="clear" w:color="auto" w:fill="auto"/>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0D7402">
        <w:trPr>
          <w:jc w:val="center"/>
        </w:trPr>
        <w:tc>
          <w:tcPr>
            <w:tcW w:w="824" w:type="pct"/>
            <w:shd w:val="clear" w:color="auto" w:fill="F2F2F2" w:themeFill="background1" w:themeFillShade="F2"/>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F2F2F2" w:themeFill="background1" w:themeFillShade="F2"/>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Kristopher</w:t>
            </w:r>
          </w:p>
        </w:tc>
        <w:tc>
          <w:tcPr>
            <w:tcW w:w="659" w:type="pct"/>
            <w:shd w:val="clear" w:color="auto" w:fill="F2F2F2" w:themeFill="background1" w:themeFillShade="F2"/>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McCall</w:t>
            </w:r>
          </w:p>
        </w:tc>
        <w:tc>
          <w:tcPr>
            <w:tcW w:w="2864" w:type="pct"/>
            <w:gridSpan w:val="3"/>
            <w:shd w:val="clear" w:color="auto" w:fill="F2F2F2" w:themeFill="background1" w:themeFillShade="F2"/>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3B04C8">
        <w:trPr>
          <w:jc w:val="center"/>
        </w:trPr>
        <w:tc>
          <w:tcPr>
            <w:tcW w:w="824" w:type="pct"/>
            <w:shd w:val="clear" w:color="auto" w:fill="auto"/>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auto"/>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Clayton</w:t>
            </w:r>
          </w:p>
        </w:tc>
        <w:tc>
          <w:tcPr>
            <w:tcW w:w="659" w:type="pct"/>
            <w:shd w:val="clear" w:color="auto" w:fill="auto"/>
            <w:vAlign w:val="center"/>
          </w:tcPr>
          <w:p w:rsidR="004645F2" w:rsidRDefault="00B56610" w:rsidP="001D2E11">
            <w:pPr>
              <w:pStyle w:val="BodyTextIndent"/>
              <w:spacing w:after="0"/>
              <w:ind w:left="0"/>
              <w:rPr>
                <w:rFonts w:ascii="Segoe UI" w:hAnsi="Segoe UI" w:cs="Segoe UI"/>
                <w:bCs/>
                <w:lang w:val="en-US"/>
              </w:rPr>
            </w:pPr>
            <w:r>
              <w:rPr>
                <w:rFonts w:ascii="Segoe UI" w:hAnsi="Segoe UI" w:cs="Segoe UI"/>
                <w:bCs/>
                <w:lang w:val="en-US"/>
              </w:rPr>
              <w:t>Nelson</w:t>
            </w:r>
          </w:p>
        </w:tc>
        <w:tc>
          <w:tcPr>
            <w:tcW w:w="2864" w:type="pct"/>
            <w:gridSpan w:val="3"/>
            <w:shd w:val="clear" w:color="auto" w:fill="auto"/>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0D7402">
        <w:trPr>
          <w:jc w:val="center"/>
        </w:trPr>
        <w:tc>
          <w:tcPr>
            <w:tcW w:w="824" w:type="pct"/>
            <w:shd w:val="clear" w:color="auto" w:fill="F2F2F2" w:themeFill="background1" w:themeFillShade="F2"/>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r w:rsidR="00D37FAD">
              <w:rPr>
                <w:rFonts w:ascii="Segoe UI" w:hAnsi="Segoe UI" w:cs="Segoe UI"/>
                <w:bCs/>
                <w:lang w:val="en-US"/>
              </w:rPr>
              <w:t>, moderator</w:t>
            </w:r>
          </w:p>
        </w:tc>
        <w:tc>
          <w:tcPr>
            <w:tcW w:w="653" w:type="pct"/>
            <w:shd w:val="clear" w:color="auto" w:fill="F2F2F2" w:themeFill="background1" w:themeFillShade="F2"/>
            <w:vAlign w:val="center"/>
          </w:tcPr>
          <w:p w:rsidR="004645F2" w:rsidRDefault="00986F1F" w:rsidP="001D2E11">
            <w:pPr>
              <w:pStyle w:val="BodyTextIndent"/>
              <w:spacing w:after="0"/>
              <w:ind w:left="0"/>
              <w:rPr>
                <w:rFonts w:ascii="Segoe UI" w:hAnsi="Segoe UI" w:cs="Segoe UI"/>
                <w:bCs/>
                <w:lang w:val="en-US"/>
              </w:rPr>
            </w:pPr>
            <w:r>
              <w:rPr>
                <w:rFonts w:ascii="Segoe UI" w:hAnsi="Segoe UI" w:cs="Segoe UI"/>
                <w:bCs/>
                <w:lang w:val="en-US"/>
              </w:rPr>
              <w:t>Christopher</w:t>
            </w:r>
          </w:p>
        </w:tc>
        <w:tc>
          <w:tcPr>
            <w:tcW w:w="659" w:type="pct"/>
            <w:shd w:val="clear" w:color="auto" w:fill="F2F2F2" w:themeFill="background1" w:themeFillShade="F2"/>
            <w:vAlign w:val="center"/>
          </w:tcPr>
          <w:p w:rsidR="004645F2" w:rsidRDefault="00986F1F" w:rsidP="001D2E11">
            <w:pPr>
              <w:pStyle w:val="BodyTextIndent"/>
              <w:spacing w:after="0"/>
              <w:ind w:left="0"/>
              <w:rPr>
                <w:rFonts w:ascii="Segoe UI" w:hAnsi="Segoe UI" w:cs="Segoe UI"/>
                <w:bCs/>
                <w:lang w:val="en-US"/>
              </w:rPr>
            </w:pPr>
            <w:r>
              <w:rPr>
                <w:rFonts w:ascii="Segoe UI" w:hAnsi="Segoe UI" w:cs="Segoe UI"/>
                <w:bCs/>
                <w:lang w:val="en-US"/>
              </w:rPr>
              <w:t>White</w:t>
            </w:r>
          </w:p>
        </w:tc>
        <w:tc>
          <w:tcPr>
            <w:tcW w:w="2864" w:type="pct"/>
            <w:gridSpan w:val="3"/>
            <w:shd w:val="clear" w:color="auto" w:fill="F2F2F2" w:themeFill="background1" w:themeFillShade="F2"/>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3B04C8">
        <w:trPr>
          <w:jc w:val="center"/>
        </w:trPr>
        <w:tc>
          <w:tcPr>
            <w:tcW w:w="824" w:type="pct"/>
            <w:shd w:val="clear" w:color="auto" w:fill="auto"/>
            <w:vAlign w:val="center"/>
          </w:tcPr>
          <w:p w:rsidR="004645F2" w:rsidRPr="008249BD" w:rsidRDefault="004645F2" w:rsidP="00591FD7">
            <w:pPr>
              <w:pStyle w:val="BodyTextIndent"/>
              <w:spacing w:after="0"/>
              <w:ind w:left="0"/>
              <w:rPr>
                <w:rFonts w:ascii="Segoe UI" w:hAnsi="Segoe UI" w:cs="Segoe UI"/>
                <w:bCs/>
                <w:lang w:val="en-US"/>
              </w:rPr>
            </w:pPr>
          </w:p>
        </w:tc>
        <w:tc>
          <w:tcPr>
            <w:tcW w:w="653" w:type="pct"/>
            <w:shd w:val="clear" w:color="auto" w:fill="auto"/>
            <w:vAlign w:val="center"/>
          </w:tcPr>
          <w:p w:rsidR="004645F2" w:rsidRDefault="004645F2" w:rsidP="001D2E11">
            <w:pPr>
              <w:pStyle w:val="BodyTextIndent"/>
              <w:spacing w:after="0"/>
              <w:ind w:left="0"/>
              <w:rPr>
                <w:rFonts w:ascii="Segoe UI" w:hAnsi="Segoe UI" w:cs="Segoe UI"/>
                <w:bCs/>
                <w:lang w:val="en-US"/>
              </w:rPr>
            </w:pPr>
          </w:p>
        </w:tc>
        <w:tc>
          <w:tcPr>
            <w:tcW w:w="659" w:type="pct"/>
            <w:shd w:val="clear" w:color="auto" w:fill="auto"/>
            <w:vAlign w:val="center"/>
          </w:tcPr>
          <w:p w:rsidR="004645F2" w:rsidRDefault="004645F2" w:rsidP="001D2E11">
            <w:pPr>
              <w:pStyle w:val="BodyTextIndent"/>
              <w:spacing w:after="0"/>
              <w:ind w:left="0"/>
              <w:rPr>
                <w:rFonts w:ascii="Segoe UI" w:hAnsi="Segoe UI" w:cs="Segoe UI"/>
                <w:bCs/>
                <w:lang w:val="en-US"/>
              </w:rPr>
            </w:pPr>
          </w:p>
        </w:tc>
        <w:tc>
          <w:tcPr>
            <w:tcW w:w="2864" w:type="pct"/>
            <w:gridSpan w:val="3"/>
            <w:shd w:val="clear" w:color="auto" w:fill="auto"/>
            <w:vAlign w:val="center"/>
          </w:tcPr>
          <w:p w:rsidR="004645F2" w:rsidRPr="00D431E0" w:rsidRDefault="004645F2" w:rsidP="008249BD">
            <w:pPr>
              <w:pStyle w:val="BodyTextIndent"/>
              <w:spacing w:after="0"/>
              <w:ind w:left="0"/>
              <w:jc w:val="both"/>
              <w:rPr>
                <w:rFonts w:ascii="Segoe UI" w:hAnsi="Segoe UI" w:cs="Segoe UI"/>
                <w:bCs/>
                <w:lang w:val="en-US"/>
              </w:rPr>
            </w:pPr>
          </w:p>
        </w:tc>
      </w:tr>
    </w:tbl>
    <w:p w:rsidR="00821DF0" w:rsidRPr="00D12BA0" w:rsidRDefault="00821DF0" w:rsidP="00821DF0">
      <w:pPr>
        <w:pStyle w:val="BodyTextIndent"/>
        <w:spacing w:after="0"/>
        <w:ind w:left="0"/>
        <w:rPr>
          <w:rFonts w:ascii="Arial" w:hAnsi="Arial" w:cs="Arial"/>
          <w:bCs/>
          <w:lang w:val="en-US"/>
        </w:rPr>
      </w:pPr>
    </w:p>
    <w:sectPr w:rsidR="00821DF0" w:rsidRPr="00D12BA0" w:rsidSect="00A3047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95" w:rsidRDefault="00F50C95" w:rsidP="008B7E87">
      <w:r>
        <w:separator/>
      </w:r>
    </w:p>
  </w:endnote>
  <w:endnote w:type="continuationSeparator" w:id="0">
    <w:p w:rsidR="00F50C95" w:rsidRDefault="00F50C95" w:rsidP="008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02" w:rsidRPr="00B33902" w:rsidRDefault="00B33902" w:rsidP="00B33902">
    <w:pPr>
      <w:pStyle w:val="Footer"/>
      <w:jc w:val="right"/>
      <w:rPr>
        <w:rFonts w:ascii="Segoe UI Semilight" w:hAnsi="Segoe UI Semilight" w:cs="Segoe UI Semilight"/>
        <w:i/>
        <w:color w:val="7F7F7F" w:themeColor="text1" w:themeTint="80"/>
        <w:sz w:val="20"/>
      </w:rPr>
    </w:pPr>
    <w:r w:rsidRPr="00B33902">
      <w:rPr>
        <w:rFonts w:ascii="Segoe UI Semilight" w:hAnsi="Segoe UI Semilight" w:cs="Segoe UI Semilight"/>
        <w:i/>
        <w:color w:val="7F7F7F" w:themeColor="text1" w:themeTint="80"/>
        <w:sz w:val="20"/>
      </w:rPr>
      <w:t xml:space="preserve">Page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PAGE  \* Arabic  \* MERGEFORMAT </w:instrText>
    </w:r>
    <w:r w:rsidRPr="00B33902">
      <w:rPr>
        <w:rFonts w:ascii="Segoe UI Semibold" w:hAnsi="Segoe UI Semibold" w:cs="Segoe UI Semilight"/>
        <w:bCs/>
        <w:i/>
        <w:color w:val="7F7F7F" w:themeColor="text1" w:themeTint="80"/>
        <w:sz w:val="20"/>
      </w:rPr>
      <w:fldChar w:fldCharType="separate"/>
    </w:r>
    <w:r w:rsidR="008B0C57">
      <w:rPr>
        <w:rFonts w:ascii="Segoe UI Semibold" w:hAnsi="Segoe UI Semibold" w:cs="Segoe UI Semilight"/>
        <w:bCs/>
        <w:i/>
        <w:noProof/>
        <w:color w:val="7F7F7F" w:themeColor="text1" w:themeTint="80"/>
        <w:sz w:val="20"/>
      </w:rPr>
      <w:t>3</w:t>
    </w:r>
    <w:r w:rsidRPr="00B33902">
      <w:rPr>
        <w:rFonts w:ascii="Segoe UI Semibold" w:hAnsi="Segoe UI Semibold" w:cs="Segoe UI Semilight"/>
        <w:bCs/>
        <w:i/>
        <w:color w:val="7F7F7F" w:themeColor="text1" w:themeTint="80"/>
        <w:sz w:val="20"/>
      </w:rPr>
      <w:fldChar w:fldCharType="end"/>
    </w:r>
    <w:r w:rsidRPr="00B33902">
      <w:rPr>
        <w:rFonts w:ascii="Segoe UI Semilight" w:hAnsi="Segoe UI Semilight" w:cs="Segoe UI Semilight"/>
        <w:i/>
        <w:color w:val="7F7F7F" w:themeColor="text1" w:themeTint="80"/>
        <w:sz w:val="20"/>
      </w:rPr>
      <w:t xml:space="preserve"> of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NUMPAGES  \* Arabic  \* MERGEFORMAT </w:instrText>
    </w:r>
    <w:r w:rsidRPr="00B33902">
      <w:rPr>
        <w:rFonts w:ascii="Segoe UI Semibold" w:hAnsi="Segoe UI Semibold" w:cs="Segoe UI Semilight"/>
        <w:bCs/>
        <w:i/>
        <w:color w:val="7F7F7F" w:themeColor="text1" w:themeTint="80"/>
        <w:sz w:val="20"/>
      </w:rPr>
      <w:fldChar w:fldCharType="separate"/>
    </w:r>
    <w:r w:rsidR="008B0C57">
      <w:rPr>
        <w:rFonts w:ascii="Segoe UI Semibold" w:hAnsi="Segoe UI Semibold" w:cs="Segoe UI Semilight"/>
        <w:bCs/>
        <w:i/>
        <w:noProof/>
        <w:color w:val="7F7F7F" w:themeColor="text1" w:themeTint="80"/>
        <w:sz w:val="20"/>
      </w:rPr>
      <w:t>3</w:t>
    </w:r>
    <w:r w:rsidRPr="00B33902">
      <w:rPr>
        <w:rFonts w:ascii="Segoe UI Semibold" w:hAnsi="Segoe UI Semibold" w:cs="Segoe UI Semilight"/>
        <w:bCs/>
        <w:i/>
        <w:color w:val="7F7F7F" w:themeColor="text1" w:themeTint="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95" w:rsidRDefault="00F50C95" w:rsidP="008B7E87">
      <w:r>
        <w:separator/>
      </w:r>
    </w:p>
  </w:footnote>
  <w:footnote w:type="continuationSeparator" w:id="0">
    <w:p w:rsidR="00F50C95" w:rsidRDefault="00F50C95" w:rsidP="008B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7F" w:rsidRPr="004001DD" w:rsidRDefault="001D597F" w:rsidP="004001DD">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Department of Orthopedic Surgery and Rehabilitation</w:t>
    </w:r>
  </w:p>
  <w:p w:rsidR="001D597F" w:rsidRDefault="001D597F" w:rsidP="001D597F">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OU Health Sciences Center, College of Medicine</w:t>
    </w:r>
  </w:p>
  <w:p w:rsidR="001D597F" w:rsidRPr="00F64B8F" w:rsidRDefault="001D597F" w:rsidP="001D597F">
    <w:pPr>
      <w:jc w:val="center"/>
      <w:rPr>
        <w:rFonts w:ascii="Lucida Bright" w:hAnsi="Lucida Bright" w:cs="Arial"/>
        <w:smallCaps/>
        <w:color w:val="800000"/>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25528"/>
    <w:multiLevelType w:val="hybridMultilevel"/>
    <w:tmpl w:val="5174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7"/>
    <w:rsid w:val="000007D8"/>
    <w:rsid w:val="000103C6"/>
    <w:rsid w:val="00021A48"/>
    <w:rsid w:val="00031DF1"/>
    <w:rsid w:val="00035084"/>
    <w:rsid w:val="000365BA"/>
    <w:rsid w:val="00063172"/>
    <w:rsid w:val="000707EB"/>
    <w:rsid w:val="000938FD"/>
    <w:rsid w:val="000B3C1C"/>
    <w:rsid w:val="000C31CF"/>
    <w:rsid w:val="000D7402"/>
    <w:rsid w:val="000E2633"/>
    <w:rsid w:val="00100006"/>
    <w:rsid w:val="00103BEB"/>
    <w:rsid w:val="00107663"/>
    <w:rsid w:val="00113565"/>
    <w:rsid w:val="00121D11"/>
    <w:rsid w:val="001246AA"/>
    <w:rsid w:val="00136A18"/>
    <w:rsid w:val="00136C1E"/>
    <w:rsid w:val="00142E1D"/>
    <w:rsid w:val="001474EB"/>
    <w:rsid w:val="0017546E"/>
    <w:rsid w:val="001771D0"/>
    <w:rsid w:val="00180593"/>
    <w:rsid w:val="00193BA4"/>
    <w:rsid w:val="001A0A58"/>
    <w:rsid w:val="001A5F97"/>
    <w:rsid w:val="001A7DEF"/>
    <w:rsid w:val="001B63BB"/>
    <w:rsid w:val="001C4C19"/>
    <w:rsid w:val="001D11F4"/>
    <w:rsid w:val="001D2E11"/>
    <w:rsid w:val="001D597F"/>
    <w:rsid w:val="001D687E"/>
    <w:rsid w:val="001E7CF3"/>
    <w:rsid w:val="001F1F31"/>
    <w:rsid w:val="001F5BC0"/>
    <w:rsid w:val="00205732"/>
    <w:rsid w:val="00207BA2"/>
    <w:rsid w:val="00214DE7"/>
    <w:rsid w:val="00220E02"/>
    <w:rsid w:val="00227178"/>
    <w:rsid w:val="00232EAD"/>
    <w:rsid w:val="00235264"/>
    <w:rsid w:val="00235E88"/>
    <w:rsid w:val="002363F0"/>
    <w:rsid w:val="00243404"/>
    <w:rsid w:val="00246845"/>
    <w:rsid w:val="00255FB5"/>
    <w:rsid w:val="00266382"/>
    <w:rsid w:val="0027620A"/>
    <w:rsid w:val="00280AC6"/>
    <w:rsid w:val="00283054"/>
    <w:rsid w:val="002A2811"/>
    <w:rsid w:val="002B016E"/>
    <w:rsid w:val="002B6A0A"/>
    <w:rsid w:val="002C1D0B"/>
    <w:rsid w:val="002D06AB"/>
    <w:rsid w:val="002E3D6F"/>
    <w:rsid w:val="002E4FFA"/>
    <w:rsid w:val="0030094F"/>
    <w:rsid w:val="0030136D"/>
    <w:rsid w:val="00304C62"/>
    <w:rsid w:val="00311846"/>
    <w:rsid w:val="00311918"/>
    <w:rsid w:val="00312F70"/>
    <w:rsid w:val="003134C3"/>
    <w:rsid w:val="003259DE"/>
    <w:rsid w:val="0032645B"/>
    <w:rsid w:val="003273AB"/>
    <w:rsid w:val="00342FC3"/>
    <w:rsid w:val="003677B6"/>
    <w:rsid w:val="00382AC5"/>
    <w:rsid w:val="00382DB1"/>
    <w:rsid w:val="00385F28"/>
    <w:rsid w:val="003B04C8"/>
    <w:rsid w:val="004001DD"/>
    <w:rsid w:val="00421E82"/>
    <w:rsid w:val="00426E8C"/>
    <w:rsid w:val="00442AC9"/>
    <w:rsid w:val="00456488"/>
    <w:rsid w:val="004565E2"/>
    <w:rsid w:val="0046241F"/>
    <w:rsid w:val="004632A0"/>
    <w:rsid w:val="004645F2"/>
    <w:rsid w:val="0047236F"/>
    <w:rsid w:val="004763D9"/>
    <w:rsid w:val="00497914"/>
    <w:rsid w:val="004C3653"/>
    <w:rsid w:val="004D4D7B"/>
    <w:rsid w:val="004F37B3"/>
    <w:rsid w:val="005051D2"/>
    <w:rsid w:val="005110EF"/>
    <w:rsid w:val="00552EF0"/>
    <w:rsid w:val="0056669A"/>
    <w:rsid w:val="00567513"/>
    <w:rsid w:val="0057064D"/>
    <w:rsid w:val="00577206"/>
    <w:rsid w:val="00583BE5"/>
    <w:rsid w:val="005906DC"/>
    <w:rsid w:val="00591FD7"/>
    <w:rsid w:val="005D1E40"/>
    <w:rsid w:val="005D3538"/>
    <w:rsid w:val="005E0074"/>
    <w:rsid w:val="005E5632"/>
    <w:rsid w:val="005F5FA1"/>
    <w:rsid w:val="00607035"/>
    <w:rsid w:val="00610155"/>
    <w:rsid w:val="006108B2"/>
    <w:rsid w:val="00614313"/>
    <w:rsid w:val="00624FC6"/>
    <w:rsid w:val="00633668"/>
    <w:rsid w:val="00657570"/>
    <w:rsid w:val="00660E7D"/>
    <w:rsid w:val="00662AB2"/>
    <w:rsid w:val="00664650"/>
    <w:rsid w:val="00671A9B"/>
    <w:rsid w:val="006772EC"/>
    <w:rsid w:val="006864CD"/>
    <w:rsid w:val="0068799E"/>
    <w:rsid w:val="006D1413"/>
    <w:rsid w:val="006D6F0A"/>
    <w:rsid w:val="006E0FAC"/>
    <w:rsid w:val="006E3BA7"/>
    <w:rsid w:val="006E6BE5"/>
    <w:rsid w:val="0070166C"/>
    <w:rsid w:val="00713918"/>
    <w:rsid w:val="007174C7"/>
    <w:rsid w:val="0073507C"/>
    <w:rsid w:val="00735D44"/>
    <w:rsid w:val="00744302"/>
    <w:rsid w:val="0075515B"/>
    <w:rsid w:val="00762E9A"/>
    <w:rsid w:val="0077055F"/>
    <w:rsid w:val="007764B1"/>
    <w:rsid w:val="00777B94"/>
    <w:rsid w:val="007A22C6"/>
    <w:rsid w:val="007A2F46"/>
    <w:rsid w:val="007B02C1"/>
    <w:rsid w:val="007D139D"/>
    <w:rsid w:val="007E04AC"/>
    <w:rsid w:val="007E4190"/>
    <w:rsid w:val="007E461F"/>
    <w:rsid w:val="00817572"/>
    <w:rsid w:val="00821DF0"/>
    <w:rsid w:val="008249BD"/>
    <w:rsid w:val="00836816"/>
    <w:rsid w:val="0084607A"/>
    <w:rsid w:val="00853116"/>
    <w:rsid w:val="0087445C"/>
    <w:rsid w:val="008B0C57"/>
    <w:rsid w:val="008B7E87"/>
    <w:rsid w:val="008C0E3F"/>
    <w:rsid w:val="008D1738"/>
    <w:rsid w:val="008D7D8F"/>
    <w:rsid w:val="008E08A3"/>
    <w:rsid w:val="008E440B"/>
    <w:rsid w:val="008F226A"/>
    <w:rsid w:val="00915F10"/>
    <w:rsid w:val="00921CAA"/>
    <w:rsid w:val="0094563A"/>
    <w:rsid w:val="00945F86"/>
    <w:rsid w:val="00950444"/>
    <w:rsid w:val="009518A2"/>
    <w:rsid w:val="00953A5C"/>
    <w:rsid w:val="00953A61"/>
    <w:rsid w:val="00982C21"/>
    <w:rsid w:val="00986F1F"/>
    <w:rsid w:val="00990075"/>
    <w:rsid w:val="009E0E04"/>
    <w:rsid w:val="009F08A2"/>
    <w:rsid w:val="009F17ED"/>
    <w:rsid w:val="00A111FE"/>
    <w:rsid w:val="00A130CE"/>
    <w:rsid w:val="00A204AC"/>
    <w:rsid w:val="00A20EA1"/>
    <w:rsid w:val="00A26F7E"/>
    <w:rsid w:val="00A30471"/>
    <w:rsid w:val="00A33F92"/>
    <w:rsid w:val="00A4375E"/>
    <w:rsid w:val="00A50D83"/>
    <w:rsid w:val="00A60D3D"/>
    <w:rsid w:val="00A651BA"/>
    <w:rsid w:val="00A80455"/>
    <w:rsid w:val="00A92534"/>
    <w:rsid w:val="00A9363C"/>
    <w:rsid w:val="00AA4097"/>
    <w:rsid w:val="00AA4D3C"/>
    <w:rsid w:val="00AB11C2"/>
    <w:rsid w:val="00AB6AF6"/>
    <w:rsid w:val="00AD7CDE"/>
    <w:rsid w:val="00AE4CB2"/>
    <w:rsid w:val="00B01738"/>
    <w:rsid w:val="00B220DD"/>
    <w:rsid w:val="00B33902"/>
    <w:rsid w:val="00B3460D"/>
    <w:rsid w:val="00B5361C"/>
    <w:rsid w:val="00B56610"/>
    <w:rsid w:val="00B67776"/>
    <w:rsid w:val="00B67CE8"/>
    <w:rsid w:val="00B71C74"/>
    <w:rsid w:val="00B7633C"/>
    <w:rsid w:val="00B87D8A"/>
    <w:rsid w:val="00BC1EB3"/>
    <w:rsid w:val="00BE064C"/>
    <w:rsid w:val="00BE446C"/>
    <w:rsid w:val="00BF2873"/>
    <w:rsid w:val="00C065A5"/>
    <w:rsid w:val="00C22A5D"/>
    <w:rsid w:val="00C55B3F"/>
    <w:rsid w:val="00C677C6"/>
    <w:rsid w:val="00C7217C"/>
    <w:rsid w:val="00C74230"/>
    <w:rsid w:val="00C83D8C"/>
    <w:rsid w:val="00C946FF"/>
    <w:rsid w:val="00C9681F"/>
    <w:rsid w:val="00CA5F69"/>
    <w:rsid w:val="00CB4455"/>
    <w:rsid w:val="00CC37B4"/>
    <w:rsid w:val="00CD17E5"/>
    <w:rsid w:val="00CE400C"/>
    <w:rsid w:val="00CE57C1"/>
    <w:rsid w:val="00CE64C3"/>
    <w:rsid w:val="00CF52EF"/>
    <w:rsid w:val="00D02F98"/>
    <w:rsid w:val="00D12BA0"/>
    <w:rsid w:val="00D27DD7"/>
    <w:rsid w:val="00D37FAD"/>
    <w:rsid w:val="00D431E0"/>
    <w:rsid w:val="00D66114"/>
    <w:rsid w:val="00D66950"/>
    <w:rsid w:val="00D6703F"/>
    <w:rsid w:val="00DA0472"/>
    <w:rsid w:val="00DA06F6"/>
    <w:rsid w:val="00DB171E"/>
    <w:rsid w:val="00DC328B"/>
    <w:rsid w:val="00DC45AC"/>
    <w:rsid w:val="00DC6100"/>
    <w:rsid w:val="00DE0665"/>
    <w:rsid w:val="00DF3B8E"/>
    <w:rsid w:val="00DF62C7"/>
    <w:rsid w:val="00E01C0E"/>
    <w:rsid w:val="00E26DF8"/>
    <w:rsid w:val="00E350AA"/>
    <w:rsid w:val="00E3554E"/>
    <w:rsid w:val="00E426BC"/>
    <w:rsid w:val="00E44691"/>
    <w:rsid w:val="00E4659D"/>
    <w:rsid w:val="00E471FE"/>
    <w:rsid w:val="00E5212A"/>
    <w:rsid w:val="00E639E4"/>
    <w:rsid w:val="00E736CB"/>
    <w:rsid w:val="00E75353"/>
    <w:rsid w:val="00E77498"/>
    <w:rsid w:val="00E860F2"/>
    <w:rsid w:val="00E9000B"/>
    <w:rsid w:val="00E9536E"/>
    <w:rsid w:val="00EB0A73"/>
    <w:rsid w:val="00EF0BA8"/>
    <w:rsid w:val="00F13C95"/>
    <w:rsid w:val="00F300B3"/>
    <w:rsid w:val="00F341BF"/>
    <w:rsid w:val="00F374C4"/>
    <w:rsid w:val="00F45C92"/>
    <w:rsid w:val="00F50C95"/>
    <w:rsid w:val="00F53564"/>
    <w:rsid w:val="00F64B8F"/>
    <w:rsid w:val="00F67790"/>
    <w:rsid w:val="00F91D15"/>
    <w:rsid w:val="00F9725B"/>
    <w:rsid w:val="00FA227B"/>
    <w:rsid w:val="00FC3B35"/>
    <w:rsid w:val="00FD3F7A"/>
    <w:rsid w:val="00FE2496"/>
    <w:rsid w:val="00FE2E68"/>
    <w:rsid w:val="00F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AA75D-71A9-4062-A053-259A9B6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C7"/>
    <w:rPr>
      <w:sz w:val="24"/>
      <w:szCs w:val="24"/>
    </w:rPr>
  </w:style>
  <w:style w:type="paragraph" w:styleId="Heading1">
    <w:name w:val="heading 1"/>
    <w:basedOn w:val="Normal"/>
    <w:next w:val="Normal"/>
    <w:link w:val="Heading1Char"/>
    <w:qFormat/>
    <w:rsid w:val="00DF62C7"/>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62C7"/>
    <w:rPr>
      <w:b/>
      <w:lang w:val="en-US" w:eastAsia="en-US" w:bidi="ar-SA"/>
    </w:rPr>
  </w:style>
  <w:style w:type="paragraph" w:styleId="BodyText3">
    <w:name w:val="Body Text 3"/>
    <w:basedOn w:val="Normal"/>
    <w:link w:val="BodyText3Char"/>
    <w:rsid w:val="00DF62C7"/>
    <w:rPr>
      <w:rFonts w:ascii="Comic Sans MS" w:hAnsi="Comic Sans MS"/>
      <w:bCs/>
      <w:iCs/>
    </w:rPr>
  </w:style>
  <w:style w:type="character" w:customStyle="1" w:styleId="BodyText3Char">
    <w:name w:val="Body Text 3 Char"/>
    <w:link w:val="BodyText3"/>
    <w:rsid w:val="00DF62C7"/>
    <w:rPr>
      <w:rFonts w:ascii="Comic Sans MS" w:hAnsi="Comic Sans MS"/>
      <w:bCs/>
      <w:iCs/>
      <w:sz w:val="24"/>
      <w:szCs w:val="24"/>
      <w:lang w:val="en-US" w:eastAsia="en-US" w:bidi="ar-SA"/>
    </w:rPr>
  </w:style>
  <w:style w:type="paragraph" w:styleId="PlainText">
    <w:name w:val="Plain Text"/>
    <w:basedOn w:val="Normal"/>
    <w:semiHidden/>
    <w:unhideWhenUsed/>
    <w:rsid w:val="00C7217C"/>
    <w:rPr>
      <w:rFonts w:ascii="Consolas" w:eastAsia="Calibri" w:hAnsi="Consolas"/>
      <w:sz w:val="21"/>
      <w:szCs w:val="21"/>
    </w:rPr>
  </w:style>
  <w:style w:type="paragraph" w:styleId="BalloonText">
    <w:name w:val="Balloon Text"/>
    <w:basedOn w:val="Normal"/>
    <w:link w:val="BalloonTextChar"/>
    <w:rsid w:val="00F9725B"/>
    <w:rPr>
      <w:rFonts w:ascii="Tahoma" w:hAnsi="Tahoma"/>
      <w:sz w:val="16"/>
      <w:szCs w:val="16"/>
      <w:lang w:val="x-none" w:eastAsia="x-none"/>
    </w:rPr>
  </w:style>
  <w:style w:type="character" w:customStyle="1" w:styleId="BalloonTextChar">
    <w:name w:val="Balloon Text Char"/>
    <w:link w:val="BalloonText"/>
    <w:rsid w:val="00F9725B"/>
    <w:rPr>
      <w:rFonts w:ascii="Tahoma" w:hAnsi="Tahoma" w:cs="Tahoma"/>
      <w:sz w:val="16"/>
      <w:szCs w:val="16"/>
    </w:rPr>
  </w:style>
  <w:style w:type="paragraph" w:styleId="BodyTextIndent3">
    <w:name w:val="Body Text Indent 3"/>
    <w:basedOn w:val="Normal"/>
    <w:link w:val="BodyTextIndent3Char"/>
    <w:rsid w:val="000007D8"/>
    <w:pPr>
      <w:spacing w:after="120"/>
      <w:ind w:left="360"/>
    </w:pPr>
    <w:rPr>
      <w:sz w:val="16"/>
      <w:szCs w:val="16"/>
      <w:lang w:val="x-none" w:eastAsia="x-none"/>
    </w:rPr>
  </w:style>
  <w:style w:type="character" w:customStyle="1" w:styleId="BodyTextIndent3Char">
    <w:name w:val="Body Text Indent 3 Char"/>
    <w:link w:val="BodyTextIndent3"/>
    <w:rsid w:val="000007D8"/>
    <w:rPr>
      <w:sz w:val="16"/>
      <w:szCs w:val="16"/>
    </w:rPr>
  </w:style>
  <w:style w:type="paragraph" w:styleId="BodyText">
    <w:name w:val="Body Text"/>
    <w:basedOn w:val="Normal"/>
    <w:link w:val="BodyTextChar"/>
    <w:uiPriority w:val="99"/>
    <w:unhideWhenUsed/>
    <w:rsid w:val="006E3BA7"/>
    <w:pPr>
      <w:spacing w:after="120"/>
    </w:pPr>
    <w:rPr>
      <w:rFonts w:ascii="Calibri" w:eastAsia="Calibri" w:hAnsi="Calibri"/>
      <w:sz w:val="22"/>
      <w:szCs w:val="22"/>
      <w:lang w:val="x-none" w:eastAsia="x-none"/>
    </w:rPr>
  </w:style>
  <w:style w:type="character" w:customStyle="1" w:styleId="BodyTextChar">
    <w:name w:val="Body Text Char"/>
    <w:link w:val="BodyText"/>
    <w:uiPriority w:val="99"/>
    <w:rsid w:val="006E3BA7"/>
    <w:rPr>
      <w:rFonts w:ascii="Calibri" w:eastAsia="Calibri" w:hAnsi="Calibri"/>
      <w:sz w:val="22"/>
      <w:szCs w:val="22"/>
    </w:rPr>
  </w:style>
  <w:style w:type="paragraph" w:styleId="BodyTextIndent">
    <w:name w:val="Body Text Indent"/>
    <w:basedOn w:val="Normal"/>
    <w:link w:val="BodyTextIndentChar"/>
    <w:uiPriority w:val="99"/>
    <w:unhideWhenUsed/>
    <w:rsid w:val="006E3BA7"/>
    <w:pPr>
      <w:spacing w:after="120"/>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6E3BA7"/>
    <w:rPr>
      <w:rFonts w:ascii="Calibri" w:eastAsia="Calibri" w:hAnsi="Calibri"/>
      <w:sz w:val="22"/>
      <w:szCs w:val="22"/>
    </w:rPr>
  </w:style>
  <w:style w:type="paragraph" w:styleId="Header">
    <w:name w:val="header"/>
    <w:basedOn w:val="Normal"/>
    <w:link w:val="HeaderChar"/>
    <w:rsid w:val="008B7E87"/>
    <w:pPr>
      <w:tabs>
        <w:tab w:val="center" w:pos="4680"/>
        <w:tab w:val="right" w:pos="9360"/>
      </w:tabs>
    </w:pPr>
    <w:rPr>
      <w:lang w:val="x-none" w:eastAsia="x-none"/>
    </w:rPr>
  </w:style>
  <w:style w:type="character" w:customStyle="1" w:styleId="HeaderChar">
    <w:name w:val="Header Char"/>
    <w:link w:val="Header"/>
    <w:rsid w:val="008B7E87"/>
    <w:rPr>
      <w:sz w:val="24"/>
      <w:szCs w:val="24"/>
    </w:rPr>
  </w:style>
  <w:style w:type="paragraph" w:styleId="Footer">
    <w:name w:val="footer"/>
    <w:basedOn w:val="Normal"/>
    <w:link w:val="FooterChar"/>
    <w:uiPriority w:val="99"/>
    <w:rsid w:val="008B7E87"/>
    <w:pPr>
      <w:tabs>
        <w:tab w:val="center" w:pos="4680"/>
        <w:tab w:val="right" w:pos="9360"/>
      </w:tabs>
    </w:pPr>
    <w:rPr>
      <w:lang w:val="x-none" w:eastAsia="x-none"/>
    </w:rPr>
  </w:style>
  <w:style w:type="character" w:customStyle="1" w:styleId="FooterChar">
    <w:name w:val="Footer Char"/>
    <w:link w:val="Footer"/>
    <w:uiPriority w:val="99"/>
    <w:rsid w:val="008B7E87"/>
    <w:rPr>
      <w:sz w:val="24"/>
      <w:szCs w:val="24"/>
    </w:rPr>
  </w:style>
  <w:style w:type="character" w:styleId="Hyperlink">
    <w:name w:val="Hyperlink"/>
    <w:rsid w:val="00E3554E"/>
    <w:rPr>
      <w:color w:val="0000FF"/>
      <w:u w:val="single"/>
    </w:rPr>
  </w:style>
  <w:style w:type="table" w:styleId="TableGrid">
    <w:name w:val="Table Grid"/>
    <w:basedOn w:val="TableNormal"/>
    <w:rsid w:val="0082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BC64-B34F-4D16-97E6-DFAF061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Orthopedic Surgery and Rehabilitation</vt:lpstr>
    </vt:vector>
  </TitlesOfParts>
  <Company>OU Physicians</Company>
  <LinksUpToDate>false</LinksUpToDate>
  <CharactersWithSpaces>7776</CharactersWithSpaces>
  <SharedDoc>false</SharedDoc>
  <HLinks>
    <vt:vector size="6" baseType="variant">
      <vt:variant>
        <vt:i4>5111888</vt:i4>
      </vt:variant>
      <vt:variant>
        <vt:i4>0</vt:i4>
      </vt:variant>
      <vt:variant>
        <vt:i4>0</vt:i4>
      </vt:variant>
      <vt:variant>
        <vt:i4>5</vt:i4>
      </vt:variant>
      <vt:variant>
        <vt:lpwstr>http://www.ou.edu/eoo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Orthopedic Surgery and Rehabilitation</dc:title>
  <dc:creator>Alexandra Watson;Janet Moore;Charles B. Pasque, MD</dc:creator>
  <cp:lastModifiedBy>Quayle, Jan  (HSC)</cp:lastModifiedBy>
  <cp:revision>3</cp:revision>
  <cp:lastPrinted>2017-01-12T20:39:00Z</cp:lastPrinted>
  <dcterms:created xsi:type="dcterms:W3CDTF">2017-02-28T18:32:00Z</dcterms:created>
  <dcterms:modified xsi:type="dcterms:W3CDTF">2017-02-28T18:33:00Z</dcterms:modified>
</cp:coreProperties>
</file>